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1FB9"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656CF16" w14:textId="5340680D" w:rsidR="004C58A9" w:rsidRPr="00071881" w:rsidRDefault="003A458C"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Lokalna akcijska skupina Sožitje med mestom in podeželjem (v nadaljevanju LAS SMP), ki jo zastopa vodilni partner LAS: </w:t>
      </w:r>
      <w:r w:rsidR="0016563C" w:rsidRPr="00071881">
        <w:rPr>
          <w:rFonts w:asciiTheme="majorHAnsi" w:hAnsiTheme="majorHAnsi" w:cstheme="minorHAnsi"/>
          <w:szCs w:val="24"/>
        </w:rPr>
        <w:t xml:space="preserve">CIZA, Zavod za razvoj podeželja, Šmartinska 134 a, 1000 Ljubljana, </w:t>
      </w:r>
      <w:r w:rsidR="000F152E" w:rsidRPr="00071881">
        <w:rPr>
          <w:rFonts w:asciiTheme="majorHAnsi" w:hAnsiTheme="majorHAnsi" w:cstheme="minorHAnsi"/>
          <w:szCs w:val="24"/>
        </w:rPr>
        <w:t>ki zastopa LAS v upravnih in finančnih zadevah</w:t>
      </w:r>
      <w:r w:rsidR="0016563C" w:rsidRPr="00071881">
        <w:rPr>
          <w:rFonts w:asciiTheme="majorHAnsi" w:hAnsiTheme="majorHAnsi" w:cstheme="minorHAnsi"/>
          <w:szCs w:val="24"/>
        </w:rPr>
        <w:t>, v imenu in za račun LAS</w:t>
      </w:r>
      <w:r w:rsidR="000F152E" w:rsidRPr="00071881">
        <w:rPr>
          <w:rFonts w:asciiTheme="majorHAnsi" w:hAnsiTheme="majorHAnsi" w:cstheme="minorHAnsi"/>
          <w:szCs w:val="24"/>
        </w:rPr>
        <w:t xml:space="preserve"> </w:t>
      </w:r>
      <w:r w:rsidR="004C58A9" w:rsidRPr="00071881">
        <w:rPr>
          <w:rFonts w:asciiTheme="majorHAnsi" w:hAnsiTheme="majorHAnsi" w:cstheme="minorHAnsi"/>
          <w:szCs w:val="24"/>
        </w:rPr>
        <w:t>na podlagi:</w:t>
      </w:r>
    </w:p>
    <w:p w14:paraId="7B537DFE" w14:textId="2AB124AB" w:rsidR="004C58A9" w:rsidRPr="001A5636" w:rsidRDefault="004C58A9" w:rsidP="001A5636">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1A5636">
        <w:rPr>
          <w:rFonts w:asciiTheme="majorHAnsi" w:hAnsiTheme="majorHAnsi" w:cstheme="minorHAnsi"/>
          <w:szCs w:val="24"/>
        </w:rPr>
        <w:t>prvega odstavka 29. člena in prvega odstavka 32. člena Uredbe o izvajanju lokalnega razvoja, ki</w:t>
      </w:r>
      <w:r w:rsidRPr="001A5636">
        <w:rPr>
          <w:rFonts w:asciiTheme="majorHAnsi" w:hAnsiTheme="majorHAnsi" w:cstheme="minorHAnsi"/>
          <w:i/>
          <w:szCs w:val="24"/>
        </w:rPr>
        <w:t xml:space="preserve"> ga vodi skupnost, v programskem obdobju 2014–2020</w:t>
      </w:r>
      <w:r w:rsidR="00511D02" w:rsidRPr="001A5636">
        <w:rPr>
          <w:rFonts w:asciiTheme="majorHAnsi" w:hAnsiTheme="majorHAnsi" w:cstheme="minorHAnsi"/>
          <w:szCs w:val="24"/>
        </w:rPr>
        <w:t xml:space="preserve"> (Uradni list RS, št.</w:t>
      </w:r>
      <w:r w:rsidR="009608BF" w:rsidRPr="001A5636">
        <w:rPr>
          <w:rFonts w:asciiTheme="majorHAnsi" w:hAnsiTheme="majorHAnsi" w:cstheme="minorHAnsi"/>
          <w:szCs w:val="24"/>
        </w:rPr>
        <w:t xml:space="preserve"> </w:t>
      </w:r>
      <w:r w:rsidR="005B042F" w:rsidRPr="001A5636">
        <w:rPr>
          <w:rFonts w:asciiTheme="majorHAnsi" w:hAnsiTheme="majorHAnsi" w:cstheme="minorHAnsi"/>
          <w:szCs w:val="24"/>
        </w:rPr>
        <w:t xml:space="preserve">42/2015) ter </w:t>
      </w:r>
      <w:r w:rsidR="00BC2405" w:rsidRPr="001A5636">
        <w:rPr>
          <w:rFonts w:asciiTheme="majorHAnsi" w:hAnsiTheme="majorHAnsi" w:cstheme="minorHAnsi"/>
          <w:szCs w:val="24"/>
        </w:rPr>
        <w:t xml:space="preserve">Uredbe o spremembah in </w:t>
      </w:r>
      <w:r w:rsidR="00511D02" w:rsidRPr="001A5636">
        <w:rPr>
          <w:rFonts w:asciiTheme="majorHAnsi" w:hAnsiTheme="majorHAnsi" w:cstheme="minorHAnsi"/>
          <w:szCs w:val="24"/>
        </w:rPr>
        <w:t>dopolnitvah</w:t>
      </w:r>
      <w:r w:rsidR="005B042F" w:rsidRPr="001A5636">
        <w:rPr>
          <w:rFonts w:asciiTheme="majorHAnsi" w:hAnsiTheme="majorHAnsi" w:cstheme="minorHAnsi"/>
          <w:szCs w:val="24"/>
        </w:rPr>
        <w:t xml:space="preserve"> Uredbe o izvajanju lokalnega razvoja, ki ga vodi skupnost v programskem obdobju 2014-2020 </w:t>
      </w:r>
      <w:r w:rsidR="005B042F" w:rsidRPr="001A5636">
        <w:rPr>
          <w:rFonts w:asciiTheme="majorHAnsi" w:hAnsiTheme="majorHAnsi" w:cstheme="minorHAnsi"/>
          <w:b/>
          <w:szCs w:val="24"/>
        </w:rPr>
        <w:t>(</w:t>
      </w:r>
      <w:r w:rsidR="009657A9" w:rsidRPr="001A5636">
        <w:rPr>
          <w:rStyle w:val="Krepko"/>
          <w:rFonts w:asciiTheme="majorHAnsi" w:hAnsiTheme="majorHAnsi" w:cstheme="minorHAnsi"/>
          <w:b w:val="0"/>
          <w:szCs w:val="24"/>
          <w:shd w:val="clear" w:color="auto" w:fill="FFFFFF"/>
        </w:rPr>
        <w:t>Uradni list</w:t>
      </w:r>
      <w:r w:rsidR="005B042F" w:rsidRPr="001A5636">
        <w:rPr>
          <w:rStyle w:val="Krepko"/>
          <w:rFonts w:asciiTheme="majorHAnsi" w:hAnsiTheme="majorHAnsi" w:cstheme="minorHAnsi"/>
          <w:b w:val="0"/>
          <w:szCs w:val="24"/>
          <w:shd w:val="clear" w:color="auto" w:fill="FFFFFF"/>
        </w:rPr>
        <w:t xml:space="preserve"> RS, št. 28/2016</w:t>
      </w:r>
      <w:r w:rsidR="009608BF" w:rsidRPr="001A5636">
        <w:rPr>
          <w:rStyle w:val="Krepko"/>
          <w:rFonts w:asciiTheme="majorHAnsi" w:hAnsiTheme="majorHAnsi" w:cstheme="minorHAnsi"/>
          <w:b w:val="0"/>
          <w:szCs w:val="24"/>
          <w:shd w:val="clear" w:color="auto" w:fill="FFFFFF"/>
        </w:rPr>
        <w:t xml:space="preserve">, </w:t>
      </w:r>
      <w:r w:rsidR="00D0723B" w:rsidRPr="001A5636">
        <w:rPr>
          <w:rStyle w:val="Krepko"/>
          <w:rFonts w:asciiTheme="majorHAnsi" w:hAnsiTheme="majorHAnsi" w:cstheme="minorHAnsi"/>
          <w:b w:val="0"/>
          <w:szCs w:val="24"/>
          <w:shd w:val="clear" w:color="auto" w:fill="FFFFFF"/>
        </w:rPr>
        <w:t>73/2016</w:t>
      </w:r>
      <w:r w:rsidR="005659E3" w:rsidRPr="001A5636">
        <w:rPr>
          <w:rStyle w:val="Krepko"/>
          <w:rFonts w:asciiTheme="majorHAnsi" w:hAnsiTheme="majorHAnsi" w:cstheme="minorHAnsi"/>
          <w:b w:val="0"/>
          <w:szCs w:val="24"/>
          <w:shd w:val="clear" w:color="auto" w:fill="FFFFFF"/>
        </w:rPr>
        <w:t xml:space="preserve">, </w:t>
      </w:r>
      <w:r w:rsidR="009608BF" w:rsidRPr="001A5636">
        <w:rPr>
          <w:rStyle w:val="Krepko"/>
          <w:rFonts w:asciiTheme="majorHAnsi" w:hAnsiTheme="majorHAnsi" w:cstheme="minorHAnsi"/>
          <w:b w:val="0"/>
          <w:szCs w:val="24"/>
          <w:shd w:val="clear" w:color="auto" w:fill="FFFFFF"/>
        </w:rPr>
        <w:t>72/2017</w:t>
      </w:r>
      <w:r w:rsidR="005659E3" w:rsidRPr="001A5636">
        <w:rPr>
          <w:rStyle w:val="Krepko"/>
          <w:rFonts w:asciiTheme="majorHAnsi" w:hAnsiTheme="majorHAnsi" w:cstheme="minorHAnsi"/>
          <w:b w:val="0"/>
          <w:szCs w:val="24"/>
          <w:shd w:val="clear" w:color="auto" w:fill="FFFFFF"/>
        </w:rPr>
        <w:t>, 23/18</w:t>
      </w:r>
      <w:r w:rsidR="005F2EBD" w:rsidRPr="001A5636">
        <w:rPr>
          <w:rStyle w:val="Krepko"/>
          <w:rFonts w:asciiTheme="majorHAnsi" w:hAnsiTheme="majorHAnsi" w:cstheme="minorHAnsi"/>
          <w:b w:val="0"/>
          <w:szCs w:val="24"/>
          <w:shd w:val="clear" w:color="auto" w:fill="FFFFFF"/>
        </w:rPr>
        <w:t>,</w:t>
      </w:r>
      <w:r w:rsidR="005659E3" w:rsidRPr="001A5636">
        <w:rPr>
          <w:rStyle w:val="Krepko"/>
          <w:rFonts w:asciiTheme="majorHAnsi" w:hAnsiTheme="majorHAnsi" w:cstheme="minorHAnsi"/>
          <w:b w:val="0"/>
          <w:szCs w:val="24"/>
          <w:shd w:val="clear" w:color="auto" w:fill="FFFFFF"/>
        </w:rPr>
        <w:t xml:space="preserve"> </w:t>
      </w:r>
      <w:r w:rsidR="005F2EBD" w:rsidRPr="001A5636">
        <w:rPr>
          <w:rStyle w:val="Krepko"/>
          <w:rFonts w:asciiTheme="majorHAnsi" w:hAnsiTheme="majorHAnsi" w:cstheme="minorHAnsi"/>
          <w:b w:val="0"/>
          <w:szCs w:val="24"/>
          <w:shd w:val="clear" w:color="auto" w:fill="FFFFFF"/>
        </w:rPr>
        <w:t>68/18</w:t>
      </w:r>
      <w:r w:rsidR="001A5636">
        <w:rPr>
          <w:rStyle w:val="Krepko"/>
          <w:rFonts w:asciiTheme="majorHAnsi" w:hAnsiTheme="majorHAnsi" w:cstheme="minorHAnsi"/>
          <w:b w:val="0"/>
          <w:szCs w:val="24"/>
          <w:shd w:val="clear" w:color="auto" w:fill="FFFFFF"/>
        </w:rPr>
        <w:t>,</w:t>
      </w:r>
      <w:r w:rsidR="005F2EBD" w:rsidRPr="001A5636">
        <w:rPr>
          <w:rStyle w:val="Krepko"/>
          <w:rFonts w:asciiTheme="majorHAnsi" w:hAnsiTheme="majorHAnsi" w:cstheme="minorHAnsi"/>
          <w:b w:val="0"/>
          <w:szCs w:val="24"/>
          <w:shd w:val="clear" w:color="auto" w:fill="FFFFFF"/>
        </w:rPr>
        <w:t xml:space="preserve"> 68/2019</w:t>
      </w:r>
      <w:r w:rsidR="00D7330D" w:rsidRPr="001A5636">
        <w:rPr>
          <w:rStyle w:val="Krepko"/>
          <w:rFonts w:asciiTheme="majorHAnsi" w:hAnsiTheme="majorHAnsi" w:cstheme="minorHAnsi"/>
          <w:b w:val="0"/>
          <w:szCs w:val="24"/>
          <w:shd w:val="clear" w:color="auto" w:fill="FFFFFF"/>
        </w:rPr>
        <w:t xml:space="preserve"> in 157/20</w:t>
      </w:r>
      <w:r w:rsidR="005B042F" w:rsidRPr="001A5636">
        <w:rPr>
          <w:rStyle w:val="Krepko"/>
          <w:rFonts w:asciiTheme="majorHAnsi" w:hAnsiTheme="majorHAnsi" w:cstheme="minorHAnsi"/>
          <w:b w:val="0"/>
          <w:szCs w:val="24"/>
          <w:shd w:val="clear" w:color="auto" w:fill="FFFFFF"/>
        </w:rPr>
        <w:t>),</w:t>
      </w:r>
      <w:r w:rsidR="005B042F" w:rsidRPr="001A5636">
        <w:rPr>
          <w:rStyle w:val="Krepko"/>
          <w:rFonts w:asciiTheme="majorHAnsi" w:hAnsiTheme="majorHAnsi" w:cstheme="minorHAnsi"/>
          <w:szCs w:val="24"/>
          <w:shd w:val="clear" w:color="auto" w:fill="FFFFFF"/>
        </w:rPr>
        <w:t xml:space="preserve"> </w:t>
      </w:r>
    </w:p>
    <w:p w14:paraId="23346A90" w14:textId="77777777" w:rsidR="003947AB"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Strategije lokalnega razvoja </w:t>
      </w:r>
      <w:r w:rsidR="0016563C" w:rsidRPr="00071881">
        <w:rPr>
          <w:rFonts w:asciiTheme="majorHAnsi" w:hAnsiTheme="majorHAnsi" w:cstheme="minorHAnsi"/>
          <w:szCs w:val="24"/>
        </w:rPr>
        <w:t>za območje LAS za obdobje 2014 - 2020, ki zajema območje občin: Grosuplje, Ig, Mestna občina Ljubljana</w:t>
      </w:r>
      <w:r w:rsidRPr="00071881">
        <w:rPr>
          <w:rFonts w:asciiTheme="majorHAnsi" w:hAnsiTheme="majorHAnsi" w:cstheme="minorHAnsi"/>
          <w:szCs w:val="24"/>
        </w:rPr>
        <w:t xml:space="preserve"> </w:t>
      </w:r>
      <w:r w:rsidR="0016563C" w:rsidRPr="00071881">
        <w:rPr>
          <w:rFonts w:asciiTheme="majorHAnsi" w:hAnsiTheme="majorHAnsi" w:cstheme="minorHAnsi"/>
          <w:szCs w:val="24"/>
        </w:rPr>
        <w:t xml:space="preserve">in Škofljica </w:t>
      </w:r>
      <w:r w:rsidRPr="00071881">
        <w:rPr>
          <w:rFonts w:asciiTheme="majorHAnsi" w:hAnsiTheme="majorHAnsi" w:cstheme="minorHAnsi"/>
          <w:szCs w:val="24"/>
        </w:rPr>
        <w:t>(v nadaljevanju SLR),</w:t>
      </w:r>
    </w:p>
    <w:p w14:paraId="031E19BA" w14:textId="1EBB1870" w:rsid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Odločbe Ministrstva za kmetijs</w:t>
      </w:r>
      <w:r w:rsidR="00762115" w:rsidRPr="00071881">
        <w:rPr>
          <w:rFonts w:asciiTheme="majorHAnsi" w:hAnsiTheme="majorHAnsi" w:cstheme="minorHAnsi"/>
          <w:szCs w:val="24"/>
        </w:rPr>
        <w:t>tvo, gozdarstvo in prehrano</w:t>
      </w:r>
      <w:r w:rsidRPr="00071881">
        <w:rPr>
          <w:rFonts w:asciiTheme="majorHAnsi" w:hAnsiTheme="majorHAnsi" w:cstheme="minorHAnsi"/>
          <w:szCs w:val="24"/>
        </w:rPr>
        <w:t xml:space="preserve"> št. </w:t>
      </w:r>
      <w:r w:rsidR="00762115" w:rsidRPr="00071881">
        <w:rPr>
          <w:rFonts w:asciiTheme="majorHAnsi" w:hAnsiTheme="majorHAnsi" w:cstheme="minorHAnsi"/>
          <w:szCs w:val="24"/>
          <w:u w:val="single"/>
        </w:rPr>
        <w:t>33151-35/2015/29</w:t>
      </w:r>
      <w:r w:rsidRPr="00071881">
        <w:rPr>
          <w:rFonts w:asciiTheme="majorHAnsi" w:hAnsiTheme="majorHAnsi" w:cstheme="minorHAnsi"/>
          <w:szCs w:val="24"/>
        </w:rPr>
        <w:t xml:space="preserve"> z dne </w:t>
      </w:r>
      <w:r w:rsidR="00762115" w:rsidRPr="00071881">
        <w:rPr>
          <w:rFonts w:asciiTheme="majorHAnsi" w:hAnsiTheme="majorHAnsi" w:cstheme="minorHAnsi"/>
          <w:szCs w:val="24"/>
          <w:u w:val="single"/>
        </w:rPr>
        <w:t>14.10.2016</w:t>
      </w:r>
      <w:r w:rsidRPr="00071881">
        <w:rPr>
          <w:rFonts w:asciiTheme="majorHAnsi" w:hAnsiTheme="majorHAnsi" w:cstheme="minorHAnsi"/>
          <w:szCs w:val="24"/>
        </w:rPr>
        <w:t xml:space="preserve"> o izboru</w:t>
      </w:r>
      <w:r w:rsidR="004E6B92">
        <w:rPr>
          <w:rFonts w:asciiTheme="majorHAnsi" w:hAnsiTheme="majorHAnsi" w:cstheme="minorHAnsi"/>
          <w:szCs w:val="24"/>
        </w:rPr>
        <w:t xml:space="preserve"> in</w:t>
      </w:r>
      <w:r w:rsidRPr="00071881">
        <w:rPr>
          <w:rFonts w:asciiTheme="majorHAnsi" w:hAnsiTheme="majorHAnsi" w:cstheme="minorHAnsi"/>
          <w:szCs w:val="24"/>
        </w:rPr>
        <w:t xml:space="preserve"> potrditvi LAS in SLR in</w:t>
      </w:r>
      <w:r w:rsidR="003947AB" w:rsidRPr="00071881">
        <w:rPr>
          <w:rFonts w:asciiTheme="majorHAnsi" w:hAnsiTheme="majorHAnsi" w:cstheme="minorHAnsi"/>
          <w:szCs w:val="24"/>
        </w:rPr>
        <w:t xml:space="preserve"> </w:t>
      </w:r>
    </w:p>
    <w:p w14:paraId="3D5A07A3" w14:textId="0CC71C54" w:rsidR="005659E3" w:rsidRDefault="005659E3"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4E6B92">
        <w:rPr>
          <w:rFonts w:asciiTheme="majorHAnsi" w:hAnsiTheme="majorHAnsi" w:cstheme="minorHAnsi"/>
          <w:szCs w:val="24"/>
        </w:rPr>
        <w:t xml:space="preserve">Skladno z Odločbo o sprejetih </w:t>
      </w:r>
      <w:r w:rsidR="00D7330D">
        <w:rPr>
          <w:rFonts w:asciiTheme="majorHAnsi" w:hAnsiTheme="majorHAnsi" w:cstheme="minorHAnsi"/>
          <w:szCs w:val="24"/>
        </w:rPr>
        <w:t xml:space="preserve">1. </w:t>
      </w:r>
      <w:r w:rsidRPr="004E6B92">
        <w:rPr>
          <w:rFonts w:asciiTheme="majorHAnsi" w:hAnsiTheme="majorHAnsi" w:cstheme="minorHAnsi"/>
          <w:szCs w:val="24"/>
        </w:rPr>
        <w:t xml:space="preserve">spremembah SLR, št.: </w:t>
      </w:r>
      <w:r w:rsidR="004A33ED" w:rsidRPr="004E6B92">
        <w:rPr>
          <w:rFonts w:asciiTheme="majorHAnsi" w:hAnsiTheme="majorHAnsi" w:cstheme="minorHAnsi"/>
          <w:szCs w:val="24"/>
          <w:u w:val="single"/>
        </w:rPr>
        <w:t>33151-35/2015/53</w:t>
      </w:r>
      <w:r w:rsidRPr="004E6B92">
        <w:rPr>
          <w:rFonts w:asciiTheme="majorHAnsi" w:hAnsiTheme="majorHAnsi" w:cstheme="minorHAnsi"/>
          <w:szCs w:val="24"/>
        </w:rPr>
        <w:t xml:space="preserve"> , z dne, </w:t>
      </w:r>
      <w:r w:rsidR="004A33ED" w:rsidRPr="004E6B92">
        <w:rPr>
          <w:rFonts w:asciiTheme="majorHAnsi" w:hAnsiTheme="majorHAnsi" w:cstheme="minorHAnsi"/>
          <w:szCs w:val="24"/>
          <w:u w:val="single"/>
        </w:rPr>
        <w:t>28.10.2019</w:t>
      </w:r>
      <w:r w:rsidRPr="004E6B92">
        <w:rPr>
          <w:rFonts w:asciiTheme="majorHAnsi" w:hAnsiTheme="majorHAnsi" w:cstheme="minorHAnsi"/>
          <w:szCs w:val="24"/>
        </w:rPr>
        <w:t xml:space="preserve"> in</w:t>
      </w:r>
    </w:p>
    <w:p w14:paraId="1E8D1638" w14:textId="4ED855CA" w:rsidR="00D7330D" w:rsidRPr="0079270E" w:rsidRDefault="001B17DD"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79270E">
        <w:rPr>
          <w:rFonts w:asciiTheme="majorHAnsi" w:hAnsiTheme="majorHAnsi" w:cstheme="minorHAnsi"/>
          <w:szCs w:val="24"/>
        </w:rPr>
        <w:t>Skladno z Odločbo o sprejetih 2</w:t>
      </w:r>
      <w:r w:rsidR="00D7330D" w:rsidRPr="0079270E">
        <w:rPr>
          <w:rFonts w:asciiTheme="majorHAnsi" w:hAnsiTheme="majorHAnsi" w:cstheme="minorHAnsi"/>
          <w:szCs w:val="24"/>
        </w:rPr>
        <w:t xml:space="preserve">. spremembah SLR, št.: </w:t>
      </w:r>
      <w:r w:rsidR="00D7330D" w:rsidRPr="0079270E">
        <w:rPr>
          <w:rFonts w:asciiTheme="majorHAnsi" w:hAnsiTheme="majorHAnsi" w:cstheme="minorHAnsi"/>
          <w:szCs w:val="24"/>
          <w:u w:val="single"/>
        </w:rPr>
        <w:t>33151-35/2015/</w:t>
      </w:r>
      <w:r w:rsidR="0017236D" w:rsidRPr="0079270E">
        <w:rPr>
          <w:rFonts w:asciiTheme="majorHAnsi" w:hAnsiTheme="majorHAnsi" w:cstheme="minorHAnsi"/>
          <w:szCs w:val="24"/>
          <w:u w:val="single"/>
        </w:rPr>
        <w:t>70</w:t>
      </w:r>
      <w:r w:rsidR="00D7330D" w:rsidRPr="0079270E">
        <w:rPr>
          <w:rFonts w:asciiTheme="majorHAnsi" w:hAnsiTheme="majorHAnsi" w:cstheme="minorHAnsi"/>
          <w:szCs w:val="24"/>
        </w:rPr>
        <w:t xml:space="preserve"> , z dne, </w:t>
      </w:r>
      <w:r w:rsidR="0017236D" w:rsidRPr="0079270E">
        <w:rPr>
          <w:rFonts w:asciiTheme="majorHAnsi" w:hAnsiTheme="majorHAnsi" w:cstheme="minorHAnsi"/>
          <w:szCs w:val="24"/>
          <w:u w:val="single"/>
        </w:rPr>
        <w:t>04.08.2021</w:t>
      </w:r>
    </w:p>
    <w:p w14:paraId="7A30DD1B" w14:textId="0676454F" w:rsidR="003947AB" w:rsidRPr="0079270E" w:rsidRDefault="009608BF"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79270E">
        <w:rPr>
          <w:rFonts w:asciiTheme="majorHAnsi" w:hAnsiTheme="majorHAnsi" w:cstheme="minorHAnsi"/>
          <w:szCs w:val="24"/>
        </w:rPr>
        <w:t xml:space="preserve">Skladno s sklepom UO LAS </w:t>
      </w:r>
      <w:r w:rsidR="004E6B92" w:rsidRPr="0079270E">
        <w:rPr>
          <w:rFonts w:asciiTheme="majorHAnsi" w:hAnsiTheme="majorHAnsi" w:cstheme="minorHAnsi"/>
          <w:szCs w:val="24"/>
        </w:rPr>
        <w:t xml:space="preserve">z dne, </w:t>
      </w:r>
      <w:r w:rsidR="001B17DD" w:rsidRPr="0079270E">
        <w:rPr>
          <w:rFonts w:asciiTheme="majorHAnsi" w:hAnsiTheme="majorHAnsi" w:cstheme="minorHAnsi"/>
          <w:szCs w:val="24"/>
        </w:rPr>
        <w:t>12.10.2021</w:t>
      </w:r>
      <w:r w:rsidR="003947AB" w:rsidRPr="0079270E">
        <w:rPr>
          <w:rFonts w:asciiTheme="majorHAnsi" w:hAnsiTheme="majorHAnsi" w:cstheme="minorHAnsi"/>
          <w:szCs w:val="24"/>
        </w:rPr>
        <w:t xml:space="preserve"> odpira</w:t>
      </w:r>
    </w:p>
    <w:p w14:paraId="7A16561A" w14:textId="77777777" w:rsidR="003947AB" w:rsidRPr="00071881" w:rsidRDefault="003947AB" w:rsidP="00C103A6">
      <w:pPr>
        <w:widowControl w:val="0"/>
        <w:autoSpaceDE w:val="0"/>
        <w:autoSpaceDN w:val="0"/>
        <w:adjustRightInd w:val="0"/>
        <w:spacing w:after="0"/>
        <w:ind w:left="120"/>
        <w:jc w:val="center"/>
        <w:rPr>
          <w:rFonts w:asciiTheme="majorHAnsi" w:hAnsiTheme="majorHAnsi" w:cstheme="minorHAnsi"/>
          <w:b/>
          <w:bCs/>
          <w:sz w:val="20"/>
          <w:szCs w:val="24"/>
        </w:rPr>
      </w:pPr>
    </w:p>
    <w:p w14:paraId="698A3ECC" w14:textId="47150755" w:rsidR="004C58A9" w:rsidRPr="00071881" w:rsidRDefault="00D7330D" w:rsidP="009608BF">
      <w:pPr>
        <w:widowControl w:val="0"/>
        <w:autoSpaceDE w:val="0"/>
        <w:autoSpaceDN w:val="0"/>
        <w:adjustRightInd w:val="0"/>
        <w:spacing w:after="0"/>
        <w:ind w:left="120"/>
        <w:jc w:val="center"/>
        <w:rPr>
          <w:rFonts w:asciiTheme="majorHAnsi" w:hAnsiTheme="majorHAnsi" w:cstheme="minorHAnsi"/>
          <w:b/>
          <w:bCs/>
          <w:sz w:val="24"/>
          <w:szCs w:val="24"/>
        </w:rPr>
      </w:pPr>
      <w:r>
        <w:rPr>
          <w:rFonts w:asciiTheme="majorHAnsi" w:hAnsiTheme="majorHAnsi" w:cstheme="minorHAnsi"/>
          <w:b/>
          <w:bCs/>
          <w:sz w:val="24"/>
          <w:szCs w:val="24"/>
        </w:rPr>
        <w:t>ČETRTI</w:t>
      </w:r>
      <w:r w:rsidR="00762115" w:rsidRPr="00071881">
        <w:rPr>
          <w:rFonts w:asciiTheme="majorHAnsi" w:hAnsiTheme="majorHAnsi" w:cstheme="minorHAnsi"/>
          <w:b/>
          <w:bCs/>
          <w:sz w:val="24"/>
          <w:szCs w:val="24"/>
        </w:rPr>
        <w:t xml:space="preserve"> </w:t>
      </w:r>
      <w:r w:rsidR="009608BF" w:rsidRPr="00071881">
        <w:rPr>
          <w:rFonts w:asciiTheme="majorHAnsi" w:hAnsiTheme="majorHAnsi" w:cstheme="minorHAnsi"/>
          <w:b/>
          <w:bCs/>
          <w:sz w:val="24"/>
          <w:szCs w:val="24"/>
        </w:rPr>
        <w:t xml:space="preserve"> </w:t>
      </w:r>
      <w:r w:rsidR="00163E28" w:rsidRPr="00071881">
        <w:rPr>
          <w:rFonts w:asciiTheme="majorHAnsi" w:hAnsiTheme="majorHAnsi" w:cstheme="minorHAnsi"/>
          <w:b/>
          <w:bCs/>
          <w:sz w:val="24"/>
          <w:szCs w:val="24"/>
        </w:rPr>
        <w:t xml:space="preserve"> </w:t>
      </w:r>
      <w:r w:rsidR="004C58A9" w:rsidRPr="00071881">
        <w:rPr>
          <w:rFonts w:asciiTheme="majorHAnsi" w:hAnsiTheme="majorHAnsi" w:cstheme="minorHAnsi"/>
          <w:b/>
          <w:bCs/>
          <w:sz w:val="24"/>
          <w:szCs w:val="24"/>
        </w:rPr>
        <w:t>J A V N I  P O Z I V</w:t>
      </w:r>
      <w:r w:rsidR="00BF7479" w:rsidRPr="00071881">
        <w:rPr>
          <w:rFonts w:asciiTheme="majorHAnsi" w:hAnsiTheme="majorHAnsi" w:cstheme="minorHAnsi"/>
          <w:b/>
          <w:bCs/>
          <w:sz w:val="24"/>
          <w:szCs w:val="24"/>
        </w:rPr>
        <w:t xml:space="preserve">  </w:t>
      </w:r>
    </w:p>
    <w:p w14:paraId="1DBEEB35" w14:textId="5146FC1A" w:rsidR="004C58A9" w:rsidRPr="00071881" w:rsidRDefault="004C58A9" w:rsidP="00C44016">
      <w:pPr>
        <w:widowControl w:val="0"/>
        <w:autoSpaceDE w:val="0"/>
        <w:autoSpaceDN w:val="0"/>
        <w:adjustRightInd w:val="0"/>
        <w:spacing w:after="0"/>
        <w:ind w:left="120"/>
        <w:jc w:val="center"/>
        <w:rPr>
          <w:rFonts w:asciiTheme="majorHAnsi" w:hAnsiTheme="majorHAnsi" w:cstheme="minorHAnsi"/>
          <w:b/>
          <w:bCs/>
          <w:sz w:val="24"/>
          <w:szCs w:val="24"/>
        </w:rPr>
      </w:pPr>
      <w:r w:rsidRPr="00071881">
        <w:rPr>
          <w:rFonts w:asciiTheme="majorHAnsi" w:hAnsiTheme="majorHAnsi" w:cstheme="minorHAnsi"/>
          <w:b/>
          <w:bCs/>
          <w:sz w:val="24"/>
          <w:szCs w:val="24"/>
        </w:rPr>
        <w:t xml:space="preserve">za izbor operacij za uresničevanje ciljev Strategije lokalnega razvoja </w:t>
      </w:r>
      <w:r w:rsidR="008E5C1F" w:rsidRPr="00071881">
        <w:rPr>
          <w:rFonts w:asciiTheme="majorHAnsi" w:hAnsiTheme="majorHAnsi" w:cstheme="minorHAnsi"/>
          <w:b/>
          <w:bCs/>
          <w:sz w:val="24"/>
          <w:szCs w:val="24"/>
        </w:rPr>
        <w:t>LAS Sožitje med mestom in podeželje</w:t>
      </w:r>
      <w:r w:rsidR="00C44016" w:rsidRPr="00071881">
        <w:rPr>
          <w:rFonts w:asciiTheme="majorHAnsi" w:hAnsiTheme="majorHAnsi" w:cstheme="minorHAnsi"/>
          <w:b/>
          <w:bCs/>
          <w:sz w:val="24"/>
          <w:szCs w:val="24"/>
        </w:rPr>
        <w:t xml:space="preserve">m </w:t>
      </w:r>
      <w:r w:rsidR="00C103A6" w:rsidRPr="00071881">
        <w:rPr>
          <w:rFonts w:asciiTheme="majorHAnsi" w:hAnsiTheme="majorHAnsi" w:cstheme="minorHAnsi"/>
          <w:b/>
          <w:bCs/>
          <w:sz w:val="24"/>
          <w:szCs w:val="24"/>
        </w:rPr>
        <w:t xml:space="preserve">iz </w:t>
      </w:r>
      <w:r w:rsidR="00C103A6" w:rsidRPr="00071881">
        <w:rPr>
          <w:rFonts w:asciiTheme="majorHAnsi" w:hAnsiTheme="majorHAnsi" w:cstheme="minorHAnsi"/>
          <w:b/>
          <w:bCs/>
          <w:sz w:val="24"/>
          <w:szCs w:val="24"/>
          <w:u w:val="single"/>
        </w:rPr>
        <w:t>Evropskega kmetijsk</w:t>
      </w:r>
      <w:r w:rsidR="00C44016" w:rsidRPr="00071881">
        <w:rPr>
          <w:rFonts w:asciiTheme="majorHAnsi" w:hAnsiTheme="majorHAnsi" w:cstheme="minorHAnsi"/>
          <w:b/>
          <w:bCs/>
          <w:sz w:val="24"/>
          <w:szCs w:val="24"/>
          <w:u w:val="single"/>
        </w:rPr>
        <w:t>ega sklada za razvoj podeželja</w:t>
      </w:r>
      <w:r w:rsidR="00C44016" w:rsidRPr="00071881">
        <w:rPr>
          <w:rFonts w:asciiTheme="majorHAnsi" w:hAnsiTheme="majorHAnsi" w:cstheme="minorHAnsi"/>
          <w:b/>
          <w:bCs/>
          <w:sz w:val="24"/>
          <w:szCs w:val="24"/>
        </w:rPr>
        <w:t xml:space="preserve"> </w:t>
      </w:r>
      <w:r w:rsidR="00394DF2" w:rsidRPr="00071881">
        <w:rPr>
          <w:rFonts w:asciiTheme="majorHAnsi" w:hAnsiTheme="majorHAnsi" w:cstheme="minorHAnsi"/>
          <w:b/>
          <w:bCs/>
          <w:sz w:val="24"/>
          <w:szCs w:val="24"/>
        </w:rPr>
        <w:t xml:space="preserve">(EKSRP) </w:t>
      </w:r>
      <w:r w:rsidRPr="00071881">
        <w:rPr>
          <w:rFonts w:asciiTheme="majorHAnsi" w:hAnsiTheme="majorHAnsi" w:cstheme="minorHAnsi"/>
          <w:b/>
          <w:bCs/>
          <w:sz w:val="24"/>
          <w:szCs w:val="24"/>
        </w:rPr>
        <w:t xml:space="preserve">na </w:t>
      </w:r>
      <w:r w:rsidR="008E5C1F" w:rsidRPr="00071881">
        <w:rPr>
          <w:rFonts w:asciiTheme="majorHAnsi" w:hAnsiTheme="majorHAnsi" w:cstheme="minorHAnsi"/>
          <w:b/>
          <w:bCs/>
          <w:sz w:val="24"/>
          <w:szCs w:val="24"/>
        </w:rPr>
        <w:t xml:space="preserve"> upravičenih </w:t>
      </w:r>
      <w:r w:rsidRPr="00071881">
        <w:rPr>
          <w:rFonts w:asciiTheme="majorHAnsi" w:hAnsiTheme="majorHAnsi" w:cstheme="minorHAnsi"/>
          <w:b/>
          <w:bCs/>
          <w:sz w:val="24"/>
          <w:szCs w:val="24"/>
        </w:rPr>
        <w:t xml:space="preserve">območjih </w:t>
      </w:r>
      <w:r w:rsidR="008E5C1F" w:rsidRPr="00071881">
        <w:rPr>
          <w:rFonts w:asciiTheme="majorHAnsi" w:hAnsiTheme="majorHAnsi" w:cstheme="minorHAnsi"/>
          <w:b/>
          <w:bCs/>
          <w:sz w:val="24"/>
          <w:szCs w:val="24"/>
        </w:rPr>
        <w:t>občin Grosuplje, Ig, Mestn</w:t>
      </w:r>
      <w:r w:rsidR="00C44016" w:rsidRPr="00071881">
        <w:rPr>
          <w:rFonts w:asciiTheme="majorHAnsi" w:hAnsiTheme="majorHAnsi" w:cstheme="minorHAnsi"/>
          <w:b/>
          <w:bCs/>
          <w:sz w:val="24"/>
          <w:szCs w:val="24"/>
        </w:rPr>
        <w:t xml:space="preserve">a občina Ljubljana in Škofljica </w:t>
      </w:r>
      <w:r w:rsidR="00E71CCA" w:rsidRPr="00071881">
        <w:rPr>
          <w:rFonts w:asciiTheme="majorHAnsi" w:hAnsiTheme="majorHAnsi" w:cstheme="minorHAnsi"/>
          <w:b/>
          <w:sz w:val="24"/>
          <w:szCs w:val="24"/>
        </w:rPr>
        <w:t xml:space="preserve">za leto </w:t>
      </w:r>
      <w:r w:rsidR="0086630A" w:rsidRPr="00071881">
        <w:rPr>
          <w:rFonts w:asciiTheme="majorHAnsi" w:hAnsiTheme="majorHAnsi" w:cstheme="minorHAnsi"/>
          <w:b/>
          <w:sz w:val="24"/>
          <w:szCs w:val="24"/>
        </w:rPr>
        <w:t xml:space="preserve"> </w:t>
      </w:r>
      <w:r w:rsidR="00D7330D">
        <w:rPr>
          <w:rFonts w:asciiTheme="majorHAnsi" w:hAnsiTheme="majorHAnsi" w:cstheme="minorHAnsi"/>
          <w:b/>
          <w:sz w:val="24"/>
          <w:szCs w:val="24"/>
        </w:rPr>
        <w:t>2021</w:t>
      </w:r>
    </w:p>
    <w:p w14:paraId="36FBE0AA" w14:textId="77777777" w:rsidR="00BE31EE" w:rsidRPr="00071881" w:rsidRDefault="00BE31EE" w:rsidP="00C103A6">
      <w:pPr>
        <w:widowControl w:val="0"/>
        <w:autoSpaceDE w:val="0"/>
        <w:autoSpaceDN w:val="0"/>
        <w:adjustRightInd w:val="0"/>
        <w:spacing w:after="0"/>
        <w:ind w:left="120"/>
        <w:jc w:val="center"/>
        <w:rPr>
          <w:rFonts w:asciiTheme="majorHAnsi" w:hAnsiTheme="majorHAnsi" w:cstheme="minorHAnsi"/>
          <w:b/>
          <w:bCs/>
          <w:sz w:val="24"/>
          <w:szCs w:val="24"/>
        </w:rPr>
      </w:pPr>
    </w:p>
    <w:p w14:paraId="40520E85" w14:textId="77777777" w:rsidR="004C58A9" w:rsidRPr="00071881" w:rsidRDefault="004C58A9" w:rsidP="00C103A6">
      <w:pPr>
        <w:widowControl w:val="0"/>
        <w:autoSpaceDE w:val="0"/>
        <w:autoSpaceDN w:val="0"/>
        <w:adjustRightInd w:val="0"/>
        <w:spacing w:after="0"/>
        <w:ind w:left="120"/>
        <w:jc w:val="center"/>
        <w:rPr>
          <w:rFonts w:asciiTheme="majorHAnsi" w:hAnsiTheme="majorHAnsi" w:cstheme="minorHAnsi"/>
          <w:sz w:val="24"/>
          <w:szCs w:val="24"/>
        </w:rPr>
      </w:pPr>
      <w:r w:rsidRPr="00071881">
        <w:rPr>
          <w:rFonts w:asciiTheme="majorHAnsi" w:hAnsiTheme="majorHAnsi" w:cstheme="minorHAnsi"/>
          <w:b/>
          <w:bCs/>
          <w:sz w:val="24"/>
          <w:szCs w:val="24"/>
        </w:rPr>
        <w:t xml:space="preserve"> </w:t>
      </w:r>
    </w:p>
    <w:p w14:paraId="2703DBFC"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b/>
          <w:bCs/>
          <w:szCs w:val="24"/>
          <w:u w:val="single"/>
        </w:rPr>
        <w:t>OSNOVNI PODATKI O JAVNEM POZIVU:</w:t>
      </w:r>
    </w:p>
    <w:p w14:paraId="34D90261"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szCs w:val="24"/>
          <w:u w:val="single"/>
        </w:rPr>
      </w:pPr>
    </w:p>
    <w:p w14:paraId="3AB07AC5" w14:textId="01A05350" w:rsidR="009B741F" w:rsidRPr="00071881" w:rsidRDefault="003A458C" w:rsidP="00C103A6">
      <w:pPr>
        <w:widowControl w:val="0"/>
        <w:autoSpaceDE w:val="0"/>
        <w:autoSpaceDN w:val="0"/>
        <w:adjustRightInd w:val="0"/>
        <w:spacing w:after="0"/>
        <w:rPr>
          <w:rFonts w:asciiTheme="majorHAnsi" w:hAnsiTheme="majorHAnsi" w:cstheme="minorHAnsi"/>
          <w:b/>
          <w:bCs/>
        </w:rPr>
      </w:pPr>
      <w:r w:rsidRPr="00071881">
        <w:rPr>
          <w:rFonts w:asciiTheme="majorHAnsi" w:hAnsiTheme="majorHAnsi" w:cstheme="minorHAnsi"/>
          <w:b/>
          <w:bCs/>
        </w:rPr>
        <w:t xml:space="preserve">1.1. </w:t>
      </w:r>
      <w:r w:rsidR="009B741F" w:rsidRPr="00071881">
        <w:rPr>
          <w:rFonts w:asciiTheme="majorHAnsi" w:hAnsiTheme="majorHAnsi" w:cstheme="minorHAnsi"/>
          <w:b/>
          <w:bCs/>
        </w:rPr>
        <w:t>Namen javnega poziva:</w:t>
      </w:r>
    </w:p>
    <w:p w14:paraId="043D192F" w14:textId="77777777" w:rsidR="00BE31EE" w:rsidRPr="00071881" w:rsidRDefault="00BE31EE" w:rsidP="00C103A6">
      <w:pPr>
        <w:widowControl w:val="0"/>
        <w:autoSpaceDE w:val="0"/>
        <w:autoSpaceDN w:val="0"/>
        <w:adjustRightInd w:val="0"/>
        <w:spacing w:after="0"/>
        <w:rPr>
          <w:rFonts w:asciiTheme="majorHAnsi" w:hAnsiTheme="majorHAnsi" w:cstheme="minorHAnsi"/>
        </w:rPr>
      </w:pPr>
    </w:p>
    <w:p w14:paraId="1F62A21F" w14:textId="28A288F4" w:rsidR="009B741F" w:rsidRPr="00071881" w:rsidRDefault="009B741F"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Namen javnega poziva je izbor operaciji (projektov), katerih rezultati prispevajo k uresničevanju S</w:t>
      </w:r>
      <w:r w:rsidR="003A458C" w:rsidRPr="00071881">
        <w:rPr>
          <w:rFonts w:asciiTheme="majorHAnsi" w:hAnsiTheme="majorHAnsi" w:cstheme="minorHAnsi"/>
        </w:rPr>
        <w:t>trategije lokalnega razvoja</w:t>
      </w:r>
      <w:r w:rsidRPr="00071881">
        <w:rPr>
          <w:rFonts w:asciiTheme="majorHAnsi" w:hAnsiTheme="majorHAnsi" w:cstheme="minorHAnsi"/>
        </w:rPr>
        <w:t xml:space="preserve"> LAS Sožitje med mestom in podeželjem</w:t>
      </w:r>
      <w:r w:rsidR="003A458C" w:rsidRPr="00071881">
        <w:rPr>
          <w:rFonts w:asciiTheme="majorHAnsi" w:hAnsiTheme="majorHAnsi" w:cstheme="minorHAnsi"/>
        </w:rPr>
        <w:t xml:space="preserve"> 2014 - 2020</w:t>
      </w:r>
      <w:r w:rsidRPr="00071881">
        <w:rPr>
          <w:rFonts w:asciiTheme="majorHAnsi" w:hAnsiTheme="majorHAnsi" w:cstheme="minorHAnsi"/>
        </w:rPr>
        <w:t xml:space="preserve"> v </w:t>
      </w:r>
      <w:r w:rsidR="00762115" w:rsidRPr="00071881">
        <w:rPr>
          <w:rFonts w:asciiTheme="majorHAnsi" w:hAnsiTheme="majorHAnsi" w:cstheme="minorHAnsi"/>
        </w:rPr>
        <w:t>letu</w:t>
      </w:r>
      <w:r w:rsidRPr="00071881">
        <w:rPr>
          <w:rFonts w:asciiTheme="majorHAnsi" w:hAnsiTheme="majorHAnsi" w:cstheme="minorHAnsi"/>
        </w:rPr>
        <w:t xml:space="preserve"> </w:t>
      </w:r>
      <w:r w:rsidR="00D7330D">
        <w:rPr>
          <w:rFonts w:asciiTheme="majorHAnsi" w:hAnsiTheme="majorHAnsi" w:cstheme="minorHAnsi"/>
        </w:rPr>
        <w:t>2021</w:t>
      </w:r>
      <w:r w:rsidRPr="00071881">
        <w:rPr>
          <w:rFonts w:asciiTheme="majorHAnsi" w:hAnsiTheme="majorHAnsi" w:cstheme="minorHAnsi"/>
        </w:rPr>
        <w:t xml:space="preserve"> in sofinanciranje njihovih stroškov</w:t>
      </w:r>
      <w:r w:rsidR="00C103A6" w:rsidRPr="00071881">
        <w:rPr>
          <w:rFonts w:asciiTheme="majorHAnsi" w:hAnsiTheme="majorHAnsi" w:cstheme="minorHAnsi"/>
        </w:rPr>
        <w:t xml:space="preserve"> za izvedbo operacije</w:t>
      </w:r>
      <w:r w:rsidRPr="00071881">
        <w:rPr>
          <w:rFonts w:asciiTheme="majorHAnsi" w:hAnsiTheme="majorHAnsi" w:cstheme="minorHAnsi"/>
        </w:rPr>
        <w:t>.</w:t>
      </w:r>
    </w:p>
    <w:p w14:paraId="77E6A34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C22E04B" w14:textId="47DB4926" w:rsidR="00C016FC" w:rsidRPr="00071881" w:rsidRDefault="00C103A6"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Javni poziv je oblikovan</w:t>
      </w:r>
      <w:r w:rsidR="009B741F" w:rsidRPr="00071881">
        <w:rPr>
          <w:rFonts w:asciiTheme="majorHAnsi" w:hAnsiTheme="majorHAnsi" w:cstheme="minorHAnsi"/>
        </w:rPr>
        <w:t xml:space="preserve"> </w:t>
      </w:r>
      <w:r w:rsidRPr="00071881">
        <w:rPr>
          <w:rFonts w:asciiTheme="majorHAnsi" w:hAnsiTheme="majorHAnsi" w:cstheme="minorHAnsi"/>
        </w:rPr>
        <w:t xml:space="preserve">kot to opredeljuje Uredba </w:t>
      </w:r>
      <w:r w:rsidR="008940D6" w:rsidRPr="00071881">
        <w:rPr>
          <w:rFonts w:asciiTheme="majorHAnsi" w:hAnsiTheme="majorHAnsi" w:cstheme="minorHAnsi"/>
        </w:rPr>
        <w:t xml:space="preserve">in spremembe uredbe </w:t>
      </w:r>
      <w:r w:rsidRPr="00071881">
        <w:rPr>
          <w:rFonts w:asciiTheme="majorHAnsi" w:hAnsiTheme="majorHAnsi" w:cstheme="minorHAnsi"/>
        </w:rPr>
        <w:t>o izvajanju lokalnega raz</w:t>
      </w:r>
      <w:r w:rsidR="002E1D8D" w:rsidRPr="00071881">
        <w:rPr>
          <w:rFonts w:asciiTheme="majorHAnsi" w:hAnsiTheme="majorHAnsi" w:cstheme="minorHAnsi"/>
        </w:rPr>
        <w:t xml:space="preserve">voja, ki ga vodi skupnost </w:t>
      </w:r>
      <w:r w:rsidR="002E1D8D" w:rsidRPr="00071881">
        <w:rPr>
          <w:rStyle w:val="Krepko"/>
          <w:rFonts w:asciiTheme="majorHAnsi" w:hAnsiTheme="majorHAnsi" w:cstheme="minorHAnsi"/>
          <w:b w:val="0"/>
          <w:shd w:val="clear" w:color="auto" w:fill="FFFFFF"/>
        </w:rPr>
        <w:t>(v nadaljevanju Uredba CLLD)</w:t>
      </w:r>
      <w:r w:rsidR="00565BA6" w:rsidRPr="00071881">
        <w:rPr>
          <w:rFonts w:asciiTheme="majorHAnsi" w:hAnsiTheme="majorHAnsi" w:cstheme="minorHAnsi"/>
        </w:rPr>
        <w:t xml:space="preserve">, Uradni list RS, 46/2015, </w:t>
      </w:r>
      <w:r w:rsidR="00BC2405" w:rsidRPr="00071881">
        <w:rPr>
          <w:rFonts w:asciiTheme="majorHAnsi" w:hAnsiTheme="majorHAnsi" w:cstheme="minorHAnsi"/>
        </w:rPr>
        <w:t>28/2016</w:t>
      </w:r>
      <w:r w:rsidR="00C016FC" w:rsidRPr="00071881">
        <w:rPr>
          <w:rFonts w:asciiTheme="majorHAnsi" w:hAnsiTheme="majorHAnsi" w:cstheme="minorHAnsi"/>
        </w:rPr>
        <w:t>,</w:t>
      </w:r>
      <w:r w:rsidR="00AF2950" w:rsidRPr="00071881">
        <w:rPr>
          <w:rFonts w:asciiTheme="majorHAnsi" w:hAnsiTheme="majorHAnsi" w:cstheme="minorHAnsi"/>
        </w:rPr>
        <w:t xml:space="preserve"> 73</w:t>
      </w:r>
      <w:r w:rsidR="00565BA6" w:rsidRPr="00071881">
        <w:rPr>
          <w:rFonts w:asciiTheme="majorHAnsi" w:hAnsiTheme="majorHAnsi" w:cstheme="minorHAnsi"/>
        </w:rPr>
        <w:t>/2016</w:t>
      </w:r>
      <w:r w:rsidR="005659E3">
        <w:rPr>
          <w:rFonts w:asciiTheme="majorHAnsi" w:hAnsiTheme="majorHAnsi" w:cstheme="minorHAnsi"/>
        </w:rPr>
        <w:t>,</w:t>
      </w:r>
      <w:r w:rsidR="00BC2405" w:rsidRPr="00071881">
        <w:rPr>
          <w:rFonts w:asciiTheme="majorHAnsi" w:hAnsiTheme="majorHAnsi" w:cstheme="minorHAnsi"/>
        </w:rPr>
        <w:t xml:space="preserve"> </w:t>
      </w:r>
      <w:r w:rsidR="00C016FC" w:rsidRPr="00071881">
        <w:rPr>
          <w:rFonts w:asciiTheme="majorHAnsi" w:hAnsiTheme="majorHAnsi" w:cstheme="minorHAnsi"/>
        </w:rPr>
        <w:t>72/2017</w:t>
      </w:r>
      <w:r w:rsidR="005659E3">
        <w:rPr>
          <w:rFonts w:asciiTheme="majorHAnsi" w:hAnsiTheme="majorHAnsi" w:cstheme="minorHAnsi"/>
        </w:rPr>
        <w:t xml:space="preserve">, </w:t>
      </w:r>
      <w:r w:rsidR="005659E3" w:rsidRPr="005659E3">
        <w:rPr>
          <w:rFonts w:asciiTheme="majorHAnsi" w:hAnsiTheme="majorHAnsi" w:cstheme="minorHAnsi"/>
        </w:rPr>
        <w:t>23/18</w:t>
      </w:r>
      <w:r w:rsidR="004E6B92">
        <w:rPr>
          <w:rFonts w:asciiTheme="majorHAnsi" w:hAnsiTheme="majorHAnsi" w:cstheme="minorHAnsi"/>
        </w:rPr>
        <w:t>,</w:t>
      </w:r>
      <w:r w:rsidR="005659E3" w:rsidRPr="005659E3">
        <w:rPr>
          <w:rFonts w:asciiTheme="majorHAnsi" w:hAnsiTheme="majorHAnsi" w:cstheme="minorHAnsi"/>
        </w:rPr>
        <w:t xml:space="preserve"> 68/18</w:t>
      </w:r>
      <w:r w:rsidR="00D7330D">
        <w:rPr>
          <w:rFonts w:asciiTheme="majorHAnsi" w:hAnsiTheme="majorHAnsi" w:cstheme="minorHAnsi"/>
        </w:rPr>
        <w:t>,</w:t>
      </w:r>
      <w:r w:rsidR="004E6B92">
        <w:rPr>
          <w:rFonts w:asciiTheme="majorHAnsi" w:hAnsiTheme="majorHAnsi" w:cstheme="minorHAnsi"/>
        </w:rPr>
        <w:t xml:space="preserve"> 68/19</w:t>
      </w:r>
      <w:r w:rsidR="00D7330D">
        <w:rPr>
          <w:rFonts w:asciiTheme="majorHAnsi" w:hAnsiTheme="majorHAnsi" w:cstheme="minorHAnsi"/>
        </w:rPr>
        <w:t xml:space="preserve"> in 157/20</w:t>
      </w:r>
      <w:r w:rsidR="005659E3" w:rsidRPr="005659E3">
        <w:rPr>
          <w:rFonts w:asciiTheme="majorHAnsi" w:hAnsiTheme="majorHAnsi" w:cstheme="minorHAnsi"/>
        </w:rPr>
        <w:t xml:space="preserve">), </w:t>
      </w:r>
      <w:r w:rsidR="00C016FC" w:rsidRPr="00071881">
        <w:rPr>
          <w:rFonts w:asciiTheme="majorHAnsi" w:hAnsiTheme="majorHAnsi" w:cstheme="minorHAnsi"/>
        </w:rPr>
        <w:t xml:space="preserve"> </w:t>
      </w:r>
      <w:r w:rsidR="009B741F" w:rsidRPr="00071881">
        <w:rPr>
          <w:rFonts w:asciiTheme="majorHAnsi" w:hAnsiTheme="majorHAnsi" w:cstheme="minorHAnsi"/>
        </w:rPr>
        <w:t>znotraj tega v okviru pod</w:t>
      </w:r>
      <w:r w:rsidRPr="00071881">
        <w:rPr>
          <w:rFonts w:asciiTheme="majorHAnsi" w:hAnsiTheme="majorHAnsi" w:cstheme="minorHAnsi"/>
        </w:rPr>
        <w:t>-</w:t>
      </w:r>
      <w:r w:rsidR="009B741F" w:rsidRPr="00071881">
        <w:rPr>
          <w:rFonts w:asciiTheme="majorHAnsi" w:hAnsiTheme="majorHAnsi" w:cstheme="minorHAnsi"/>
        </w:rPr>
        <w:t>ukrepa »</w:t>
      </w:r>
      <w:r w:rsidR="009B741F" w:rsidRPr="00071881">
        <w:rPr>
          <w:rFonts w:asciiTheme="majorHAnsi" w:hAnsiTheme="majorHAnsi" w:cstheme="minorHAnsi"/>
          <w:i/>
        </w:rPr>
        <w:t>Podpora za izvajanje operaciji v okviru strategije lokalnega razvoja, ki ga vodi skupnost</w:t>
      </w:r>
      <w:r w:rsidR="009B741F" w:rsidRPr="00071881">
        <w:rPr>
          <w:rFonts w:asciiTheme="majorHAnsi" w:hAnsiTheme="majorHAnsi" w:cstheme="minorHAnsi"/>
        </w:rPr>
        <w:t xml:space="preserve">«. </w:t>
      </w:r>
    </w:p>
    <w:p w14:paraId="6612227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58F62F5" w14:textId="1C102D30" w:rsidR="005922FC" w:rsidRPr="00071881" w:rsidRDefault="009B741F" w:rsidP="00C103A6">
      <w:pPr>
        <w:widowControl w:val="0"/>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rPr>
        <w:t xml:space="preserve">Sredstva za sofinanciranje je LAS dodelilo </w:t>
      </w:r>
      <w:r w:rsidRPr="0058720A">
        <w:rPr>
          <w:rFonts w:asciiTheme="majorHAnsi" w:hAnsiTheme="majorHAnsi" w:cstheme="minorHAnsi"/>
          <w:b/>
        </w:rPr>
        <w:t>Ministrstvo za kmetijstvo, gozdarstvo in prehrano</w:t>
      </w:r>
      <w:r w:rsidRPr="00071881">
        <w:rPr>
          <w:rFonts w:asciiTheme="majorHAnsi" w:hAnsiTheme="majorHAnsi" w:cstheme="minorHAnsi"/>
        </w:rPr>
        <w:t xml:space="preserve"> v okviru </w:t>
      </w:r>
      <w:r w:rsidRPr="00071881">
        <w:rPr>
          <w:rFonts w:asciiTheme="majorHAnsi" w:hAnsiTheme="majorHAnsi" w:cstheme="minorHAnsi"/>
          <w:b/>
          <w:bCs/>
        </w:rPr>
        <w:t>Evropskega kmetijskega sklada za razvoj podeželja</w:t>
      </w:r>
      <w:r w:rsidR="005922FC" w:rsidRPr="00071881">
        <w:rPr>
          <w:rFonts w:asciiTheme="majorHAnsi" w:hAnsiTheme="majorHAnsi" w:cstheme="minorHAnsi"/>
          <w:b/>
          <w:bCs/>
        </w:rPr>
        <w:t xml:space="preserve"> (EKSRP)</w:t>
      </w:r>
      <w:r w:rsidRPr="00071881">
        <w:rPr>
          <w:rFonts w:asciiTheme="majorHAnsi" w:hAnsiTheme="majorHAnsi" w:cstheme="minorHAnsi"/>
          <w:b/>
          <w:bCs/>
        </w:rPr>
        <w:t>.</w:t>
      </w:r>
    </w:p>
    <w:p w14:paraId="183A75F4" w14:textId="77777777" w:rsidR="00C103A6" w:rsidRPr="00071881" w:rsidRDefault="00C103A6" w:rsidP="00C103A6">
      <w:pPr>
        <w:widowControl w:val="0"/>
        <w:autoSpaceDE w:val="0"/>
        <w:autoSpaceDN w:val="0"/>
        <w:adjustRightInd w:val="0"/>
        <w:spacing w:after="0"/>
        <w:rPr>
          <w:rFonts w:asciiTheme="majorHAnsi" w:hAnsiTheme="majorHAnsi" w:cstheme="minorHAnsi"/>
          <w:b/>
          <w:bCs/>
          <w:sz w:val="18"/>
          <w:szCs w:val="24"/>
        </w:rPr>
      </w:pPr>
    </w:p>
    <w:p w14:paraId="5A744C76" w14:textId="77777777" w:rsidR="005922FC" w:rsidRDefault="005922FC" w:rsidP="00C103A6">
      <w:pPr>
        <w:widowControl w:val="0"/>
        <w:autoSpaceDE w:val="0"/>
        <w:autoSpaceDN w:val="0"/>
        <w:adjustRightInd w:val="0"/>
        <w:spacing w:after="0"/>
        <w:rPr>
          <w:rFonts w:asciiTheme="majorHAnsi" w:hAnsiTheme="majorHAnsi" w:cstheme="minorHAnsi"/>
          <w:b/>
          <w:bCs/>
          <w:sz w:val="18"/>
          <w:szCs w:val="24"/>
        </w:rPr>
      </w:pPr>
    </w:p>
    <w:p w14:paraId="28843309"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72A6AA5F"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5BC73DD5" w14:textId="7EA8D0B7" w:rsidR="009B741F" w:rsidRPr="00071881" w:rsidRDefault="003A458C" w:rsidP="00C103A6">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b/>
          <w:bCs/>
          <w:szCs w:val="24"/>
        </w:rPr>
        <w:t xml:space="preserve">1.2. </w:t>
      </w:r>
      <w:r w:rsidR="009B741F" w:rsidRPr="00071881">
        <w:rPr>
          <w:rFonts w:asciiTheme="majorHAnsi" w:hAnsiTheme="majorHAnsi" w:cstheme="minorHAnsi"/>
          <w:b/>
          <w:bCs/>
          <w:szCs w:val="24"/>
        </w:rPr>
        <w:t>Razpoložljiva sredstva za sofinanciranje:</w:t>
      </w:r>
    </w:p>
    <w:p w14:paraId="60C058D6"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059C0945" w14:textId="77170CD0" w:rsidR="009B741F" w:rsidRPr="004E6B92" w:rsidRDefault="009B741F" w:rsidP="00C103A6">
      <w:pPr>
        <w:widowControl w:val="0"/>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Okvirna višina razp</w:t>
      </w:r>
      <w:r w:rsidR="00284EF8" w:rsidRPr="00071881">
        <w:rPr>
          <w:rFonts w:asciiTheme="majorHAnsi" w:hAnsiTheme="majorHAnsi" w:cstheme="minorHAnsi"/>
          <w:szCs w:val="24"/>
        </w:rPr>
        <w:t>isanih</w:t>
      </w:r>
      <w:r w:rsidRPr="00071881">
        <w:rPr>
          <w:rFonts w:asciiTheme="majorHAnsi" w:hAnsiTheme="majorHAnsi" w:cstheme="minorHAnsi"/>
          <w:szCs w:val="24"/>
        </w:rPr>
        <w:t xml:space="preserve"> </w:t>
      </w:r>
      <w:r w:rsidR="00284EF8" w:rsidRPr="00071881">
        <w:rPr>
          <w:rFonts w:asciiTheme="majorHAnsi" w:hAnsiTheme="majorHAnsi" w:cstheme="minorHAnsi"/>
          <w:szCs w:val="24"/>
        </w:rPr>
        <w:t xml:space="preserve">nepovratnih </w:t>
      </w:r>
      <w:r w:rsidRPr="00071881">
        <w:rPr>
          <w:rFonts w:asciiTheme="majorHAnsi" w:hAnsiTheme="majorHAnsi" w:cstheme="minorHAnsi"/>
          <w:szCs w:val="24"/>
        </w:rPr>
        <w:t>sredstev</w:t>
      </w:r>
      <w:r w:rsidR="00762115" w:rsidRPr="00071881">
        <w:rPr>
          <w:rFonts w:asciiTheme="majorHAnsi" w:hAnsiTheme="majorHAnsi" w:cstheme="minorHAnsi"/>
          <w:szCs w:val="24"/>
        </w:rPr>
        <w:t xml:space="preserve"> </w:t>
      </w:r>
      <w:r w:rsidRPr="00071881">
        <w:rPr>
          <w:rFonts w:asciiTheme="majorHAnsi" w:hAnsiTheme="majorHAnsi" w:cstheme="minorHAnsi"/>
          <w:szCs w:val="24"/>
        </w:rPr>
        <w:t>iz</w:t>
      </w:r>
      <w:r w:rsidR="00284EF8" w:rsidRPr="00071881">
        <w:rPr>
          <w:rFonts w:asciiTheme="majorHAnsi" w:hAnsiTheme="majorHAnsi" w:cstheme="minorHAnsi"/>
          <w:szCs w:val="24"/>
        </w:rPr>
        <w:t xml:space="preserve"> tega javnega poziva, ki se bo sofinanciral iz</w:t>
      </w:r>
      <w:r w:rsidRPr="00071881">
        <w:rPr>
          <w:rFonts w:asciiTheme="majorHAnsi" w:hAnsiTheme="majorHAnsi" w:cstheme="minorHAnsi"/>
          <w:szCs w:val="24"/>
        </w:rPr>
        <w:t xml:space="preserve"> </w:t>
      </w:r>
      <w:r w:rsidRPr="004E6B92">
        <w:rPr>
          <w:rFonts w:asciiTheme="majorHAnsi" w:hAnsiTheme="majorHAnsi" w:cstheme="minorHAnsi"/>
          <w:szCs w:val="24"/>
        </w:rPr>
        <w:t xml:space="preserve">Evropskega kmetijskega sklada za razvoj podeželja, znašajo </w:t>
      </w:r>
      <w:r w:rsidR="00D7330D">
        <w:rPr>
          <w:rFonts w:asciiTheme="majorHAnsi" w:hAnsiTheme="majorHAnsi" w:cstheme="minorHAnsi"/>
          <w:b/>
          <w:szCs w:val="24"/>
          <w:u w:val="single"/>
        </w:rPr>
        <w:t>32.000,00</w:t>
      </w:r>
      <w:r w:rsidR="009D7A43" w:rsidRPr="004E6B92">
        <w:rPr>
          <w:rFonts w:asciiTheme="majorHAnsi" w:hAnsiTheme="majorHAnsi" w:cstheme="minorHAnsi"/>
          <w:szCs w:val="24"/>
        </w:rPr>
        <w:t xml:space="preserve"> </w:t>
      </w:r>
      <w:r w:rsidR="009E7C53" w:rsidRPr="004E6B92">
        <w:rPr>
          <w:rFonts w:asciiTheme="majorHAnsi" w:hAnsiTheme="majorHAnsi" w:cstheme="minorHAnsi"/>
          <w:szCs w:val="24"/>
        </w:rPr>
        <w:t xml:space="preserve"> evrov. </w:t>
      </w:r>
    </w:p>
    <w:p w14:paraId="4E1CF963"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6B9D3F61" w14:textId="77777777" w:rsidR="00BE31EE" w:rsidRPr="00071881" w:rsidRDefault="009E7C53"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 xml:space="preserve">Operacije morajo slediti ciljem </w:t>
      </w:r>
      <w:r w:rsidR="002E1D8D" w:rsidRPr="00071881">
        <w:rPr>
          <w:rFonts w:asciiTheme="majorHAnsi" w:hAnsiTheme="majorHAnsi" w:cstheme="minorHAnsi"/>
          <w:szCs w:val="24"/>
        </w:rPr>
        <w:t>Tematskih področij opredeljenih v Strategiji lokalnega razvoja LAS SMP</w:t>
      </w:r>
      <w:r w:rsidR="00BE31EE" w:rsidRPr="00071881">
        <w:rPr>
          <w:rFonts w:asciiTheme="majorHAnsi" w:hAnsiTheme="majorHAnsi" w:cstheme="minorHAnsi"/>
          <w:szCs w:val="24"/>
        </w:rPr>
        <w:t>.</w:t>
      </w:r>
    </w:p>
    <w:p w14:paraId="0FF8708E" w14:textId="77777777" w:rsidR="00BE31EE"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p>
    <w:p w14:paraId="6BA814F8" w14:textId="4A982F0C" w:rsidR="009E7C53" w:rsidRPr="00071881" w:rsidRDefault="00FD08C5"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Pr>
          <w:rFonts w:asciiTheme="majorHAnsi" w:hAnsiTheme="majorHAnsi" w:cstheme="minorHAnsi"/>
          <w:b/>
          <w:szCs w:val="24"/>
          <w:u w:val="single"/>
        </w:rPr>
        <w:t>TEMATSKA PODROČJA</w:t>
      </w:r>
      <w:r w:rsidR="002E1D8D" w:rsidRPr="00071881">
        <w:rPr>
          <w:rFonts w:asciiTheme="majorHAnsi" w:hAnsiTheme="majorHAnsi" w:cstheme="minorHAnsi"/>
          <w:szCs w:val="24"/>
        </w:rPr>
        <w:t>:</w:t>
      </w:r>
    </w:p>
    <w:p w14:paraId="0019A5C8" w14:textId="77777777" w:rsidR="000E62B3" w:rsidRPr="00071881" w:rsidRDefault="000E62B3" w:rsidP="00C103A6">
      <w:pPr>
        <w:widowControl w:val="0"/>
        <w:autoSpaceDE w:val="0"/>
        <w:autoSpaceDN w:val="0"/>
        <w:adjustRightInd w:val="0"/>
        <w:spacing w:after="0"/>
        <w:contextualSpacing/>
        <w:jc w:val="both"/>
        <w:rPr>
          <w:rFonts w:asciiTheme="majorHAnsi" w:hAnsiTheme="majorHAnsi" w:cstheme="minorHAnsi"/>
          <w:szCs w:val="24"/>
        </w:rPr>
      </w:pPr>
    </w:p>
    <w:p w14:paraId="6004D006" w14:textId="4B51BED1" w:rsidR="00FD08C5" w:rsidRPr="00071881" w:rsidRDefault="00FD08C5" w:rsidP="00FD08C5">
      <w:pPr>
        <w:pStyle w:val="Odstavekseznama"/>
        <w:numPr>
          <w:ilvl w:val="0"/>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 xml:space="preserve">tematsko področje: Ustvarjanje delovnih mest </w:t>
      </w:r>
    </w:p>
    <w:p w14:paraId="33AD57AA" w14:textId="77777777" w:rsidR="00FD08C5" w:rsidRPr="00071881" w:rsidRDefault="00FD08C5" w:rsidP="00FD08C5">
      <w:pPr>
        <w:pStyle w:val="Odstavekseznama"/>
        <w:spacing w:after="0" w:line="240" w:lineRule="auto"/>
        <w:contextualSpacing w:val="0"/>
        <w:rPr>
          <w:rFonts w:asciiTheme="majorHAnsi" w:hAnsiTheme="majorHAnsi"/>
          <w:b/>
          <w:bCs/>
        </w:rPr>
      </w:pPr>
    </w:p>
    <w:p w14:paraId="1C08D44D" w14:textId="1A124181" w:rsidR="00FD08C5" w:rsidRPr="00071881" w:rsidRDefault="00FD08C5" w:rsidP="00FD08C5">
      <w:pPr>
        <w:pStyle w:val="Odstavekseznama"/>
        <w:numPr>
          <w:ilvl w:val="0"/>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 xml:space="preserve">tematsko področje: Razvoj osnovnih storitev </w:t>
      </w:r>
    </w:p>
    <w:p w14:paraId="19C542A6" w14:textId="77777777" w:rsidR="00FD08C5" w:rsidRPr="00071881" w:rsidRDefault="00FD08C5" w:rsidP="00FD08C5">
      <w:pPr>
        <w:pStyle w:val="Odstavekseznama"/>
        <w:spacing w:after="0" w:line="240" w:lineRule="auto"/>
        <w:contextualSpacing w:val="0"/>
        <w:rPr>
          <w:rFonts w:asciiTheme="majorHAnsi" w:hAnsiTheme="majorHAnsi"/>
          <w:b/>
          <w:bCs/>
        </w:rPr>
      </w:pPr>
    </w:p>
    <w:p w14:paraId="3F9AA861" w14:textId="4967A2B7" w:rsidR="00FD08C5" w:rsidRPr="00071881" w:rsidRDefault="00FD08C5" w:rsidP="00FD08C5">
      <w:pPr>
        <w:pStyle w:val="Odstavekseznama"/>
        <w:numPr>
          <w:ilvl w:val="0"/>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 xml:space="preserve">tematsko področje: Varstvo okolja in ohranjanje narave </w:t>
      </w:r>
    </w:p>
    <w:p w14:paraId="2B3A756B" w14:textId="77777777" w:rsidR="00FD08C5" w:rsidRPr="00071881" w:rsidRDefault="00FD08C5" w:rsidP="00FD08C5">
      <w:pPr>
        <w:pStyle w:val="Odstavekseznama"/>
        <w:spacing w:after="0" w:line="240" w:lineRule="auto"/>
        <w:contextualSpacing w:val="0"/>
        <w:rPr>
          <w:rFonts w:asciiTheme="majorHAnsi" w:hAnsiTheme="majorHAnsi"/>
          <w:b/>
          <w:bCs/>
        </w:rPr>
      </w:pPr>
    </w:p>
    <w:p w14:paraId="7CB75E16" w14:textId="6556435D" w:rsidR="00FD08C5" w:rsidRPr="00071881" w:rsidRDefault="00FD08C5" w:rsidP="00FD08C5">
      <w:pPr>
        <w:widowControl w:val="0"/>
        <w:numPr>
          <w:ilvl w:val="0"/>
          <w:numId w:val="31"/>
        </w:numPr>
        <w:autoSpaceDE w:val="0"/>
        <w:autoSpaceDN w:val="0"/>
        <w:adjustRightInd w:val="0"/>
        <w:spacing w:after="0"/>
        <w:contextualSpacing/>
        <w:jc w:val="both"/>
        <w:rPr>
          <w:rFonts w:asciiTheme="majorHAnsi" w:hAnsiTheme="majorHAnsi" w:cstheme="minorHAnsi"/>
          <w:b/>
          <w:szCs w:val="24"/>
        </w:rPr>
      </w:pPr>
      <w:r w:rsidRPr="00071881">
        <w:rPr>
          <w:rFonts w:asciiTheme="majorHAnsi" w:hAnsiTheme="majorHAnsi" w:cstheme="minorHAnsi"/>
          <w:b/>
          <w:szCs w:val="24"/>
        </w:rPr>
        <w:t xml:space="preserve">tematsko področje: Večja vključenost mladih, žensk in drugih ranljivih skupin </w:t>
      </w:r>
      <w:r w:rsidRPr="00BF7A42">
        <w:rPr>
          <w:rFonts w:asciiTheme="majorHAnsi" w:hAnsiTheme="majorHAnsi"/>
          <w:b/>
          <w:bCs/>
          <w:color w:val="FF0000"/>
        </w:rPr>
        <w:t xml:space="preserve"> </w:t>
      </w:r>
    </w:p>
    <w:p w14:paraId="750B02E5" w14:textId="77777777" w:rsidR="00A57804" w:rsidRPr="00A57804" w:rsidRDefault="00A57804" w:rsidP="00A57804">
      <w:pPr>
        <w:spacing w:after="0" w:line="240" w:lineRule="auto"/>
        <w:ind w:left="1080"/>
        <w:rPr>
          <w:rFonts w:asciiTheme="majorHAnsi" w:hAnsiTheme="majorHAnsi" w:cstheme="minorHAnsi"/>
          <w:b/>
          <w:szCs w:val="24"/>
        </w:rPr>
      </w:pPr>
    </w:p>
    <w:p w14:paraId="5B5BB91C" w14:textId="18343F1D" w:rsidR="009B741F" w:rsidRPr="00071881" w:rsidRDefault="009B741F" w:rsidP="00C103A6">
      <w:pPr>
        <w:widowControl w:val="0"/>
        <w:autoSpaceDE w:val="0"/>
        <w:autoSpaceDN w:val="0"/>
        <w:adjustRightInd w:val="0"/>
        <w:spacing w:after="0"/>
        <w:contextualSpacing/>
        <w:jc w:val="both"/>
        <w:rPr>
          <w:rFonts w:asciiTheme="majorHAnsi" w:hAnsiTheme="majorHAnsi" w:cstheme="minorHAnsi"/>
          <w:b/>
          <w:bCs/>
          <w:szCs w:val="24"/>
          <w:u w:val="single"/>
        </w:rPr>
      </w:pPr>
      <w:r w:rsidRPr="00071881">
        <w:rPr>
          <w:rFonts w:asciiTheme="majorHAnsi" w:hAnsiTheme="majorHAnsi" w:cstheme="minorHAnsi"/>
          <w:b/>
          <w:szCs w:val="24"/>
          <w:u w:val="single"/>
        </w:rPr>
        <w:t xml:space="preserve">Delež sofinanciranja stroškov za operacije sofinancirane iz </w:t>
      </w:r>
      <w:r w:rsidRPr="00071881">
        <w:rPr>
          <w:rFonts w:asciiTheme="majorHAnsi" w:hAnsiTheme="majorHAnsi" w:cstheme="minorHAnsi"/>
          <w:b/>
          <w:bCs/>
          <w:szCs w:val="24"/>
          <w:u w:val="single"/>
        </w:rPr>
        <w:t>EKSRP</w:t>
      </w:r>
      <w:r w:rsidRPr="00071881">
        <w:rPr>
          <w:rFonts w:asciiTheme="majorHAnsi" w:hAnsiTheme="majorHAnsi" w:cstheme="minorHAnsi"/>
          <w:b/>
          <w:szCs w:val="24"/>
          <w:u w:val="single"/>
        </w:rPr>
        <w:t xml:space="preserve"> znaša 85 %</w:t>
      </w:r>
      <w:r w:rsidR="00C103A6" w:rsidRPr="00071881">
        <w:rPr>
          <w:rFonts w:asciiTheme="majorHAnsi" w:hAnsiTheme="majorHAnsi" w:cstheme="minorHAnsi"/>
          <w:b/>
          <w:szCs w:val="24"/>
          <w:u w:val="single"/>
        </w:rPr>
        <w:t xml:space="preserve"> upravičenih stroškov operacije.</w:t>
      </w:r>
    </w:p>
    <w:p w14:paraId="032447CC" w14:textId="77777777" w:rsidR="001322CE" w:rsidRDefault="001322CE" w:rsidP="003947AB">
      <w:pPr>
        <w:widowControl w:val="0"/>
        <w:autoSpaceDE w:val="0"/>
        <w:autoSpaceDN w:val="0"/>
        <w:adjustRightInd w:val="0"/>
        <w:spacing w:after="0"/>
        <w:rPr>
          <w:rFonts w:asciiTheme="majorHAnsi" w:hAnsiTheme="majorHAnsi" w:cstheme="minorHAnsi"/>
          <w:b/>
          <w:bCs/>
          <w:szCs w:val="24"/>
        </w:rPr>
      </w:pPr>
    </w:p>
    <w:p w14:paraId="4AE8CFDF" w14:textId="77777777" w:rsidR="0058720A" w:rsidRPr="00071881" w:rsidRDefault="0058720A" w:rsidP="003947AB">
      <w:pPr>
        <w:widowControl w:val="0"/>
        <w:autoSpaceDE w:val="0"/>
        <w:autoSpaceDN w:val="0"/>
        <w:adjustRightInd w:val="0"/>
        <w:spacing w:after="0"/>
        <w:rPr>
          <w:rFonts w:asciiTheme="majorHAnsi" w:hAnsiTheme="majorHAnsi" w:cstheme="minorHAnsi"/>
          <w:b/>
          <w:bCs/>
          <w:szCs w:val="24"/>
        </w:rPr>
      </w:pPr>
    </w:p>
    <w:p w14:paraId="397E247C" w14:textId="77777777" w:rsidR="003947AB" w:rsidRPr="00071881" w:rsidRDefault="009D7A43" w:rsidP="00024694">
      <w:pPr>
        <w:widowControl w:val="0"/>
        <w:autoSpaceDE w:val="0"/>
        <w:autoSpaceDN w:val="0"/>
        <w:adjustRightInd w:val="0"/>
        <w:rPr>
          <w:rFonts w:asciiTheme="majorHAnsi" w:hAnsiTheme="majorHAnsi" w:cstheme="minorHAnsi"/>
          <w:szCs w:val="24"/>
        </w:rPr>
      </w:pPr>
      <w:r w:rsidRPr="00071881">
        <w:rPr>
          <w:rFonts w:asciiTheme="majorHAnsi" w:hAnsiTheme="majorHAnsi" w:cstheme="minorHAnsi"/>
          <w:b/>
          <w:bCs/>
          <w:szCs w:val="24"/>
        </w:rPr>
        <w:t xml:space="preserve">1.3. </w:t>
      </w:r>
      <w:r w:rsidR="009B741F" w:rsidRPr="00071881">
        <w:rPr>
          <w:rFonts w:asciiTheme="majorHAnsi" w:hAnsiTheme="majorHAnsi" w:cstheme="minorHAnsi"/>
          <w:b/>
          <w:bCs/>
          <w:szCs w:val="24"/>
        </w:rPr>
        <w:t>Objava in rok za vložitev predlogov operacij za sofinanciranje:</w:t>
      </w:r>
    </w:p>
    <w:p w14:paraId="7D6496FD" w14:textId="358D0E6D" w:rsidR="000E62B3" w:rsidRPr="0079270E" w:rsidRDefault="009B741F" w:rsidP="00FD08C5">
      <w:pPr>
        <w:widowControl w:val="0"/>
        <w:autoSpaceDE w:val="0"/>
        <w:autoSpaceDN w:val="0"/>
        <w:adjustRightInd w:val="0"/>
        <w:spacing w:after="0"/>
        <w:rPr>
          <w:rFonts w:asciiTheme="majorHAnsi" w:hAnsiTheme="majorHAnsi" w:cstheme="minorHAnsi"/>
          <w:szCs w:val="24"/>
        </w:rPr>
      </w:pPr>
      <w:r w:rsidRPr="0079270E">
        <w:rPr>
          <w:rFonts w:asciiTheme="majorHAnsi" w:hAnsiTheme="majorHAnsi" w:cstheme="minorHAnsi"/>
          <w:b/>
          <w:bCs/>
          <w:szCs w:val="24"/>
        </w:rPr>
        <w:t xml:space="preserve">Javni poziv je </w:t>
      </w:r>
      <w:r w:rsidR="002F6D52" w:rsidRPr="0079270E">
        <w:rPr>
          <w:rFonts w:asciiTheme="majorHAnsi" w:hAnsiTheme="majorHAnsi" w:cstheme="minorHAnsi"/>
          <w:b/>
          <w:bCs/>
          <w:szCs w:val="24"/>
        </w:rPr>
        <w:t xml:space="preserve">odprt in </w:t>
      </w:r>
      <w:r w:rsidRPr="0079270E">
        <w:rPr>
          <w:rFonts w:asciiTheme="majorHAnsi" w:hAnsiTheme="majorHAnsi" w:cstheme="minorHAnsi"/>
          <w:b/>
          <w:bCs/>
          <w:szCs w:val="24"/>
        </w:rPr>
        <w:t xml:space="preserve">objavljen </w:t>
      </w:r>
      <w:r w:rsidR="002E1D8D" w:rsidRPr="0079270E">
        <w:rPr>
          <w:rFonts w:asciiTheme="majorHAnsi" w:hAnsiTheme="majorHAnsi" w:cstheme="minorHAnsi"/>
          <w:b/>
          <w:bCs/>
          <w:szCs w:val="24"/>
        </w:rPr>
        <w:t xml:space="preserve">od </w:t>
      </w:r>
      <w:r w:rsidR="00FD08C5" w:rsidRPr="0079270E">
        <w:rPr>
          <w:rFonts w:asciiTheme="majorHAnsi" w:hAnsiTheme="majorHAnsi" w:cstheme="minorHAnsi"/>
          <w:b/>
          <w:bCs/>
          <w:szCs w:val="24"/>
        </w:rPr>
        <w:t xml:space="preserve"> </w:t>
      </w:r>
      <w:r w:rsidR="001A5636">
        <w:rPr>
          <w:rFonts w:asciiTheme="majorHAnsi" w:hAnsiTheme="majorHAnsi" w:cstheme="minorHAnsi"/>
          <w:b/>
          <w:bCs/>
          <w:szCs w:val="24"/>
          <w:u w:val="single"/>
        </w:rPr>
        <w:t>15</w:t>
      </w:r>
      <w:r w:rsidR="001B17DD" w:rsidRPr="0079270E">
        <w:rPr>
          <w:rFonts w:asciiTheme="majorHAnsi" w:hAnsiTheme="majorHAnsi" w:cstheme="minorHAnsi"/>
          <w:b/>
          <w:bCs/>
          <w:szCs w:val="24"/>
          <w:u w:val="single"/>
        </w:rPr>
        <w:t>.10.2021</w:t>
      </w:r>
      <w:r w:rsidR="0058720A" w:rsidRPr="0079270E">
        <w:rPr>
          <w:rFonts w:asciiTheme="majorHAnsi" w:hAnsiTheme="majorHAnsi" w:cstheme="minorHAnsi"/>
          <w:b/>
          <w:bCs/>
          <w:szCs w:val="24"/>
          <w:u w:val="single"/>
        </w:rPr>
        <w:t xml:space="preserve"> </w:t>
      </w:r>
      <w:r w:rsidR="00FC4A1C" w:rsidRPr="0079270E">
        <w:rPr>
          <w:rFonts w:asciiTheme="majorHAnsi" w:hAnsiTheme="majorHAnsi" w:cstheme="minorHAnsi"/>
          <w:b/>
          <w:bCs/>
          <w:szCs w:val="24"/>
        </w:rPr>
        <w:t xml:space="preserve"> in je odpr</w:t>
      </w:r>
      <w:r w:rsidR="00E056BD" w:rsidRPr="0079270E">
        <w:rPr>
          <w:rFonts w:asciiTheme="majorHAnsi" w:hAnsiTheme="majorHAnsi" w:cstheme="minorHAnsi"/>
          <w:b/>
          <w:bCs/>
          <w:szCs w:val="24"/>
        </w:rPr>
        <w:t xml:space="preserve">t </w:t>
      </w:r>
      <w:r w:rsidR="000E62B3" w:rsidRPr="0079270E">
        <w:rPr>
          <w:rFonts w:asciiTheme="majorHAnsi" w:hAnsiTheme="majorHAnsi" w:cstheme="minorHAnsi"/>
          <w:b/>
          <w:bCs/>
          <w:szCs w:val="24"/>
        </w:rPr>
        <w:t>do</w:t>
      </w:r>
      <w:r w:rsidR="000E62B3" w:rsidRPr="0079270E">
        <w:rPr>
          <w:rFonts w:asciiTheme="majorHAnsi" w:hAnsiTheme="majorHAnsi" w:cstheme="minorHAnsi"/>
          <w:b/>
          <w:bCs/>
          <w:szCs w:val="24"/>
          <w:u w:val="single"/>
        </w:rPr>
        <w:t xml:space="preserve"> </w:t>
      </w:r>
      <w:r w:rsidR="00C427EF" w:rsidRPr="0079270E">
        <w:rPr>
          <w:rFonts w:asciiTheme="majorHAnsi" w:hAnsiTheme="majorHAnsi" w:cstheme="minorHAnsi"/>
          <w:b/>
          <w:bCs/>
          <w:szCs w:val="24"/>
        </w:rPr>
        <w:t xml:space="preserve"> </w:t>
      </w:r>
      <w:r w:rsidR="004E6B92" w:rsidRPr="0079270E">
        <w:rPr>
          <w:rFonts w:asciiTheme="majorHAnsi" w:hAnsiTheme="majorHAnsi" w:cstheme="minorHAnsi"/>
          <w:b/>
          <w:bCs/>
          <w:szCs w:val="24"/>
          <w:u w:val="single"/>
        </w:rPr>
        <w:t>10</w:t>
      </w:r>
      <w:r w:rsidR="004A33ED" w:rsidRPr="0079270E">
        <w:rPr>
          <w:rFonts w:asciiTheme="majorHAnsi" w:hAnsiTheme="majorHAnsi" w:cstheme="minorHAnsi"/>
          <w:b/>
          <w:bCs/>
          <w:szCs w:val="24"/>
          <w:u w:val="single"/>
        </w:rPr>
        <w:t>.</w:t>
      </w:r>
      <w:r w:rsidR="004E6B92" w:rsidRPr="0079270E">
        <w:rPr>
          <w:rFonts w:asciiTheme="majorHAnsi" w:hAnsiTheme="majorHAnsi" w:cstheme="minorHAnsi"/>
          <w:b/>
          <w:bCs/>
          <w:szCs w:val="24"/>
          <w:u w:val="single"/>
        </w:rPr>
        <w:t xml:space="preserve"> 01</w:t>
      </w:r>
      <w:r w:rsidR="004A33ED" w:rsidRPr="0079270E">
        <w:rPr>
          <w:rFonts w:asciiTheme="majorHAnsi" w:hAnsiTheme="majorHAnsi" w:cstheme="minorHAnsi"/>
          <w:b/>
          <w:bCs/>
          <w:szCs w:val="24"/>
          <w:u w:val="single"/>
        </w:rPr>
        <w:t>.</w:t>
      </w:r>
      <w:r w:rsidR="00FD08C5" w:rsidRPr="0079270E">
        <w:rPr>
          <w:rFonts w:asciiTheme="majorHAnsi" w:hAnsiTheme="majorHAnsi" w:cstheme="minorHAnsi"/>
          <w:b/>
          <w:bCs/>
          <w:szCs w:val="24"/>
          <w:u w:val="single"/>
        </w:rPr>
        <w:t xml:space="preserve"> 2022</w:t>
      </w:r>
      <w:r w:rsidR="004A33ED" w:rsidRPr="0079270E">
        <w:rPr>
          <w:rFonts w:asciiTheme="majorHAnsi" w:hAnsiTheme="majorHAnsi" w:cstheme="minorHAnsi"/>
          <w:b/>
          <w:bCs/>
          <w:szCs w:val="24"/>
          <w:u w:val="single"/>
        </w:rPr>
        <w:t xml:space="preserve"> </w:t>
      </w:r>
      <w:r w:rsidR="004A33ED" w:rsidRPr="0079270E">
        <w:rPr>
          <w:rFonts w:asciiTheme="majorHAnsi" w:hAnsiTheme="majorHAnsi" w:cstheme="minorHAnsi"/>
          <w:b/>
          <w:bCs/>
          <w:szCs w:val="24"/>
        </w:rPr>
        <w:t xml:space="preserve"> </w:t>
      </w:r>
      <w:r w:rsidR="000E62B3" w:rsidRPr="0079270E">
        <w:rPr>
          <w:rFonts w:asciiTheme="majorHAnsi" w:hAnsiTheme="majorHAnsi" w:cstheme="minorHAnsi"/>
          <w:b/>
          <w:bCs/>
          <w:szCs w:val="24"/>
        </w:rPr>
        <w:t>do 24.00 ure.</w:t>
      </w:r>
    </w:p>
    <w:p w14:paraId="1255AC44"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455D5B52" w14:textId="4FC53A18" w:rsidR="00C427EF" w:rsidRPr="00071881" w:rsidRDefault="009B741F" w:rsidP="000E62B3">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Predloge operacij z v</w:t>
      </w:r>
      <w:r w:rsidRPr="00071881">
        <w:rPr>
          <w:rFonts w:asciiTheme="majorHAnsi" w:hAnsiTheme="majorHAnsi" w:cstheme="minorHAnsi"/>
          <w:szCs w:val="24"/>
        </w:rPr>
        <w:t>logo na javni poziv je potrebno poslati</w:t>
      </w:r>
      <w:r w:rsidR="00DC50B0" w:rsidRPr="00071881">
        <w:rPr>
          <w:rFonts w:asciiTheme="majorHAnsi" w:hAnsiTheme="majorHAnsi" w:cstheme="minorHAnsi"/>
          <w:szCs w:val="24"/>
        </w:rPr>
        <w:t xml:space="preserve"> v </w:t>
      </w:r>
      <w:r w:rsidR="00DC50B0" w:rsidRPr="00071881">
        <w:rPr>
          <w:rFonts w:asciiTheme="majorHAnsi" w:hAnsiTheme="majorHAnsi" w:cstheme="minorHAnsi"/>
          <w:b/>
          <w:szCs w:val="24"/>
          <w:u w:val="single"/>
        </w:rPr>
        <w:t>pisni in elektronski obliki</w:t>
      </w:r>
      <w:r w:rsidR="00DC50B0" w:rsidRPr="00071881">
        <w:rPr>
          <w:rFonts w:asciiTheme="majorHAnsi" w:hAnsiTheme="majorHAnsi" w:cstheme="minorHAnsi"/>
          <w:szCs w:val="24"/>
        </w:rPr>
        <w:t xml:space="preserve"> </w:t>
      </w:r>
      <w:r w:rsidR="00C427EF" w:rsidRPr="00071881">
        <w:rPr>
          <w:rFonts w:asciiTheme="majorHAnsi" w:hAnsiTheme="majorHAnsi" w:cstheme="minorHAnsi"/>
          <w:szCs w:val="24"/>
        </w:rPr>
        <w:t xml:space="preserve">do navedenega </w:t>
      </w:r>
      <w:r w:rsidR="00C427EF" w:rsidRPr="00071881">
        <w:rPr>
          <w:rFonts w:asciiTheme="majorHAnsi" w:hAnsiTheme="majorHAnsi" w:cstheme="minorHAnsi"/>
          <w:szCs w:val="24"/>
          <w:u w:val="single"/>
        </w:rPr>
        <w:t>datuma sprejemanja vlog</w:t>
      </w:r>
      <w:r w:rsidR="00C427EF" w:rsidRPr="00071881">
        <w:rPr>
          <w:rFonts w:asciiTheme="majorHAnsi" w:hAnsiTheme="majorHAnsi" w:cstheme="minorHAnsi"/>
          <w:b/>
          <w:szCs w:val="24"/>
        </w:rPr>
        <w:t xml:space="preserve"> </w:t>
      </w:r>
      <w:r w:rsidRPr="00071881">
        <w:rPr>
          <w:rFonts w:asciiTheme="majorHAnsi" w:hAnsiTheme="majorHAnsi" w:cstheme="minorHAnsi"/>
          <w:b/>
          <w:szCs w:val="24"/>
        </w:rPr>
        <w:t>priporočeno po pošti</w:t>
      </w:r>
      <w:r w:rsidRPr="00071881">
        <w:rPr>
          <w:rFonts w:asciiTheme="majorHAnsi" w:hAnsiTheme="majorHAnsi" w:cstheme="minorHAnsi"/>
          <w:szCs w:val="24"/>
        </w:rPr>
        <w:t xml:space="preserve"> na naslov</w:t>
      </w:r>
      <w:r w:rsidR="00C427EF" w:rsidRPr="00071881">
        <w:rPr>
          <w:rFonts w:asciiTheme="majorHAnsi" w:hAnsiTheme="majorHAnsi" w:cstheme="minorHAnsi"/>
          <w:szCs w:val="24"/>
        </w:rPr>
        <w:t>:</w:t>
      </w:r>
    </w:p>
    <w:p w14:paraId="36E0122D" w14:textId="77777777" w:rsidR="00C427EF" w:rsidRPr="00071881" w:rsidRDefault="002F6D52"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CIZA, Zavod za razvoj podeželja; </w:t>
      </w:r>
    </w:p>
    <w:p w14:paraId="4B0B9C55" w14:textId="77777777" w:rsidR="00C427EF" w:rsidRPr="00071881" w:rsidRDefault="00DC50B0"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LAS, Sožitje med mestom in podeželjem, </w:t>
      </w:r>
    </w:p>
    <w:p w14:paraId="097F05EC" w14:textId="680FACF3" w:rsidR="009B741F" w:rsidRPr="00071881" w:rsidRDefault="00DC50B0" w:rsidP="000E62B3">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szCs w:val="24"/>
        </w:rPr>
        <w:t>Š</w:t>
      </w:r>
      <w:r w:rsidR="00C427EF" w:rsidRPr="00071881">
        <w:rPr>
          <w:rFonts w:asciiTheme="majorHAnsi" w:hAnsiTheme="majorHAnsi" w:cstheme="minorHAnsi"/>
          <w:b/>
          <w:szCs w:val="24"/>
        </w:rPr>
        <w:t>martinska 134 a, 1000 Ljubljana</w:t>
      </w:r>
    </w:p>
    <w:p w14:paraId="0C2850FF" w14:textId="77777777" w:rsidR="00BE31EE" w:rsidRPr="00071881" w:rsidRDefault="00BE31EE" w:rsidP="00C103A6">
      <w:pPr>
        <w:widowControl w:val="0"/>
        <w:autoSpaceDE w:val="0"/>
        <w:autoSpaceDN w:val="0"/>
        <w:adjustRightInd w:val="0"/>
        <w:spacing w:after="0"/>
        <w:rPr>
          <w:rFonts w:asciiTheme="majorHAnsi" w:hAnsiTheme="majorHAnsi" w:cstheme="minorHAnsi"/>
          <w:b/>
          <w:bCs/>
          <w:szCs w:val="24"/>
        </w:rPr>
      </w:pPr>
    </w:p>
    <w:p w14:paraId="6912E222" w14:textId="01B7F027" w:rsidR="009B741F" w:rsidRPr="00071881" w:rsidRDefault="005A3013" w:rsidP="00BE31EE">
      <w:pPr>
        <w:widowControl w:val="0"/>
        <w:tabs>
          <w:tab w:val="center" w:pos="4820"/>
        </w:tabs>
        <w:autoSpaceDE w:val="0"/>
        <w:autoSpaceDN w:val="0"/>
        <w:adjustRightInd w:val="0"/>
        <w:spacing w:after="0"/>
        <w:rPr>
          <w:rFonts w:asciiTheme="majorHAnsi" w:hAnsiTheme="majorHAnsi" w:cstheme="minorHAnsi"/>
          <w:b/>
          <w:bCs/>
          <w:szCs w:val="24"/>
        </w:rPr>
      </w:pPr>
      <w:r w:rsidRPr="00071881">
        <w:rPr>
          <w:rFonts w:asciiTheme="majorHAnsi" w:hAnsiTheme="majorHAnsi" w:cstheme="minorHAnsi"/>
          <w:b/>
          <w:bCs/>
          <w:szCs w:val="24"/>
        </w:rPr>
        <w:t xml:space="preserve">1.4. </w:t>
      </w:r>
      <w:r w:rsidR="009B741F" w:rsidRPr="00071881">
        <w:rPr>
          <w:rFonts w:asciiTheme="majorHAnsi" w:hAnsiTheme="majorHAnsi" w:cstheme="minorHAnsi"/>
          <w:b/>
          <w:bCs/>
          <w:szCs w:val="24"/>
        </w:rPr>
        <w:t>Obdobje upravičenosti</w:t>
      </w:r>
      <w:r w:rsidR="009B741F" w:rsidRPr="00071881">
        <w:rPr>
          <w:rFonts w:asciiTheme="majorHAnsi" w:hAnsiTheme="majorHAnsi" w:cstheme="minorHAnsi"/>
          <w:b/>
          <w:szCs w:val="24"/>
        </w:rPr>
        <w:t xml:space="preserve"> </w:t>
      </w:r>
      <w:r w:rsidR="009B741F" w:rsidRPr="00071881">
        <w:rPr>
          <w:rFonts w:asciiTheme="majorHAnsi" w:hAnsiTheme="majorHAnsi" w:cstheme="minorHAnsi"/>
          <w:b/>
          <w:bCs/>
          <w:szCs w:val="24"/>
        </w:rPr>
        <w:t>stroškov</w:t>
      </w:r>
      <w:r w:rsidR="00BE31EE" w:rsidRPr="00071881">
        <w:rPr>
          <w:rFonts w:asciiTheme="majorHAnsi" w:hAnsiTheme="majorHAnsi" w:cstheme="minorHAnsi"/>
          <w:b/>
          <w:bCs/>
          <w:szCs w:val="24"/>
        </w:rPr>
        <w:tab/>
      </w:r>
    </w:p>
    <w:p w14:paraId="4B57E5A7" w14:textId="3B2A8CBC" w:rsidR="001451FD" w:rsidRDefault="001451FD" w:rsidP="00BE31EE">
      <w:pPr>
        <w:widowControl w:val="0"/>
        <w:tabs>
          <w:tab w:val="left" w:pos="1740"/>
        </w:tabs>
        <w:autoSpaceDE w:val="0"/>
        <w:autoSpaceDN w:val="0"/>
        <w:adjustRightInd w:val="0"/>
        <w:spacing w:after="0"/>
        <w:jc w:val="both"/>
        <w:rPr>
          <w:rFonts w:asciiTheme="majorHAnsi" w:hAnsiTheme="majorHAnsi" w:cstheme="minorHAnsi"/>
          <w:szCs w:val="24"/>
        </w:rPr>
      </w:pPr>
      <w:r w:rsidRPr="001451FD">
        <w:rPr>
          <w:rFonts w:asciiTheme="majorHAnsi" w:hAnsiTheme="majorHAnsi" w:cstheme="minorHAnsi"/>
          <w:szCs w:val="24"/>
        </w:rPr>
        <w:t xml:space="preserve">V skladu z drugim odstavkom 28. člena in </w:t>
      </w:r>
      <w:r>
        <w:rPr>
          <w:rFonts w:asciiTheme="majorHAnsi" w:hAnsiTheme="majorHAnsi" w:cstheme="minorHAnsi"/>
          <w:szCs w:val="24"/>
        </w:rPr>
        <w:t>tretjim odstavkom 35. člena U</w:t>
      </w:r>
      <w:r w:rsidRPr="001451FD">
        <w:rPr>
          <w:rFonts w:asciiTheme="majorHAnsi" w:hAnsiTheme="majorHAnsi" w:cstheme="minorHAnsi"/>
          <w:szCs w:val="24"/>
        </w:rPr>
        <w:t>redbe</w:t>
      </w:r>
      <w:r>
        <w:rPr>
          <w:rFonts w:asciiTheme="majorHAnsi" w:hAnsiTheme="majorHAnsi" w:cstheme="minorHAnsi"/>
          <w:szCs w:val="24"/>
        </w:rPr>
        <w:t xml:space="preserve"> CLLD</w:t>
      </w:r>
      <w:r w:rsidRPr="001451FD">
        <w:rPr>
          <w:rFonts w:asciiTheme="majorHAnsi" w:hAnsiTheme="majorHAnsi" w:cstheme="minorHAnsi"/>
          <w:szCs w:val="24"/>
        </w:rPr>
        <w:t xml:space="preserve"> </w:t>
      </w:r>
      <w:r w:rsidRPr="001451FD">
        <w:rPr>
          <w:rFonts w:asciiTheme="majorHAnsi" w:hAnsiTheme="majorHAnsi" w:cstheme="minorHAnsi"/>
          <w:b/>
          <w:szCs w:val="24"/>
          <w:u w:val="single"/>
        </w:rPr>
        <w:t>so upravičeni samo stroški, ki so nastali po vložitvi vloge za odobritev operacije na ARSKTRP</w:t>
      </w:r>
      <w:r>
        <w:rPr>
          <w:rFonts w:asciiTheme="majorHAnsi" w:hAnsiTheme="majorHAnsi" w:cstheme="minorHAnsi"/>
          <w:szCs w:val="24"/>
        </w:rPr>
        <w:t>.</w:t>
      </w:r>
    </w:p>
    <w:p w14:paraId="6B583705" w14:textId="061211F6" w:rsidR="00C427EF" w:rsidRPr="00071881" w:rsidRDefault="00BE31EE" w:rsidP="00BE31EE">
      <w:pPr>
        <w:widowControl w:val="0"/>
        <w:tabs>
          <w:tab w:val="left" w:pos="1740"/>
        </w:tabs>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ab/>
      </w:r>
    </w:p>
    <w:p w14:paraId="25400C9D" w14:textId="0E4885FE" w:rsidR="00C427EF" w:rsidRPr="00071881" w:rsidRDefault="005A3013" w:rsidP="00947DA0">
      <w:pPr>
        <w:widowControl w:val="0"/>
        <w:autoSpaceDE w:val="0"/>
        <w:autoSpaceDN w:val="0"/>
        <w:adjustRightInd w:val="0"/>
        <w:spacing w:after="0"/>
        <w:rPr>
          <w:rFonts w:asciiTheme="majorHAnsi" w:hAnsiTheme="majorHAnsi" w:cstheme="minorHAnsi"/>
          <w:bCs/>
          <w:szCs w:val="24"/>
        </w:rPr>
      </w:pPr>
      <w:r w:rsidRPr="00071881">
        <w:rPr>
          <w:rFonts w:asciiTheme="majorHAnsi" w:hAnsiTheme="majorHAnsi" w:cstheme="minorHAnsi"/>
          <w:b/>
          <w:bCs/>
          <w:szCs w:val="24"/>
        </w:rPr>
        <w:t xml:space="preserve">1.5. </w:t>
      </w:r>
      <w:r w:rsidR="00DC50B0" w:rsidRPr="00071881">
        <w:rPr>
          <w:rFonts w:asciiTheme="majorHAnsi" w:hAnsiTheme="majorHAnsi" w:cstheme="minorHAnsi"/>
          <w:b/>
          <w:bCs/>
          <w:szCs w:val="24"/>
        </w:rPr>
        <w:t>Dodatne i</w:t>
      </w:r>
      <w:r w:rsidR="009B741F" w:rsidRPr="00071881">
        <w:rPr>
          <w:rFonts w:asciiTheme="majorHAnsi" w:hAnsiTheme="majorHAnsi" w:cstheme="minorHAnsi"/>
          <w:b/>
          <w:bCs/>
          <w:szCs w:val="24"/>
        </w:rPr>
        <w:t>nformacije</w:t>
      </w:r>
      <w:r w:rsidR="00DC50B0" w:rsidRPr="00071881">
        <w:rPr>
          <w:rFonts w:asciiTheme="majorHAnsi" w:hAnsiTheme="majorHAnsi" w:cstheme="minorHAnsi"/>
          <w:b/>
          <w:bCs/>
          <w:szCs w:val="24"/>
        </w:rPr>
        <w:t xml:space="preserve"> in pojasnila</w:t>
      </w:r>
      <w:r w:rsidR="009B741F" w:rsidRPr="00071881">
        <w:rPr>
          <w:rFonts w:asciiTheme="majorHAnsi" w:hAnsiTheme="majorHAnsi" w:cstheme="minorHAnsi"/>
          <w:b/>
          <w:bCs/>
          <w:szCs w:val="24"/>
        </w:rPr>
        <w:t xml:space="preserve"> </w:t>
      </w:r>
      <w:r w:rsidR="009B741F" w:rsidRPr="00071881">
        <w:rPr>
          <w:rFonts w:asciiTheme="majorHAnsi" w:hAnsiTheme="majorHAnsi" w:cstheme="minorHAnsi"/>
          <w:bCs/>
          <w:szCs w:val="24"/>
        </w:rPr>
        <w:t>o javnem</w:t>
      </w:r>
      <w:r w:rsidR="009B741F" w:rsidRPr="00071881">
        <w:rPr>
          <w:rFonts w:asciiTheme="majorHAnsi" w:hAnsiTheme="majorHAnsi" w:cstheme="minorHAnsi"/>
          <w:szCs w:val="24"/>
        </w:rPr>
        <w:t xml:space="preserve"> </w:t>
      </w:r>
      <w:r w:rsidR="009B741F" w:rsidRPr="00071881">
        <w:rPr>
          <w:rFonts w:asciiTheme="majorHAnsi" w:hAnsiTheme="majorHAnsi" w:cstheme="minorHAnsi"/>
          <w:bCs/>
          <w:szCs w:val="24"/>
        </w:rPr>
        <w:t>pozivu</w:t>
      </w:r>
      <w:r w:rsidR="00C427EF" w:rsidRPr="00071881">
        <w:rPr>
          <w:rFonts w:asciiTheme="majorHAnsi" w:hAnsiTheme="majorHAnsi" w:cstheme="minorHAnsi"/>
          <w:bCs/>
          <w:szCs w:val="24"/>
        </w:rPr>
        <w:t xml:space="preserve"> je mogoče pridobiti </w:t>
      </w:r>
      <w:r w:rsidR="005922FC" w:rsidRPr="00071881">
        <w:rPr>
          <w:rFonts w:asciiTheme="majorHAnsi" w:hAnsiTheme="majorHAnsi" w:cstheme="minorHAnsi"/>
          <w:bCs/>
          <w:szCs w:val="24"/>
        </w:rPr>
        <w:t>telefonsko na stacionarni številki</w:t>
      </w:r>
      <w:r w:rsidR="00C427EF" w:rsidRPr="00071881">
        <w:rPr>
          <w:rFonts w:asciiTheme="majorHAnsi" w:hAnsiTheme="majorHAnsi" w:cstheme="minorHAnsi"/>
          <w:bCs/>
          <w:szCs w:val="24"/>
        </w:rPr>
        <w:t xml:space="preserve"> </w:t>
      </w:r>
      <w:r w:rsidR="00C427EF" w:rsidRPr="00071881">
        <w:rPr>
          <w:rFonts w:asciiTheme="majorHAnsi" w:hAnsiTheme="majorHAnsi" w:cstheme="minorHAnsi"/>
          <w:b/>
          <w:bCs/>
          <w:szCs w:val="24"/>
        </w:rPr>
        <w:t>01 544 544</w:t>
      </w:r>
      <w:r w:rsidR="00A57804">
        <w:rPr>
          <w:rFonts w:asciiTheme="majorHAnsi" w:hAnsiTheme="majorHAnsi" w:cstheme="minorHAnsi"/>
          <w:b/>
          <w:bCs/>
          <w:szCs w:val="24"/>
        </w:rPr>
        <w:t xml:space="preserve"> </w:t>
      </w:r>
      <w:r w:rsidR="00C427EF" w:rsidRPr="00071881">
        <w:rPr>
          <w:rFonts w:asciiTheme="majorHAnsi" w:hAnsiTheme="majorHAnsi" w:cstheme="minorHAnsi"/>
          <w:b/>
          <w:bCs/>
          <w:szCs w:val="24"/>
        </w:rPr>
        <w:t>6</w:t>
      </w:r>
      <w:r w:rsidR="00C427EF" w:rsidRPr="00071881">
        <w:rPr>
          <w:rFonts w:asciiTheme="majorHAnsi" w:hAnsiTheme="majorHAnsi" w:cstheme="minorHAnsi"/>
          <w:bCs/>
          <w:szCs w:val="24"/>
        </w:rPr>
        <w:t xml:space="preserve"> ali mobilni številki </w:t>
      </w:r>
      <w:r w:rsidR="00C427EF" w:rsidRPr="00071881">
        <w:rPr>
          <w:rFonts w:asciiTheme="majorHAnsi" w:hAnsiTheme="majorHAnsi" w:cstheme="minorHAnsi"/>
          <w:b/>
          <w:bCs/>
          <w:szCs w:val="24"/>
        </w:rPr>
        <w:t>031 515 875</w:t>
      </w:r>
      <w:r w:rsidR="00C427EF" w:rsidRPr="00071881">
        <w:rPr>
          <w:rFonts w:asciiTheme="majorHAnsi" w:hAnsiTheme="majorHAnsi" w:cstheme="minorHAnsi"/>
          <w:bCs/>
          <w:szCs w:val="24"/>
        </w:rPr>
        <w:t xml:space="preserve"> in </w:t>
      </w:r>
      <w:r w:rsidR="00DC50B0" w:rsidRPr="00071881">
        <w:rPr>
          <w:rFonts w:asciiTheme="majorHAnsi" w:hAnsiTheme="majorHAnsi" w:cstheme="minorHAnsi"/>
          <w:bCs/>
          <w:szCs w:val="24"/>
        </w:rPr>
        <w:t>po elektronski pošti na</w:t>
      </w:r>
      <w:r w:rsidR="00947DA0" w:rsidRPr="00071881">
        <w:rPr>
          <w:rFonts w:asciiTheme="majorHAnsi" w:hAnsiTheme="majorHAnsi" w:cstheme="minorHAnsi"/>
          <w:bCs/>
          <w:szCs w:val="24"/>
        </w:rPr>
        <w:t xml:space="preserve"> </w:t>
      </w:r>
      <w:r w:rsidR="005922FC" w:rsidRPr="00071881">
        <w:rPr>
          <w:rFonts w:asciiTheme="majorHAnsi" w:hAnsiTheme="majorHAnsi" w:cstheme="minorHAnsi"/>
          <w:bCs/>
          <w:szCs w:val="24"/>
        </w:rPr>
        <w:t xml:space="preserve">e-poštnem </w:t>
      </w:r>
      <w:r w:rsidR="00947DA0" w:rsidRPr="00071881">
        <w:rPr>
          <w:rFonts w:asciiTheme="majorHAnsi" w:hAnsiTheme="majorHAnsi" w:cstheme="minorHAnsi"/>
          <w:bCs/>
          <w:szCs w:val="24"/>
        </w:rPr>
        <w:t>naslovu</w:t>
      </w:r>
      <w:r w:rsidR="009B741F" w:rsidRPr="00071881">
        <w:rPr>
          <w:rFonts w:asciiTheme="majorHAnsi" w:hAnsiTheme="majorHAnsi" w:cstheme="minorHAnsi"/>
          <w:bCs/>
          <w:szCs w:val="24"/>
        </w:rPr>
        <w:t>:</w:t>
      </w:r>
      <w:r w:rsidR="00947DA0" w:rsidRPr="00071881">
        <w:rPr>
          <w:rFonts w:asciiTheme="majorHAnsi" w:hAnsiTheme="majorHAnsi" w:cstheme="minorHAnsi"/>
          <w:bCs/>
          <w:szCs w:val="24"/>
        </w:rPr>
        <w:t xml:space="preserve"> </w:t>
      </w:r>
      <w:hyperlink r:id="rId9" w:history="1">
        <w:r w:rsidR="00947DA0" w:rsidRPr="00071881">
          <w:rPr>
            <w:rStyle w:val="Hiperpovezava"/>
            <w:rFonts w:asciiTheme="majorHAnsi" w:hAnsiTheme="majorHAnsi" w:cstheme="minorHAnsi"/>
            <w:bCs/>
            <w:color w:val="auto"/>
            <w:szCs w:val="24"/>
          </w:rPr>
          <w:t>info@</w:t>
        </w:r>
        <w:r w:rsidR="00AE4CBD">
          <w:rPr>
            <w:rStyle w:val="Hiperpovezava"/>
            <w:rFonts w:asciiTheme="majorHAnsi" w:hAnsiTheme="majorHAnsi" w:cstheme="minorHAnsi"/>
            <w:bCs/>
            <w:color w:val="auto"/>
            <w:szCs w:val="24"/>
          </w:rPr>
          <w:t>ciza.si</w:t>
        </w:r>
      </w:hyperlink>
      <w:r w:rsidR="00A57804">
        <w:rPr>
          <w:rFonts w:asciiTheme="majorHAnsi" w:hAnsiTheme="majorHAnsi" w:cstheme="minorHAnsi"/>
          <w:bCs/>
          <w:szCs w:val="24"/>
        </w:rPr>
        <w:t xml:space="preserve"> ali </w:t>
      </w:r>
      <w:hyperlink r:id="rId10" w:history="1">
        <w:r w:rsidR="007D1D24" w:rsidRPr="00426A08">
          <w:rPr>
            <w:rStyle w:val="Hiperpovezava"/>
            <w:rFonts w:asciiTheme="majorHAnsi" w:hAnsiTheme="majorHAnsi" w:cstheme="minorHAnsi"/>
            <w:bCs/>
            <w:color w:val="auto"/>
            <w:szCs w:val="24"/>
          </w:rPr>
          <w:t>josip.pintar</w:t>
        </w:r>
        <w:r w:rsidR="0067342E" w:rsidRPr="00426A08">
          <w:rPr>
            <w:rStyle w:val="Hiperpovezava"/>
            <w:rFonts w:asciiTheme="majorHAnsi" w:hAnsiTheme="majorHAnsi" w:cstheme="minorHAnsi"/>
            <w:bCs/>
            <w:color w:val="auto"/>
            <w:szCs w:val="24"/>
          </w:rPr>
          <w:t xml:space="preserve">@ciza.si </w:t>
        </w:r>
        <w:r w:rsidR="00947DA0" w:rsidRPr="00426A08">
          <w:rPr>
            <w:rStyle w:val="Hiperpovezava"/>
            <w:rFonts w:asciiTheme="majorHAnsi" w:hAnsiTheme="majorHAnsi" w:cstheme="minorHAnsi"/>
            <w:bCs/>
            <w:color w:val="auto"/>
            <w:szCs w:val="24"/>
          </w:rPr>
          <w:t xml:space="preserve"> </w:t>
        </w:r>
      </w:hyperlink>
    </w:p>
    <w:p w14:paraId="292B6395" w14:textId="77777777" w:rsidR="00BE31EE" w:rsidRPr="00071881" w:rsidRDefault="00BE31EE" w:rsidP="00947DA0">
      <w:pPr>
        <w:widowControl w:val="0"/>
        <w:autoSpaceDE w:val="0"/>
        <w:autoSpaceDN w:val="0"/>
        <w:adjustRightInd w:val="0"/>
        <w:spacing w:after="0"/>
        <w:rPr>
          <w:rFonts w:asciiTheme="majorHAnsi" w:hAnsiTheme="majorHAnsi" w:cstheme="minorHAnsi"/>
          <w:szCs w:val="24"/>
        </w:rPr>
      </w:pPr>
    </w:p>
    <w:p w14:paraId="59703F70" w14:textId="2530A7AC" w:rsidR="009B741F" w:rsidRPr="00071881" w:rsidRDefault="009B741F" w:rsidP="00947DA0">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szCs w:val="24"/>
        </w:rPr>
        <w:t xml:space="preserve">Zadnja vprašanja bodo možna do </w:t>
      </w:r>
      <w:r w:rsidR="00947DA0" w:rsidRPr="00071881">
        <w:rPr>
          <w:rFonts w:asciiTheme="majorHAnsi" w:hAnsiTheme="majorHAnsi" w:cstheme="minorHAnsi"/>
          <w:b/>
          <w:szCs w:val="24"/>
          <w:u w:val="single"/>
        </w:rPr>
        <w:t>treh dni pred iztekom roka za prijavo</w:t>
      </w:r>
      <w:r w:rsidRPr="00071881">
        <w:rPr>
          <w:rFonts w:asciiTheme="majorHAnsi" w:hAnsiTheme="majorHAnsi" w:cstheme="minorHAnsi"/>
          <w:b/>
          <w:szCs w:val="24"/>
        </w:rPr>
        <w:t>.</w:t>
      </w:r>
      <w:r w:rsidR="00C427EF" w:rsidRPr="00071881">
        <w:rPr>
          <w:rFonts w:asciiTheme="majorHAnsi" w:hAnsiTheme="majorHAnsi" w:cstheme="minorHAnsi"/>
          <w:b/>
          <w:szCs w:val="24"/>
        </w:rPr>
        <w:t xml:space="preserve"> </w:t>
      </w:r>
    </w:p>
    <w:p w14:paraId="50E42B43" w14:textId="77777777" w:rsidR="002F6D52" w:rsidRDefault="002F6D52" w:rsidP="00C103A6">
      <w:pPr>
        <w:widowControl w:val="0"/>
        <w:autoSpaceDE w:val="0"/>
        <w:autoSpaceDN w:val="0"/>
        <w:adjustRightInd w:val="0"/>
        <w:spacing w:after="0"/>
        <w:jc w:val="both"/>
        <w:rPr>
          <w:rFonts w:asciiTheme="majorHAnsi" w:hAnsiTheme="majorHAnsi" w:cstheme="minorHAnsi"/>
          <w:szCs w:val="24"/>
        </w:rPr>
      </w:pPr>
    </w:p>
    <w:p w14:paraId="1B1EE2D4"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PREDMET SOFINANCIRANJA</w:t>
      </w:r>
    </w:p>
    <w:p w14:paraId="19635B4D"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6C8DB4F5" w14:textId="09C9808D" w:rsidR="005A3013" w:rsidRPr="00071881" w:rsidRDefault="004C58A9" w:rsidP="0018607E">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Predmet sofinanciranja </w:t>
      </w:r>
      <w:r w:rsidR="005A3013" w:rsidRPr="00071881">
        <w:rPr>
          <w:rFonts w:asciiTheme="majorHAnsi" w:hAnsiTheme="majorHAnsi" w:cstheme="minorHAnsi"/>
          <w:szCs w:val="24"/>
        </w:rPr>
        <w:t>je dodelitev nepovratnih sredstev za sofinanciranje stroškov, nastalih pri izvedbi operacij (projektov</w:t>
      </w:r>
      <w:r w:rsidR="0018607E" w:rsidRPr="00071881">
        <w:rPr>
          <w:rFonts w:asciiTheme="majorHAnsi" w:hAnsiTheme="majorHAnsi" w:cstheme="minorHAnsi"/>
          <w:szCs w:val="24"/>
        </w:rPr>
        <w:t xml:space="preserve">) </w:t>
      </w:r>
      <w:r w:rsidR="005A3013" w:rsidRPr="00071881">
        <w:rPr>
          <w:rFonts w:asciiTheme="majorHAnsi" w:hAnsiTheme="majorHAnsi" w:cstheme="minorHAnsi"/>
          <w:szCs w:val="24"/>
        </w:rPr>
        <w:t>lokalnih akterjev</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r w:rsidRPr="00071881">
        <w:rPr>
          <w:rFonts w:asciiTheme="majorHAnsi" w:hAnsiTheme="majorHAnsi" w:cstheme="minorHAnsi"/>
          <w:szCs w:val="24"/>
        </w:rPr>
        <w:t xml:space="preserve">ki </w:t>
      </w:r>
      <w:r w:rsidR="00934C75" w:rsidRPr="00071881">
        <w:rPr>
          <w:rFonts w:asciiTheme="majorHAnsi" w:hAnsiTheme="majorHAnsi" w:cstheme="minorHAnsi"/>
          <w:szCs w:val="24"/>
        </w:rPr>
        <w:t xml:space="preserve">prispevajo k ciljem </w:t>
      </w:r>
      <w:r w:rsidRPr="00071881">
        <w:rPr>
          <w:rFonts w:asciiTheme="majorHAnsi" w:hAnsiTheme="majorHAnsi" w:cstheme="minorHAnsi"/>
          <w:szCs w:val="24"/>
        </w:rPr>
        <w:t xml:space="preserve"> </w:t>
      </w:r>
      <w:r w:rsidR="00947DA0" w:rsidRPr="00071881">
        <w:rPr>
          <w:rFonts w:asciiTheme="majorHAnsi" w:hAnsiTheme="majorHAnsi" w:cstheme="minorHAnsi"/>
          <w:szCs w:val="24"/>
        </w:rPr>
        <w:t xml:space="preserve">SLR LAS Sožitje med mestom in podeželjem za obdobje 2014 </w:t>
      </w:r>
      <w:r w:rsidR="00394DF2" w:rsidRPr="00071881">
        <w:rPr>
          <w:rFonts w:asciiTheme="majorHAnsi" w:hAnsiTheme="majorHAnsi" w:cstheme="minorHAnsi"/>
          <w:szCs w:val="24"/>
        </w:rPr>
        <w:t>–</w:t>
      </w:r>
      <w:r w:rsidR="00947DA0" w:rsidRPr="00071881">
        <w:rPr>
          <w:rFonts w:asciiTheme="majorHAnsi" w:hAnsiTheme="majorHAnsi" w:cstheme="minorHAnsi"/>
          <w:szCs w:val="24"/>
        </w:rPr>
        <w:t xml:space="preserve"> 2020</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p>
    <w:p w14:paraId="13B2542B" w14:textId="77777777" w:rsidR="00BE31EE" w:rsidRPr="00071881" w:rsidRDefault="00BE31EE" w:rsidP="0018607E">
      <w:pPr>
        <w:widowControl w:val="0"/>
        <w:autoSpaceDE w:val="0"/>
        <w:autoSpaceDN w:val="0"/>
        <w:adjustRightInd w:val="0"/>
        <w:spacing w:after="0"/>
        <w:jc w:val="both"/>
        <w:rPr>
          <w:rFonts w:asciiTheme="majorHAnsi" w:hAnsiTheme="maj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969"/>
      </w:tblGrid>
      <w:tr w:rsidR="00FD08C5" w:rsidRPr="00FD08C5" w14:paraId="25D588BC" w14:textId="77777777" w:rsidTr="00FD08C5">
        <w:trPr>
          <w:trHeight w:val="546"/>
        </w:trPr>
        <w:tc>
          <w:tcPr>
            <w:tcW w:w="2093" w:type="dxa"/>
            <w:shd w:val="clear" w:color="auto" w:fill="E6E6E6"/>
            <w:vAlign w:val="center"/>
          </w:tcPr>
          <w:p w14:paraId="5B09239E" w14:textId="77777777" w:rsidR="00FD08C5" w:rsidRPr="00FD08C5" w:rsidRDefault="00FD08C5" w:rsidP="00FD08C5">
            <w:pPr>
              <w:widowControl w:val="0"/>
              <w:autoSpaceDE w:val="0"/>
              <w:autoSpaceDN w:val="0"/>
              <w:adjustRightInd w:val="0"/>
              <w:spacing w:after="0"/>
              <w:jc w:val="center"/>
              <w:rPr>
                <w:rFonts w:asciiTheme="majorHAnsi" w:hAnsiTheme="majorHAnsi" w:cstheme="minorHAnsi"/>
                <w:szCs w:val="24"/>
              </w:rPr>
            </w:pPr>
            <w:r w:rsidRPr="00FD08C5">
              <w:rPr>
                <w:rFonts w:asciiTheme="majorHAnsi" w:hAnsiTheme="majorHAnsi" w:cstheme="minorHAnsi"/>
                <w:szCs w:val="24"/>
              </w:rPr>
              <w:t>TEMATSKO PODROČJE</w:t>
            </w:r>
          </w:p>
        </w:tc>
        <w:tc>
          <w:tcPr>
            <w:tcW w:w="3685" w:type="dxa"/>
            <w:shd w:val="clear" w:color="auto" w:fill="E6E6E6"/>
            <w:vAlign w:val="center"/>
          </w:tcPr>
          <w:p w14:paraId="08A83819" w14:textId="77777777" w:rsidR="00FD08C5" w:rsidRPr="00FD08C5" w:rsidRDefault="00FD08C5" w:rsidP="00FD08C5">
            <w:pPr>
              <w:widowControl w:val="0"/>
              <w:autoSpaceDE w:val="0"/>
              <w:autoSpaceDN w:val="0"/>
              <w:adjustRightInd w:val="0"/>
              <w:spacing w:after="0"/>
              <w:jc w:val="center"/>
              <w:rPr>
                <w:rFonts w:asciiTheme="majorHAnsi" w:hAnsiTheme="majorHAnsi" w:cstheme="minorHAnsi"/>
                <w:szCs w:val="24"/>
              </w:rPr>
            </w:pPr>
            <w:r w:rsidRPr="00FD08C5">
              <w:rPr>
                <w:rFonts w:asciiTheme="majorHAnsi" w:hAnsiTheme="majorHAnsi" w:cstheme="minorHAnsi"/>
                <w:szCs w:val="24"/>
              </w:rPr>
              <w:t>SPLOŠNI CILJ</w:t>
            </w:r>
          </w:p>
        </w:tc>
        <w:tc>
          <w:tcPr>
            <w:tcW w:w="3969" w:type="dxa"/>
            <w:shd w:val="clear" w:color="auto" w:fill="E6E6E6"/>
            <w:vAlign w:val="center"/>
          </w:tcPr>
          <w:p w14:paraId="387CC670" w14:textId="77777777" w:rsidR="00FD08C5" w:rsidRPr="00FD08C5" w:rsidRDefault="00FD08C5" w:rsidP="00FD08C5">
            <w:pPr>
              <w:widowControl w:val="0"/>
              <w:autoSpaceDE w:val="0"/>
              <w:autoSpaceDN w:val="0"/>
              <w:adjustRightInd w:val="0"/>
              <w:spacing w:after="0"/>
              <w:jc w:val="center"/>
              <w:rPr>
                <w:rFonts w:asciiTheme="majorHAnsi" w:hAnsiTheme="majorHAnsi" w:cstheme="minorHAnsi"/>
                <w:szCs w:val="24"/>
              </w:rPr>
            </w:pPr>
            <w:r w:rsidRPr="00FD08C5">
              <w:rPr>
                <w:rFonts w:asciiTheme="majorHAnsi" w:hAnsiTheme="majorHAnsi" w:cstheme="minorHAnsi"/>
                <w:szCs w:val="24"/>
              </w:rPr>
              <w:t>UKREP</w:t>
            </w:r>
          </w:p>
        </w:tc>
      </w:tr>
      <w:tr w:rsidR="00FD08C5" w:rsidRPr="00FD08C5" w14:paraId="3BDE1F8A" w14:textId="77777777" w:rsidTr="00FD08C5">
        <w:trPr>
          <w:trHeight w:val="327"/>
        </w:trPr>
        <w:tc>
          <w:tcPr>
            <w:tcW w:w="2093" w:type="dxa"/>
            <w:vMerge w:val="restart"/>
            <w:vAlign w:val="center"/>
          </w:tcPr>
          <w:p w14:paraId="0BEB6A2B"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r w:rsidRPr="00FD08C5">
              <w:rPr>
                <w:rFonts w:asciiTheme="majorHAnsi" w:hAnsiTheme="majorHAnsi" w:cstheme="minorHAnsi"/>
                <w:szCs w:val="24"/>
              </w:rPr>
              <w:t>1. USTVARJANJE NOVIH DELOVNIH MEST</w:t>
            </w:r>
          </w:p>
        </w:tc>
        <w:tc>
          <w:tcPr>
            <w:tcW w:w="3685" w:type="dxa"/>
            <w:vMerge w:val="restart"/>
            <w:vAlign w:val="center"/>
          </w:tcPr>
          <w:p w14:paraId="6154AD3D"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Nenehno prilagajanje in omogočanje pogojev za ustvarjanje novih delovnih mest in izboljšanje zaposlitvenih možnosti z zagotavljanjem nenehnega dostopa do specifičnih znanj in spretnosti potrebnih v družbi znanja.</w:t>
            </w:r>
          </w:p>
        </w:tc>
        <w:tc>
          <w:tcPr>
            <w:tcW w:w="3969" w:type="dxa"/>
          </w:tcPr>
          <w:p w14:paraId="0886F127"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1.U1: Ustvarjanje pogojev za nova delovna mesta z različnimi oblikami izobraževanj in usposabljanj.</w:t>
            </w:r>
          </w:p>
        </w:tc>
      </w:tr>
      <w:tr w:rsidR="00FD08C5" w:rsidRPr="00FD08C5" w14:paraId="0DF7FD28" w14:textId="77777777" w:rsidTr="00FD08C5">
        <w:trPr>
          <w:trHeight w:val="262"/>
        </w:trPr>
        <w:tc>
          <w:tcPr>
            <w:tcW w:w="2093" w:type="dxa"/>
            <w:vMerge/>
          </w:tcPr>
          <w:p w14:paraId="536CB7B7"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p>
        </w:tc>
        <w:tc>
          <w:tcPr>
            <w:tcW w:w="3685" w:type="dxa"/>
            <w:vMerge/>
          </w:tcPr>
          <w:p w14:paraId="0CD0C55E"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p>
        </w:tc>
        <w:tc>
          <w:tcPr>
            <w:tcW w:w="3969" w:type="dxa"/>
          </w:tcPr>
          <w:p w14:paraId="4030717A"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p>
          <w:p w14:paraId="1D7E365B"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1.U2: Spodbujati in omogočiti uresničevanje novih poslovnih zamisli.</w:t>
            </w:r>
          </w:p>
        </w:tc>
      </w:tr>
      <w:tr w:rsidR="00FD08C5" w:rsidRPr="00FD08C5" w14:paraId="7306D0FA" w14:textId="77777777" w:rsidTr="00FD08C5">
        <w:trPr>
          <w:trHeight w:val="349"/>
        </w:trPr>
        <w:tc>
          <w:tcPr>
            <w:tcW w:w="2093" w:type="dxa"/>
            <w:vMerge w:val="restart"/>
            <w:vAlign w:val="center"/>
          </w:tcPr>
          <w:p w14:paraId="7DB78E91"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r w:rsidRPr="00FD08C5">
              <w:rPr>
                <w:rFonts w:asciiTheme="majorHAnsi" w:hAnsiTheme="majorHAnsi" w:cstheme="minorHAnsi"/>
                <w:szCs w:val="24"/>
              </w:rPr>
              <w:t>2. RAZVOJ OSNOVNIH STORITEV</w:t>
            </w:r>
          </w:p>
        </w:tc>
        <w:tc>
          <w:tcPr>
            <w:tcW w:w="3685" w:type="dxa"/>
            <w:vMerge w:val="restart"/>
            <w:vAlign w:val="center"/>
          </w:tcPr>
          <w:p w14:paraId="05E542DF"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Zmanjšati razvojne razlike med urbanimi in podeželskimi naselji, ustvariti privlačno bivalno okolje in dvigniti kvaliteto bivanja na podeželju.</w:t>
            </w:r>
          </w:p>
        </w:tc>
        <w:tc>
          <w:tcPr>
            <w:tcW w:w="3969" w:type="dxa"/>
          </w:tcPr>
          <w:p w14:paraId="47431198"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2.U1: Investicijska vlaganja v lokalno javno infrastrukturo na podeželju.</w:t>
            </w:r>
          </w:p>
        </w:tc>
      </w:tr>
      <w:tr w:rsidR="00FD08C5" w:rsidRPr="00FD08C5" w14:paraId="67F1CB39" w14:textId="77777777" w:rsidTr="00FD08C5">
        <w:trPr>
          <w:trHeight w:val="131"/>
        </w:trPr>
        <w:tc>
          <w:tcPr>
            <w:tcW w:w="2093" w:type="dxa"/>
            <w:vMerge/>
          </w:tcPr>
          <w:p w14:paraId="678C0213"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p>
        </w:tc>
        <w:tc>
          <w:tcPr>
            <w:tcW w:w="3685" w:type="dxa"/>
            <w:vMerge/>
          </w:tcPr>
          <w:p w14:paraId="01388B77" w14:textId="77777777" w:rsidR="00FD08C5" w:rsidRPr="00FD08C5" w:rsidRDefault="00FD08C5" w:rsidP="00FD08C5">
            <w:pPr>
              <w:pStyle w:val="Odstavekseznama"/>
              <w:spacing w:after="0"/>
              <w:ind w:left="0"/>
              <w:rPr>
                <w:rFonts w:asciiTheme="majorHAnsi" w:hAnsiTheme="majorHAnsi" w:cstheme="minorHAnsi"/>
                <w:szCs w:val="24"/>
              </w:rPr>
            </w:pPr>
          </w:p>
        </w:tc>
        <w:tc>
          <w:tcPr>
            <w:tcW w:w="3969" w:type="dxa"/>
          </w:tcPr>
          <w:p w14:paraId="714B11AB"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2.U2: Vlaganja v podporo razvoja trajnostnega turizma.</w:t>
            </w:r>
          </w:p>
        </w:tc>
      </w:tr>
      <w:tr w:rsidR="00FD08C5" w:rsidRPr="00FD08C5" w14:paraId="27D6558F" w14:textId="77777777" w:rsidTr="00FD08C5">
        <w:trPr>
          <w:trHeight w:val="1853"/>
        </w:trPr>
        <w:tc>
          <w:tcPr>
            <w:tcW w:w="2093" w:type="dxa"/>
            <w:vAlign w:val="center"/>
          </w:tcPr>
          <w:p w14:paraId="420E4A0F"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r w:rsidRPr="00FD08C5">
              <w:rPr>
                <w:rFonts w:asciiTheme="majorHAnsi" w:hAnsiTheme="majorHAnsi" w:cstheme="minorHAnsi"/>
                <w:szCs w:val="24"/>
              </w:rPr>
              <w:t>3. VARSTVO OKOLJA IN OHRANJANJE NARAVE</w:t>
            </w:r>
          </w:p>
        </w:tc>
        <w:tc>
          <w:tcPr>
            <w:tcW w:w="3685" w:type="dxa"/>
            <w:vAlign w:val="center"/>
          </w:tcPr>
          <w:p w14:paraId="393C010F" w14:textId="77777777" w:rsidR="00FD08C5" w:rsidRPr="00FD08C5" w:rsidRDefault="00FD08C5" w:rsidP="00FD08C5">
            <w:pPr>
              <w:pStyle w:val="Odstavekseznama"/>
              <w:widowControl w:val="0"/>
              <w:autoSpaceDE w:val="0"/>
              <w:autoSpaceDN w:val="0"/>
              <w:adjustRightInd w:val="0"/>
              <w:spacing w:after="0"/>
              <w:ind w:left="0"/>
              <w:rPr>
                <w:rFonts w:asciiTheme="majorHAnsi" w:hAnsiTheme="majorHAnsi" w:cstheme="minorHAnsi"/>
                <w:szCs w:val="24"/>
              </w:rPr>
            </w:pPr>
            <w:r w:rsidRPr="00FD08C5">
              <w:rPr>
                <w:rFonts w:asciiTheme="majorHAnsi" w:hAnsiTheme="majorHAnsi" w:cstheme="minorHAnsi"/>
                <w:szCs w:val="24"/>
              </w:rPr>
              <w:t>Ohranjati in obvarovati pestre naravne danosti in biotsko raznolikost na podeželju ter zagotavljati podporo za zmanjševanje in odpravljanje negativnih vplivov na okolje.</w:t>
            </w:r>
          </w:p>
        </w:tc>
        <w:tc>
          <w:tcPr>
            <w:tcW w:w="3969" w:type="dxa"/>
            <w:vAlign w:val="center"/>
          </w:tcPr>
          <w:p w14:paraId="4E016D99"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3.U1: Ohranjanje narave in biotske raznolikosti na podeželju.</w:t>
            </w:r>
          </w:p>
        </w:tc>
      </w:tr>
      <w:tr w:rsidR="00FD08C5" w:rsidRPr="00FD08C5" w14:paraId="098A7E72" w14:textId="77777777" w:rsidTr="00FD08C5">
        <w:trPr>
          <w:trHeight w:val="460"/>
        </w:trPr>
        <w:tc>
          <w:tcPr>
            <w:tcW w:w="2093" w:type="dxa"/>
            <w:vMerge w:val="restart"/>
            <w:vAlign w:val="center"/>
          </w:tcPr>
          <w:p w14:paraId="649D13A8"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r w:rsidRPr="00FD08C5">
              <w:rPr>
                <w:rFonts w:asciiTheme="majorHAnsi" w:hAnsiTheme="majorHAnsi" w:cstheme="minorHAnsi"/>
                <w:szCs w:val="24"/>
              </w:rPr>
              <w:t>4. VEČJA VKLJUČENOST MLADIH, ŽENSK IN DRUGIH RANLJIVIH SKUPIN</w:t>
            </w:r>
          </w:p>
        </w:tc>
        <w:tc>
          <w:tcPr>
            <w:tcW w:w="3685" w:type="dxa"/>
            <w:vMerge w:val="restart"/>
            <w:vAlign w:val="center"/>
          </w:tcPr>
          <w:p w14:paraId="79080385" w14:textId="77777777" w:rsidR="00FD08C5" w:rsidRPr="00FD08C5" w:rsidRDefault="00FD08C5" w:rsidP="00FD08C5">
            <w:pPr>
              <w:pStyle w:val="Odstavekseznama"/>
              <w:widowControl w:val="0"/>
              <w:autoSpaceDE w:val="0"/>
              <w:autoSpaceDN w:val="0"/>
              <w:adjustRightInd w:val="0"/>
              <w:spacing w:after="0"/>
              <w:ind w:left="0"/>
              <w:rPr>
                <w:rFonts w:asciiTheme="majorHAnsi" w:hAnsiTheme="majorHAnsi" w:cstheme="minorHAnsi"/>
                <w:szCs w:val="24"/>
              </w:rPr>
            </w:pPr>
            <w:r w:rsidRPr="00FD08C5">
              <w:rPr>
                <w:rFonts w:asciiTheme="majorHAnsi" w:hAnsiTheme="majorHAnsi" w:cstheme="minorHAnsi"/>
                <w:szCs w:val="24"/>
              </w:rPr>
              <w:t>Omogočiti čim večjo socialno vključenost in enakost prebivalcev tako na podeželju kot v urbanih naseljih.</w:t>
            </w:r>
          </w:p>
        </w:tc>
        <w:tc>
          <w:tcPr>
            <w:tcW w:w="3969" w:type="dxa"/>
          </w:tcPr>
          <w:p w14:paraId="437C104F"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4.U1: Povečati pestrost in kakovost storitev za socialno vključenost in enakost prebivalcev.</w:t>
            </w:r>
          </w:p>
        </w:tc>
      </w:tr>
      <w:tr w:rsidR="00FD08C5" w:rsidRPr="00FD08C5" w14:paraId="30C73708" w14:textId="77777777" w:rsidTr="00FD08C5">
        <w:trPr>
          <w:trHeight w:val="195"/>
        </w:trPr>
        <w:tc>
          <w:tcPr>
            <w:tcW w:w="2093" w:type="dxa"/>
            <w:vMerge/>
          </w:tcPr>
          <w:p w14:paraId="2121836E" w14:textId="77777777" w:rsidR="00FD08C5" w:rsidRPr="00FD08C5" w:rsidRDefault="00FD08C5" w:rsidP="00FD08C5">
            <w:pPr>
              <w:widowControl w:val="0"/>
              <w:autoSpaceDE w:val="0"/>
              <w:autoSpaceDN w:val="0"/>
              <w:adjustRightInd w:val="0"/>
              <w:spacing w:after="0"/>
              <w:contextualSpacing/>
              <w:rPr>
                <w:rFonts w:asciiTheme="majorHAnsi" w:hAnsiTheme="majorHAnsi" w:cstheme="minorHAnsi"/>
                <w:szCs w:val="24"/>
              </w:rPr>
            </w:pPr>
          </w:p>
        </w:tc>
        <w:tc>
          <w:tcPr>
            <w:tcW w:w="3685" w:type="dxa"/>
            <w:vMerge/>
          </w:tcPr>
          <w:p w14:paraId="1DBBC64A" w14:textId="77777777" w:rsidR="00FD08C5" w:rsidRPr="00FD08C5" w:rsidRDefault="00FD08C5" w:rsidP="00FD08C5">
            <w:pPr>
              <w:pStyle w:val="Odstavekseznama"/>
              <w:widowControl w:val="0"/>
              <w:autoSpaceDE w:val="0"/>
              <w:autoSpaceDN w:val="0"/>
              <w:adjustRightInd w:val="0"/>
              <w:spacing w:after="0"/>
              <w:ind w:left="0"/>
              <w:rPr>
                <w:rFonts w:asciiTheme="majorHAnsi" w:hAnsiTheme="majorHAnsi" w:cstheme="minorHAnsi"/>
                <w:szCs w:val="24"/>
              </w:rPr>
            </w:pPr>
          </w:p>
        </w:tc>
        <w:tc>
          <w:tcPr>
            <w:tcW w:w="3969" w:type="dxa"/>
          </w:tcPr>
          <w:p w14:paraId="47B2C89E" w14:textId="77777777" w:rsidR="00FD08C5" w:rsidRPr="00FD08C5" w:rsidRDefault="00FD08C5" w:rsidP="00FD08C5">
            <w:pPr>
              <w:widowControl w:val="0"/>
              <w:autoSpaceDE w:val="0"/>
              <w:autoSpaceDN w:val="0"/>
              <w:adjustRightInd w:val="0"/>
              <w:spacing w:after="0"/>
              <w:rPr>
                <w:rFonts w:asciiTheme="majorHAnsi" w:hAnsiTheme="majorHAnsi" w:cstheme="minorHAnsi"/>
                <w:szCs w:val="24"/>
              </w:rPr>
            </w:pPr>
            <w:r w:rsidRPr="00FD08C5">
              <w:rPr>
                <w:rFonts w:asciiTheme="majorHAnsi" w:hAnsiTheme="majorHAnsi" w:cstheme="minorHAnsi"/>
                <w:szCs w:val="24"/>
              </w:rPr>
              <w:t>TP 4.U2: Zagotoviti aktivno in zdravo življenje otrok in starostnikov.</w:t>
            </w:r>
          </w:p>
        </w:tc>
      </w:tr>
    </w:tbl>
    <w:p w14:paraId="6596FB61" w14:textId="77777777" w:rsidR="00FD08C5" w:rsidRPr="00071881" w:rsidRDefault="00FD08C5" w:rsidP="00FD08C5">
      <w:pPr>
        <w:widowControl w:val="0"/>
        <w:autoSpaceDE w:val="0"/>
        <w:autoSpaceDN w:val="0"/>
        <w:adjustRightInd w:val="0"/>
        <w:spacing w:after="0"/>
        <w:jc w:val="both"/>
        <w:rPr>
          <w:rFonts w:asciiTheme="majorHAnsi" w:hAnsiTheme="majorHAnsi" w:cstheme="minorHAnsi"/>
          <w:szCs w:val="24"/>
        </w:rPr>
      </w:pPr>
    </w:p>
    <w:p w14:paraId="30B4BF14" w14:textId="64B37BE4" w:rsidR="005922FC" w:rsidRPr="00071881" w:rsidRDefault="00EB60E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Posamezna operacija</w:t>
      </w:r>
      <w:r w:rsidR="004C58A9" w:rsidRPr="00071881">
        <w:rPr>
          <w:rFonts w:asciiTheme="majorHAnsi" w:hAnsiTheme="majorHAnsi" w:cstheme="minorHAnsi"/>
          <w:szCs w:val="24"/>
        </w:rPr>
        <w:t xml:space="preserve"> se lahko predlaga za sofinanciranje samo v okviru </w:t>
      </w:r>
      <w:r w:rsidR="004C58A9" w:rsidRPr="0067342E">
        <w:rPr>
          <w:rFonts w:asciiTheme="majorHAnsi" w:hAnsiTheme="majorHAnsi" w:cstheme="minorHAnsi"/>
          <w:b/>
          <w:szCs w:val="24"/>
          <w:u w:val="single"/>
        </w:rPr>
        <w:t>enega izbranega ukrepa</w:t>
      </w:r>
      <w:r w:rsidR="00661E5E" w:rsidRPr="0067342E">
        <w:rPr>
          <w:rFonts w:asciiTheme="majorHAnsi" w:hAnsiTheme="majorHAnsi" w:cstheme="minorHAnsi"/>
          <w:szCs w:val="24"/>
        </w:rPr>
        <w:t xml:space="preserve">, ki </w:t>
      </w:r>
      <w:r w:rsidR="0067342E">
        <w:rPr>
          <w:rFonts w:asciiTheme="majorHAnsi" w:hAnsiTheme="majorHAnsi" w:cstheme="minorHAnsi"/>
          <w:szCs w:val="24"/>
        </w:rPr>
        <w:t xml:space="preserve">pa </w:t>
      </w:r>
      <w:r w:rsidR="00661E5E">
        <w:rPr>
          <w:rFonts w:asciiTheme="majorHAnsi" w:hAnsiTheme="majorHAnsi" w:cstheme="minorHAnsi"/>
          <w:szCs w:val="24"/>
        </w:rPr>
        <w:t xml:space="preserve">lahko </w:t>
      </w:r>
      <w:r w:rsidR="004C58A9" w:rsidRPr="00071881">
        <w:rPr>
          <w:rFonts w:asciiTheme="majorHAnsi" w:hAnsiTheme="majorHAnsi" w:cstheme="minorHAnsi"/>
          <w:szCs w:val="24"/>
        </w:rPr>
        <w:t xml:space="preserve">vpliva na doseganje več ciljev ali naslavlja več tematskih področij. </w:t>
      </w:r>
    </w:p>
    <w:p w14:paraId="3764C3E8" w14:textId="2113363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Za vse operacije veljajo določena splošna pravila</w:t>
      </w:r>
      <w:r w:rsidR="000A6E3B" w:rsidRPr="00071881">
        <w:rPr>
          <w:rFonts w:asciiTheme="majorHAnsi" w:hAnsiTheme="majorHAnsi" w:cstheme="minorHAnsi"/>
          <w:szCs w:val="24"/>
        </w:rPr>
        <w:t xml:space="preserve"> </w:t>
      </w:r>
      <w:r w:rsidRPr="00071881">
        <w:rPr>
          <w:rFonts w:asciiTheme="majorHAnsi" w:hAnsiTheme="majorHAnsi" w:cstheme="minorHAnsi"/>
          <w:szCs w:val="24"/>
        </w:rPr>
        <w:t xml:space="preserve">za sofinanciranje (točka </w:t>
      </w:r>
      <w:r w:rsidR="00D74830" w:rsidRPr="00071881">
        <w:rPr>
          <w:rFonts w:asciiTheme="majorHAnsi" w:hAnsiTheme="majorHAnsi" w:cstheme="minorHAnsi"/>
          <w:szCs w:val="24"/>
        </w:rPr>
        <w:fldChar w:fldCharType="begin"/>
      </w:r>
      <w:r w:rsidR="00D74830" w:rsidRPr="00071881">
        <w:rPr>
          <w:rFonts w:asciiTheme="majorHAnsi" w:hAnsiTheme="majorHAnsi" w:cstheme="minorHAnsi"/>
          <w:szCs w:val="24"/>
        </w:rPr>
        <w:instrText xml:space="preserve"> REF _Ref433575272 \r \h  \* MERGEFORMAT </w:instrText>
      </w:r>
      <w:r w:rsidR="00D74830" w:rsidRPr="00071881">
        <w:rPr>
          <w:rFonts w:asciiTheme="majorHAnsi" w:hAnsiTheme="majorHAnsi" w:cstheme="minorHAnsi"/>
          <w:szCs w:val="24"/>
        </w:rPr>
      </w:r>
      <w:r w:rsidR="00D74830" w:rsidRPr="00071881">
        <w:rPr>
          <w:rFonts w:asciiTheme="majorHAnsi" w:hAnsiTheme="majorHAnsi" w:cstheme="minorHAnsi"/>
          <w:szCs w:val="24"/>
        </w:rPr>
        <w:fldChar w:fldCharType="separate"/>
      </w:r>
      <w:r w:rsidR="00D06BE2">
        <w:rPr>
          <w:rFonts w:asciiTheme="majorHAnsi" w:hAnsiTheme="majorHAnsi" w:cstheme="minorHAnsi"/>
          <w:szCs w:val="24"/>
        </w:rPr>
        <w:t>3</w:t>
      </w:r>
      <w:r w:rsidR="00D74830" w:rsidRPr="00071881">
        <w:rPr>
          <w:rFonts w:asciiTheme="majorHAnsi" w:hAnsiTheme="majorHAnsi" w:cstheme="minorHAnsi"/>
          <w:szCs w:val="24"/>
        </w:rPr>
        <w:fldChar w:fldCharType="end"/>
      </w:r>
      <w:r w:rsidRPr="00071881">
        <w:rPr>
          <w:rFonts w:asciiTheme="majorHAnsi" w:hAnsiTheme="majorHAnsi" w:cstheme="minorHAnsi"/>
          <w:szCs w:val="24"/>
        </w:rPr>
        <w:t xml:space="preserve">. tega javnega poziva), določena pravila pa so odvisna od </w:t>
      </w:r>
      <w:r w:rsidR="000A6E3B" w:rsidRPr="00071881">
        <w:rPr>
          <w:rFonts w:asciiTheme="majorHAnsi" w:hAnsiTheme="majorHAnsi" w:cstheme="minorHAnsi"/>
          <w:szCs w:val="24"/>
        </w:rPr>
        <w:t>specifičnih pogojev posameznega ukrepa,</w:t>
      </w:r>
      <w:r w:rsidR="00DC173A" w:rsidRPr="00071881">
        <w:rPr>
          <w:rFonts w:asciiTheme="majorHAnsi" w:hAnsiTheme="majorHAnsi" w:cstheme="minorHAnsi"/>
          <w:szCs w:val="24"/>
        </w:rPr>
        <w:t xml:space="preserve"> ki  so opredeljeni v točki 5. </w:t>
      </w:r>
      <w:r w:rsidR="00163E28" w:rsidRPr="00071881">
        <w:rPr>
          <w:rFonts w:asciiTheme="majorHAnsi" w:hAnsiTheme="majorHAnsi" w:cstheme="minorHAnsi"/>
          <w:szCs w:val="24"/>
        </w:rPr>
        <w:t>i</w:t>
      </w:r>
      <w:r w:rsidR="00DC173A" w:rsidRPr="00071881">
        <w:rPr>
          <w:rFonts w:asciiTheme="majorHAnsi" w:hAnsiTheme="majorHAnsi" w:cstheme="minorHAnsi"/>
          <w:szCs w:val="24"/>
        </w:rPr>
        <w:t>n 6. tega javnega poziva</w:t>
      </w:r>
      <w:r w:rsidRPr="00071881">
        <w:rPr>
          <w:rFonts w:asciiTheme="majorHAnsi" w:hAnsiTheme="majorHAnsi" w:cstheme="minorHAnsi"/>
          <w:szCs w:val="24"/>
        </w:rPr>
        <w:t>.</w:t>
      </w:r>
    </w:p>
    <w:p w14:paraId="58B8FFB6" w14:textId="77777777" w:rsidR="005922FC" w:rsidRPr="00071881" w:rsidRDefault="005922FC" w:rsidP="00C103A6">
      <w:pPr>
        <w:widowControl w:val="0"/>
        <w:autoSpaceDE w:val="0"/>
        <w:autoSpaceDN w:val="0"/>
        <w:adjustRightInd w:val="0"/>
        <w:spacing w:after="0"/>
        <w:jc w:val="both"/>
        <w:rPr>
          <w:rFonts w:asciiTheme="majorHAnsi" w:hAnsiTheme="majorHAnsi" w:cstheme="minorHAnsi"/>
          <w:szCs w:val="24"/>
        </w:rPr>
      </w:pPr>
    </w:p>
    <w:p w14:paraId="2FBC5C8C" w14:textId="258D4D3D" w:rsidR="004C58A9" w:rsidRPr="0067342E" w:rsidRDefault="00D828E3" w:rsidP="00C103A6">
      <w:pPr>
        <w:widowControl w:val="0"/>
        <w:autoSpaceDE w:val="0"/>
        <w:autoSpaceDN w:val="0"/>
        <w:adjustRightInd w:val="0"/>
        <w:spacing w:after="0"/>
        <w:jc w:val="both"/>
        <w:rPr>
          <w:rFonts w:asciiTheme="majorHAnsi" w:hAnsiTheme="majorHAnsi" w:cstheme="minorHAnsi"/>
          <w:b/>
          <w:szCs w:val="24"/>
        </w:rPr>
      </w:pPr>
      <w:r w:rsidRPr="0067342E">
        <w:rPr>
          <w:rFonts w:asciiTheme="majorHAnsi" w:hAnsiTheme="majorHAnsi" w:cstheme="minorHAnsi"/>
          <w:b/>
          <w:szCs w:val="24"/>
        </w:rPr>
        <w:t>Vodilni partner</w:t>
      </w:r>
      <w:r w:rsidR="00BE31EE" w:rsidRPr="0067342E">
        <w:rPr>
          <w:rFonts w:asciiTheme="majorHAnsi" w:hAnsiTheme="majorHAnsi" w:cstheme="minorHAnsi"/>
          <w:b/>
          <w:szCs w:val="24"/>
        </w:rPr>
        <w:t xml:space="preserve"> LAS</w:t>
      </w:r>
      <w:r w:rsidRPr="0067342E">
        <w:rPr>
          <w:rFonts w:asciiTheme="majorHAnsi" w:hAnsiTheme="majorHAnsi" w:cstheme="minorHAnsi"/>
          <w:b/>
          <w:szCs w:val="24"/>
        </w:rPr>
        <w:t xml:space="preserve"> </w:t>
      </w:r>
      <w:r w:rsidR="007C4CC2" w:rsidRPr="0067342E">
        <w:rPr>
          <w:rFonts w:asciiTheme="majorHAnsi" w:hAnsiTheme="majorHAnsi" w:cstheme="minorHAnsi"/>
          <w:b/>
          <w:szCs w:val="24"/>
        </w:rPr>
        <w:t>nudi vsem zainteresiranim</w:t>
      </w:r>
      <w:r w:rsidR="004C58A9" w:rsidRPr="0067342E">
        <w:rPr>
          <w:rFonts w:asciiTheme="majorHAnsi" w:hAnsiTheme="majorHAnsi" w:cstheme="minorHAnsi"/>
          <w:b/>
          <w:szCs w:val="24"/>
        </w:rPr>
        <w:t>, ki želijo predlag</w:t>
      </w:r>
      <w:r w:rsidR="00BE31EE" w:rsidRPr="0067342E">
        <w:rPr>
          <w:rFonts w:asciiTheme="majorHAnsi" w:hAnsiTheme="majorHAnsi" w:cstheme="minorHAnsi"/>
          <w:b/>
          <w:szCs w:val="24"/>
        </w:rPr>
        <w:t>ati operacijo za sofinanciranje</w:t>
      </w:r>
      <w:r w:rsidR="004C58A9" w:rsidRPr="0067342E">
        <w:rPr>
          <w:rFonts w:asciiTheme="majorHAnsi" w:hAnsiTheme="majorHAnsi" w:cstheme="minorHAnsi"/>
          <w:b/>
          <w:szCs w:val="24"/>
        </w:rPr>
        <w:t xml:space="preserve"> dodatne informacije in pomoč pri</w:t>
      </w:r>
      <w:r w:rsidR="000A6E3B" w:rsidRPr="0067342E">
        <w:rPr>
          <w:rFonts w:asciiTheme="majorHAnsi" w:hAnsiTheme="majorHAnsi" w:cstheme="minorHAnsi"/>
          <w:b/>
          <w:szCs w:val="24"/>
        </w:rPr>
        <w:t xml:space="preserve"> oblikovanju in prijavi operacije.</w:t>
      </w:r>
      <w:r w:rsidR="004C58A9" w:rsidRPr="0067342E">
        <w:rPr>
          <w:rFonts w:asciiTheme="majorHAnsi" w:hAnsiTheme="majorHAnsi" w:cstheme="minorHAnsi"/>
          <w:b/>
          <w:szCs w:val="24"/>
        </w:rPr>
        <w:t xml:space="preserve"> </w:t>
      </w:r>
    </w:p>
    <w:p w14:paraId="42820776"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sz w:val="24"/>
          <w:szCs w:val="24"/>
        </w:rPr>
      </w:pPr>
    </w:p>
    <w:p w14:paraId="4321FAB3" w14:textId="77777777" w:rsidR="004C58A9" w:rsidRPr="00071881" w:rsidRDefault="004C58A9" w:rsidP="00C103A6">
      <w:pPr>
        <w:widowControl w:val="0"/>
        <w:numPr>
          <w:ilvl w:val="0"/>
          <w:numId w:val="10"/>
        </w:numPr>
        <w:autoSpaceDE w:val="0"/>
        <w:autoSpaceDN w:val="0"/>
        <w:adjustRightInd w:val="0"/>
        <w:spacing w:after="0"/>
        <w:jc w:val="both"/>
        <w:rPr>
          <w:rFonts w:asciiTheme="majorHAnsi" w:hAnsiTheme="majorHAnsi" w:cstheme="minorHAnsi"/>
          <w:b/>
          <w:bCs/>
          <w:szCs w:val="24"/>
        </w:rPr>
      </w:pPr>
      <w:bookmarkStart w:id="0" w:name="_Ref433575272"/>
      <w:r w:rsidRPr="00071881">
        <w:rPr>
          <w:rFonts w:asciiTheme="majorHAnsi" w:hAnsiTheme="majorHAnsi" w:cstheme="minorHAnsi"/>
          <w:b/>
          <w:bCs/>
          <w:szCs w:val="24"/>
          <w:u w:val="single"/>
        </w:rPr>
        <w:t>SPLOŠNA PRAVILA ZA SOFINANCIRANJE OPERACIJ</w:t>
      </w:r>
      <w:bookmarkEnd w:id="0"/>
    </w:p>
    <w:p w14:paraId="3B53BC21"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2BE36D65" w14:textId="601D4CC3"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Za izvedbo tega javnega poziva se uporablja </w:t>
      </w:r>
      <w:r w:rsidRPr="00071881">
        <w:rPr>
          <w:rFonts w:asciiTheme="majorHAnsi" w:hAnsiTheme="majorHAnsi" w:cstheme="minorHAnsi"/>
          <w:bCs/>
          <w:i/>
        </w:rPr>
        <w:t>Uredba o izvajanju lokalnega razvoja, ki ga vodi skupnost, v programskem obdobju 2014-2020</w:t>
      </w:r>
      <w:r w:rsidR="007814BE" w:rsidRPr="00071881">
        <w:rPr>
          <w:rFonts w:asciiTheme="majorHAnsi" w:hAnsiTheme="majorHAnsi" w:cstheme="minorHAnsi"/>
          <w:bCs/>
        </w:rPr>
        <w:t xml:space="preserve"> (UL</w:t>
      </w:r>
      <w:r w:rsidRPr="00071881">
        <w:rPr>
          <w:rFonts w:asciiTheme="majorHAnsi" w:hAnsiTheme="majorHAnsi" w:cstheme="minorHAnsi"/>
          <w:bCs/>
        </w:rPr>
        <w:t xml:space="preserve"> RS št. 42/15</w:t>
      </w:r>
      <w:r w:rsidR="00A54A65" w:rsidRPr="00071881">
        <w:rPr>
          <w:rFonts w:asciiTheme="majorHAnsi" w:hAnsiTheme="majorHAnsi" w:cstheme="minorHAnsi"/>
          <w:bCs/>
        </w:rPr>
        <w:t>,</w:t>
      </w:r>
      <w:r w:rsidR="007814BE" w:rsidRPr="00071881">
        <w:rPr>
          <w:rFonts w:asciiTheme="majorHAnsi" w:hAnsiTheme="majorHAnsi" w:cstheme="minorHAnsi"/>
          <w:bCs/>
        </w:rPr>
        <w:t xml:space="preserve"> 28/2016</w:t>
      </w:r>
      <w:r w:rsidR="002210E9" w:rsidRPr="00071881">
        <w:rPr>
          <w:rFonts w:asciiTheme="majorHAnsi" w:hAnsiTheme="majorHAnsi" w:cstheme="minorHAnsi"/>
          <w:bCs/>
        </w:rPr>
        <w:t>,</w:t>
      </w:r>
      <w:r w:rsidR="00A54A65" w:rsidRPr="00071881">
        <w:rPr>
          <w:rFonts w:asciiTheme="majorHAnsi" w:hAnsiTheme="majorHAnsi" w:cstheme="minorHAnsi"/>
          <w:bCs/>
        </w:rPr>
        <w:t xml:space="preserve"> </w:t>
      </w:r>
      <w:r w:rsidR="0067342E">
        <w:rPr>
          <w:rFonts w:asciiTheme="majorHAnsi" w:hAnsiTheme="majorHAnsi" w:cstheme="minorHAnsi"/>
          <w:bCs/>
        </w:rPr>
        <w:t xml:space="preserve">73/2016, </w:t>
      </w:r>
      <w:r w:rsidR="002210E9" w:rsidRPr="00071881">
        <w:rPr>
          <w:rFonts w:asciiTheme="majorHAnsi" w:hAnsiTheme="majorHAnsi" w:cstheme="minorHAnsi"/>
        </w:rPr>
        <w:t>72/2017</w:t>
      </w:r>
      <w:r w:rsidR="0067342E">
        <w:rPr>
          <w:rFonts w:asciiTheme="majorHAnsi" w:hAnsiTheme="majorHAnsi" w:cstheme="minorHAnsi"/>
        </w:rPr>
        <w:t xml:space="preserve">, </w:t>
      </w:r>
      <w:r w:rsidR="001451FD">
        <w:rPr>
          <w:rFonts w:asciiTheme="majorHAnsi" w:hAnsiTheme="majorHAnsi" w:cstheme="minorHAnsi"/>
        </w:rPr>
        <w:t xml:space="preserve">23/18, </w:t>
      </w:r>
      <w:r w:rsidR="0067342E" w:rsidRPr="005659E3">
        <w:rPr>
          <w:rFonts w:asciiTheme="majorHAnsi" w:hAnsiTheme="majorHAnsi" w:cstheme="minorHAnsi"/>
        </w:rPr>
        <w:t>68/18</w:t>
      </w:r>
      <w:r w:rsidR="00FD08C5">
        <w:rPr>
          <w:rFonts w:asciiTheme="majorHAnsi" w:hAnsiTheme="majorHAnsi" w:cstheme="minorHAnsi"/>
        </w:rPr>
        <w:t xml:space="preserve">, </w:t>
      </w:r>
      <w:r w:rsidR="001451FD">
        <w:rPr>
          <w:rFonts w:asciiTheme="majorHAnsi" w:hAnsiTheme="majorHAnsi" w:cstheme="minorHAnsi"/>
        </w:rPr>
        <w:t>68/2019</w:t>
      </w:r>
      <w:r w:rsidR="00FD08C5">
        <w:rPr>
          <w:rFonts w:asciiTheme="majorHAnsi" w:hAnsiTheme="majorHAnsi" w:cstheme="minorHAnsi"/>
        </w:rPr>
        <w:t xml:space="preserve"> in 157/2020</w:t>
      </w:r>
      <w:r w:rsidRPr="00071881">
        <w:rPr>
          <w:rFonts w:asciiTheme="majorHAnsi" w:hAnsiTheme="majorHAnsi" w:cstheme="minorHAnsi"/>
          <w:bCs/>
        </w:rPr>
        <w:t>) – v nadaljevanju Uredba CLLD.</w:t>
      </w:r>
    </w:p>
    <w:p w14:paraId="38D8E0BF"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C36C042" w14:textId="6240DEB6" w:rsidR="005922FC" w:rsidRPr="00071881" w:rsidRDefault="005922FC"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Podpora iz naslova EKSRP je osredotočena v peto težišče ukrepanja Programa razvoja podeželja Republike Slovenije </w:t>
      </w:r>
      <w:r w:rsidR="00BE31EE" w:rsidRPr="00071881">
        <w:rPr>
          <w:rFonts w:asciiTheme="majorHAnsi" w:hAnsiTheme="majorHAnsi" w:cstheme="minorHAnsi"/>
          <w:bCs/>
        </w:rPr>
        <w:t>2014 – 2020 (v nadaljevanju PRP), ki se glasi:</w:t>
      </w:r>
      <w:r w:rsidR="0067342E">
        <w:rPr>
          <w:rFonts w:asciiTheme="majorHAnsi" w:hAnsiTheme="majorHAnsi" w:cstheme="minorHAnsi"/>
          <w:bCs/>
        </w:rPr>
        <w:t xml:space="preserve"> </w:t>
      </w:r>
      <w:r w:rsidR="00BE31EE" w:rsidRPr="00071881">
        <w:rPr>
          <w:rFonts w:asciiTheme="majorHAnsi" w:hAnsiTheme="majorHAnsi" w:cstheme="minorHAnsi"/>
          <w:bCs/>
        </w:rPr>
        <w:t xml:space="preserve">«Zelena delovna mesta in skladen vzdržen razvoj podeželja, ki temelji na razvoju endogenih potencialov podeželja. </w:t>
      </w:r>
    </w:p>
    <w:p w14:paraId="7332D314"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6F4CB2C" w14:textId="3E6C5F58" w:rsidR="004C58A9" w:rsidRPr="0079270E" w:rsidRDefault="004C58A9" w:rsidP="00C103A6">
      <w:pPr>
        <w:widowControl w:val="0"/>
        <w:autoSpaceDE w:val="0"/>
        <w:autoSpaceDN w:val="0"/>
        <w:adjustRightInd w:val="0"/>
        <w:spacing w:after="0"/>
        <w:jc w:val="both"/>
        <w:rPr>
          <w:rFonts w:asciiTheme="majorHAnsi" w:hAnsiTheme="majorHAnsi" w:cstheme="minorHAnsi"/>
          <w:bCs/>
        </w:rPr>
      </w:pPr>
      <w:r w:rsidRPr="0079270E">
        <w:rPr>
          <w:rFonts w:asciiTheme="majorHAnsi" w:hAnsiTheme="majorHAnsi" w:cstheme="minorHAnsi"/>
          <w:bCs/>
        </w:rPr>
        <w:t xml:space="preserve">Podlaga in okvir za izvedbo tega javnega poziva je </w:t>
      </w:r>
      <w:r w:rsidR="000A6E3B" w:rsidRPr="0079270E">
        <w:rPr>
          <w:rFonts w:asciiTheme="majorHAnsi" w:hAnsiTheme="majorHAnsi" w:cstheme="minorHAnsi"/>
          <w:bCs/>
        </w:rPr>
        <w:t xml:space="preserve">potrjena </w:t>
      </w:r>
      <w:r w:rsidR="00FD08C5" w:rsidRPr="0079270E">
        <w:rPr>
          <w:rFonts w:asciiTheme="majorHAnsi" w:hAnsiTheme="majorHAnsi" w:cstheme="minorHAnsi"/>
          <w:bCs/>
        </w:rPr>
        <w:t>2. Sprememba Strategije</w:t>
      </w:r>
      <w:r w:rsidRPr="0079270E">
        <w:rPr>
          <w:rFonts w:asciiTheme="majorHAnsi" w:hAnsiTheme="majorHAnsi" w:cstheme="minorHAnsi"/>
          <w:bCs/>
        </w:rPr>
        <w:t xml:space="preserve"> lokalnega razvoja na območjih </w:t>
      </w:r>
      <w:r w:rsidR="000A6E3B" w:rsidRPr="0079270E">
        <w:rPr>
          <w:rFonts w:asciiTheme="majorHAnsi" w:hAnsiTheme="majorHAnsi" w:cstheme="minorHAnsi"/>
        </w:rPr>
        <w:t>LAS Sožitje med mestom in podeželjem</w:t>
      </w:r>
      <w:r w:rsidR="00865FE6" w:rsidRPr="0079270E">
        <w:rPr>
          <w:rFonts w:asciiTheme="majorHAnsi" w:hAnsiTheme="majorHAnsi" w:cstheme="minorHAnsi"/>
        </w:rPr>
        <w:t xml:space="preserve"> 2014 -2020</w:t>
      </w:r>
      <w:r w:rsidRPr="0079270E">
        <w:rPr>
          <w:rFonts w:asciiTheme="majorHAnsi" w:hAnsiTheme="majorHAnsi" w:cstheme="minorHAnsi"/>
        </w:rPr>
        <w:t xml:space="preserve">, ki je dostopna na: </w:t>
      </w:r>
      <w:hyperlink r:id="rId11" w:history="1">
        <w:r w:rsidR="00865FE6" w:rsidRPr="0079270E">
          <w:rPr>
            <w:rStyle w:val="Hiperpovezava"/>
            <w:rFonts w:asciiTheme="majorHAnsi" w:hAnsiTheme="majorHAnsi" w:cstheme="minorHAnsi"/>
            <w:color w:val="auto"/>
          </w:rPr>
          <w:t>www.las-smp.si</w:t>
        </w:r>
      </w:hyperlink>
      <w:r w:rsidR="00865FE6" w:rsidRPr="0079270E">
        <w:rPr>
          <w:rFonts w:asciiTheme="majorHAnsi" w:hAnsiTheme="majorHAnsi" w:cstheme="minorHAnsi"/>
        </w:rPr>
        <w:t xml:space="preserve">. </w:t>
      </w:r>
    </w:p>
    <w:p w14:paraId="454148C0" w14:textId="77777777" w:rsidR="00AC58E6" w:rsidRDefault="00AC58E6" w:rsidP="00C103A6">
      <w:pPr>
        <w:widowControl w:val="0"/>
        <w:autoSpaceDE w:val="0"/>
        <w:autoSpaceDN w:val="0"/>
        <w:adjustRightInd w:val="0"/>
        <w:spacing w:after="0"/>
        <w:jc w:val="both"/>
        <w:rPr>
          <w:rFonts w:asciiTheme="majorHAnsi" w:hAnsiTheme="majorHAnsi" w:cstheme="minorHAnsi"/>
          <w:bCs/>
          <w:sz w:val="24"/>
          <w:szCs w:val="24"/>
        </w:rPr>
      </w:pPr>
    </w:p>
    <w:p w14:paraId="590C587B" w14:textId="77777777" w:rsidR="0079270E" w:rsidRPr="00071881" w:rsidRDefault="0079270E" w:rsidP="00C103A6">
      <w:pPr>
        <w:widowControl w:val="0"/>
        <w:autoSpaceDE w:val="0"/>
        <w:autoSpaceDN w:val="0"/>
        <w:adjustRightInd w:val="0"/>
        <w:spacing w:after="0"/>
        <w:jc w:val="both"/>
        <w:rPr>
          <w:rFonts w:asciiTheme="majorHAnsi" w:hAnsiTheme="majorHAnsi" w:cstheme="minorHAnsi"/>
          <w:bCs/>
          <w:sz w:val="24"/>
          <w:szCs w:val="24"/>
        </w:rPr>
      </w:pPr>
    </w:p>
    <w:p w14:paraId="4DB9B789"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Upravičenci</w:t>
      </w:r>
    </w:p>
    <w:p w14:paraId="166514E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FEED54D" w14:textId="4AC97B3D" w:rsidR="008C1448" w:rsidRPr="00071881" w:rsidRDefault="008C144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Javni poziv velja za območje LAS SMP, ki pokriva območje občin Grosuplje, Ig, Mestna občina Ljubljana in Škofljica.</w:t>
      </w:r>
    </w:p>
    <w:p w14:paraId="3EDFD6BB"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8C2EDC4" w14:textId="26DD0699" w:rsidR="004C58A9" w:rsidRPr="00071881" w:rsidRDefault="009657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szCs w:val="24"/>
        </w:rPr>
        <w:t>U</w:t>
      </w:r>
      <w:r w:rsidR="004C58A9" w:rsidRPr="00071881">
        <w:rPr>
          <w:rFonts w:asciiTheme="majorHAnsi" w:hAnsiTheme="majorHAnsi" w:cstheme="minorHAnsi"/>
          <w:b/>
          <w:szCs w:val="24"/>
        </w:rPr>
        <w:t xml:space="preserve">pravičenci </w:t>
      </w:r>
      <w:r w:rsidR="004C58A9" w:rsidRPr="00071881">
        <w:rPr>
          <w:rFonts w:asciiTheme="majorHAnsi" w:hAnsiTheme="majorHAnsi" w:cstheme="minorHAnsi"/>
          <w:szCs w:val="24"/>
        </w:rPr>
        <w:t xml:space="preserve">do podpore </w:t>
      </w:r>
      <w:r w:rsidR="004C58A9" w:rsidRPr="00071881">
        <w:rPr>
          <w:rFonts w:asciiTheme="majorHAnsi" w:hAnsiTheme="majorHAnsi" w:cstheme="minorHAnsi"/>
          <w:b/>
          <w:szCs w:val="24"/>
        </w:rPr>
        <w:t>so fizične in pravne osebe</w:t>
      </w:r>
      <w:r w:rsidR="004C58A9" w:rsidRPr="00071881">
        <w:rPr>
          <w:rFonts w:asciiTheme="majorHAnsi" w:hAnsiTheme="majorHAnsi" w:cstheme="minorHAnsi"/>
          <w:szCs w:val="24"/>
        </w:rPr>
        <w:t>. Kadar je upravičenec fizična ali pravna oseba, je LAS zastopnik za vlaganje</w:t>
      </w:r>
      <w:r w:rsidR="008C1448" w:rsidRPr="00071881">
        <w:rPr>
          <w:rFonts w:asciiTheme="majorHAnsi" w:hAnsiTheme="majorHAnsi" w:cstheme="minorHAnsi"/>
          <w:szCs w:val="24"/>
        </w:rPr>
        <w:t xml:space="preserve"> vlog in zahtevkov za izplačilo ter</w:t>
      </w:r>
      <w:r w:rsidR="004C58A9" w:rsidRPr="00071881">
        <w:rPr>
          <w:rFonts w:asciiTheme="majorHAnsi" w:hAnsiTheme="majorHAnsi" w:cstheme="minorHAnsi"/>
          <w:szCs w:val="24"/>
        </w:rPr>
        <w:t xml:space="preserve"> za dopolnitev vlog in zahtevkov za izplačilo. </w:t>
      </w:r>
    </w:p>
    <w:p w14:paraId="2C3DA49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3C37B54" w14:textId="77777777" w:rsidR="00951C04"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Upravičenci lahko predlagajo za sofinanciranje operacije, ki jih bodo izvedli sami ali s partnerji. </w:t>
      </w:r>
    </w:p>
    <w:p w14:paraId="3A223FA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3D13A852" w14:textId="2D5F3FE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Partner je lahko drug upravičenec, ki</w:t>
      </w:r>
      <w:r w:rsidR="008C1448" w:rsidRPr="00071881">
        <w:rPr>
          <w:rFonts w:asciiTheme="majorHAnsi" w:hAnsiTheme="majorHAnsi" w:cstheme="minorHAnsi"/>
          <w:szCs w:val="24"/>
        </w:rPr>
        <w:t xml:space="preserve"> v operaciji aktivno sodeluje</w:t>
      </w:r>
      <w:r w:rsidRPr="00071881">
        <w:rPr>
          <w:rFonts w:asciiTheme="majorHAnsi" w:hAnsiTheme="majorHAnsi" w:cstheme="minorHAnsi"/>
          <w:szCs w:val="24"/>
        </w:rPr>
        <w:t xml:space="preserve"> in delno pokriva stroške operacije (je plačnik stroškov ali prispeva k izvedbi operacije v obliki prispevka v naravi).</w:t>
      </w:r>
    </w:p>
    <w:p w14:paraId="4EF1BEB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b/>
          <w:szCs w:val="24"/>
        </w:rPr>
      </w:pPr>
    </w:p>
    <w:p w14:paraId="45469B00" w14:textId="69C4FB11" w:rsidR="004C58A9" w:rsidRPr="00071881" w:rsidRDefault="004C58A9" w:rsidP="00C103A6">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Upravičenec (in partner</w:t>
      </w:r>
      <w:r w:rsidR="007814BE" w:rsidRPr="00071881">
        <w:rPr>
          <w:rFonts w:asciiTheme="majorHAnsi" w:hAnsiTheme="majorHAnsi" w:cstheme="minorHAnsi"/>
          <w:b/>
          <w:szCs w:val="24"/>
        </w:rPr>
        <w:t>,</w:t>
      </w:r>
      <w:r w:rsidRPr="00071881">
        <w:rPr>
          <w:rFonts w:asciiTheme="majorHAnsi" w:hAnsiTheme="majorHAnsi" w:cstheme="minorHAnsi"/>
          <w:b/>
          <w:szCs w:val="24"/>
        </w:rPr>
        <w:t xml:space="preserve"> kadar se operacije izvajajo s partnerjem) mor</w:t>
      </w:r>
      <w:r w:rsidR="00C44016" w:rsidRPr="00071881">
        <w:rPr>
          <w:rFonts w:asciiTheme="majorHAnsi" w:hAnsiTheme="majorHAnsi" w:cstheme="minorHAnsi"/>
          <w:b/>
          <w:szCs w:val="24"/>
        </w:rPr>
        <w:t>a izpolnjevati sledeče pogoje:</w:t>
      </w:r>
    </w:p>
    <w:p w14:paraId="40B536ED" w14:textId="415806CE" w:rsidR="004C58A9" w:rsidRPr="00071881" w:rsidRDefault="004C58A9" w:rsidP="00C103A6">
      <w:pPr>
        <w:numPr>
          <w:ilvl w:val="0"/>
          <w:numId w:val="2"/>
        </w:numPr>
        <w:tabs>
          <w:tab w:val="clear" w:pos="720"/>
        </w:tabs>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stalno bivališče na </w:t>
      </w:r>
      <w:r w:rsidR="00865FE6" w:rsidRPr="00071881">
        <w:rPr>
          <w:rFonts w:asciiTheme="majorHAnsi" w:hAnsiTheme="majorHAnsi" w:cstheme="minorHAnsi"/>
          <w:szCs w:val="24"/>
        </w:rPr>
        <w:t xml:space="preserve">upravičenem </w:t>
      </w:r>
      <w:r w:rsidRPr="00071881">
        <w:rPr>
          <w:rFonts w:asciiTheme="majorHAnsi" w:hAnsiTheme="majorHAnsi" w:cstheme="minorHAnsi"/>
          <w:szCs w:val="24"/>
        </w:rPr>
        <w:t>območju LAS (če gre za fizično osebo) oziroma ima sedež, registrirano izpostavo, podružnico, organizacijsko enoto oziroma poslovno enoto na</w:t>
      </w:r>
      <w:r w:rsidR="00865FE6" w:rsidRPr="00071881">
        <w:rPr>
          <w:rFonts w:asciiTheme="majorHAnsi" w:hAnsiTheme="majorHAnsi" w:cstheme="minorHAnsi"/>
          <w:szCs w:val="24"/>
        </w:rPr>
        <w:t xml:space="preserve"> upravičenem </w:t>
      </w:r>
      <w:r w:rsidRPr="00071881">
        <w:rPr>
          <w:rFonts w:asciiTheme="majorHAnsi" w:hAnsiTheme="majorHAnsi" w:cstheme="minorHAnsi"/>
          <w:szCs w:val="24"/>
        </w:rPr>
        <w:t xml:space="preserve"> območju LAS (če gre za pravno osebo zasebnega prava) oziroma deluje na območju LAS (če gre za pravno osebo javnega prava ali za pravno osebo zasebneg</w:t>
      </w:r>
      <w:r w:rsidR="004B6DE8" w:rsidRPr="00071881">
        <w:rPr>
          <w:rFonts w:asciiTheme="majorHAnsi" w:hAnsiTheme="majorHAnsi" w:cstheme="minorHAnsi"/>
          <w:szCs w:val="24"/>
        </w:rPr>
        <w:t xml:space="preserve">a prava v javnem interesu) in </w:t>
      </w:r>
    </w:p>
    <w:p w14:paraId="0A571C21" w14:textId="77777777" w:rsidR="004C58A9" w:rsidRPr="00071881" w:rsidRDefault="004C58A9" w:rsidP="00C103A6">
      <w:pPr>
        <w:widowControl w:val="0"/>
        <w:numPr>
          <w:ilvl w:val="0"/>
          <w:numId w:val="2"/>
        </w:numPr>
        <w:tabs>
          <w:tab w:val="clear" w:pos="720"/>
        </w:tabs>
        <w:autoSpaceDE w:val="0"/>
        <w:autoSpaceDN w:val="0"/>
        <w:adjustRightInd w:val="0"/>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zagotovljena sredstva za lastno sofinanciranje operacije (iz lastnih virov, iz drugih javnih oziroma zasebnih virov). </w:t>
      </w:r>
    </w:p>
    <w:p w14:paraId="2B2F5245"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4ADEE5EC" w14:textId="7A80CD61" w:rsidR="004C58A9" w:rsidRPr="00071881" w:rsidRDefault="00865FE6"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gre za operacijo, ki se lahko izvede v okviru </w:t>
      </w:r>
      <w:r w:rsidR="007D4B30" w:rsidRPr="00071881">
        <w:rPr>
          <w:rFonts w:asciiTheme="majorHAnsi" w:hAnsiTheme="majorHAnsi" w:cstheme="minorHAnsi"/>
          <w:szCs w:val="24"/>
          <w:u w:val="single"/>
        </w:rPr>
        <w:t xml:space="preserve">drugega glavnega ukrepa </w:t>
      </w:r>
      <w:r w:rsidRPr="00071881">
        <w:rPr>
          <w:rFonts w:asciiTheme="majorHAnsi" w:hAnsiTheme="majorHAnsi" w:cstheme="minorHAnsi"/>
          <w:szCs w:val="24"/>
        </w:rPr>
        <w:t xml:space="preserve">Programa razvoja podeželja Republike Slovenije za obdobje 2014–2020, so upravičenci do podpore </w:t>
      </w:r>
      <w:r w:rsidRPr="004920B5">
        <w:rPr>
          <w:rFonts w:asciiTheme="majorHAnsi" w:hAnsiTheme="majorHAnsi" w:cstheme="minorHAnsi"/>
          <w:szCs w:val="24"/>
          <w:u w:val="single"/>
        </w:rPr>
        <w:t>skupina najmanj treh fizičnih</w:t>
      </w:r>
      <w:r w:rsidRPr="00071881">
        <w:rPr>
          <w:rFonts w:asciiTheme="majorHAnsi" w:hAnsiTheme="majorHAnsi" w:cstheme="minorHAnsi"/>
          <w:szCs w:val="24"/>
        </w:rPr>
        <w:t xml:space="preserve"> </w:t>
      </w:r>
      <w:r w:rsidRPr="004920B5">
        <w:rPr>
          <w:rFonts w:asciiTheme="majorHAnsi" w:hAnsiTheme="majorHAnsi" w:cstheme="minorHAnsi"/>
          <w:szCs w:val="24"/>
          <w:u w:val="single"/>
        </w:rPr>
        <w:t>ali skupina najmanj treh pravnih oseb</w:t>
      </w:r>
      <w:r w:rsidRPr="00071881">
        <w:rPr>
          <w:rFonts w:asciiTheme="majorHAnsi" w:hAnsiTheme="majorHAnsi" w:cstheme="minorHAnsi"/>
          <w:szCs w:val="24"/>
        </w:rPr>
        <w:t>, ki izvaja operacijo za skupno korist.</w:t>
      </w:r>
    </w:p>
    <w:p w14:paraId="1B55C871" w14:textId="77777777" w:rsidR="00EA6B70" w:rsidRDefault="00EA6B70" w:rsidP="00C103A6">
      <w:pPr>
        <w:widowControl w:val="0"/>
        <w:autoSpaceDE w:val="0"/>
        <w:autoSpaceDN w:val="0"/>
        <w:adjustRightInd w:val="0"/>
        <w:spacing w:after="0"/>
        <w:jc w:val="both"/>
        <w:rPr>
          <w:rFonts w:asciiTheme="majorHAnsi" w:hAnsiTheme="majorHAnsi" w:cstheme="minorHAnsi"/>
          <w:sz w:val="18"/>
          <w:szCs w:val="24"/>
        </w:rPr>
      </w:pPr>
    </w:p>
    <w:p w14:paraId="4E49ED86" w14:textId="54EA9564" w:rsidR="004C58A9"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Podpore se ne dodeli podjetj</w:t>
      </w:r>
      <w:r w:rsidR="00D828E3" w:rsidRPr="00071881">
        <w:rPr>
          <w:rFonts w:asciiTheme="majorHAnsi" w:hAnsiTheme="majorHAnsi" w:cstheme="minorHAnsi"/>
          <w:szCs w:val="24"/>
        </w:rPr>
        <w:t>u</w:t>
      </w:r>
      <w:r w:rsidRPr="00071881">
        <w:rPr>
          <w:rFonts w:asciiTheme="majorHAnsi" w:hAnsiTheme="majorHAnsi" w:cstheme="minorHAnsi"/>
          <w:szCs w:val="24"/>
        </w:rPr>
        <w:t xml:space="preserve"> v težavah, kot </w:t>
      </w:r>
      <w:r w:rsidR="00D828E3" w:rsidRPr="00071881">
        <w:rPr>
          <w:rFonts w:asciiTheme="majorHAnsi" w:hAnsiTheme="majorHAnsi" w:cstheme="minorHAnsi"/>
          <w:szCs w:val="24"/>
        </w:rPr>
        <w:t>ga</w:t>
      </w:r>
      <w:r w:rsidRPr="00071881">
        <w:rPr>
          <w:rFonts w:asciiTheme="majorHAnsi" w:hAnsiTheme="majorHAnsi" w:cstheme="minorHAnsi"/>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4365333F" w14:textId="77777777" w:rsidR="00732E24" w:rsidRDefault="00732E24" w:rsidP="00C103A6">
      <w:pPr>
        <w:widowControl w:val="0"/>
        <w:autoSpaceDE w:val="0"/>
        <w:autoSpaceDN w:val="0"/>
        <w:adjustRightInd w:val="0"/>
        <w:spacing w:after="0"/>
        <w:jc w:val="both"/>
        <w:rPr>
          <w:rFonts w:asciiTheme="majorHAnsi" w:hAnsiTheme="majorHAnsi" w:cstheme="minorHAnsi"/>
          <w:color w:val="FF0000"/>
          <w:szCs w:val="24"/>
        </w:rPr>
      </w:pPr>
    </w:p>
    <w:p w14:paraId="1C6BDA1F" w14:textId="4FDEAC24" w:rsidR="00732E24" w:rsidRPr="009137DF" w:rsidRDefault="00732E24" w:rsidP="00C103A6">
      <w:pPr>
        <w:widowControl w:val="0"/>
        <w:autoSpaceDE w:val="0"/>
        <w:autoSpaceDN w:val="0"/>
        <w:adjustRightInd w:val="0"/>
        <w:spacing w:after="0"/>
        <w:jc w:val="both"/>
        <w:rPr>
          <w:rFonts w:asciiTheme="majorHAnsi" w:hAnsiTheme="majorHAnsi" w:cstheme="minorHAnsi"/>
          <w:b/>
          <w:szCs w:val="24"/>
        </w:rPr>
      </w:pPr>
      <w:r w:rsidRPr="009137DF">
        <w:rPr>
          <w:rFonts w:asciiTheme="majorHAnsi" w:hAnsiTheme="majorHAnsi" w:cstheme="minorHAnsi"/>
          <w:b/>
          <w:szCs w:val="24"/>
        </w:rPr>
        <w:t>Prijavitelj in partnerji morajo imeti na dan oddaje vloge na LAS poravnane vse davčne obveznosti do države oz. lahko imajo največ do 50 € (petdeset EUR) neporavnanih davčnih obveznosti do države.</w:t>
      </w:r>
    </w:p>
    <w:p w14:paraId="3B382AEB" w14:textId="77777777" w:rsidR="004C58A9" w:rsidRPr="00071881" w:rsidRDefault="004C58A9" w:rsidP="00C103A6">
      <w:pPr>
        <w:spacing w:after="0"/>
        <w:jc w:val="both"/>
        <w:rPr>
          <w:rFonts w:asciiTheme="majorHAnsi" w:hAnsiTheme="majorHAnsi" w:cstheme="minorHAnsi"/>
          <w:bCs/>
          <w:sz w:val="24"/>
          <w:szCs w:val="24"/>
        </w:rPr>
      </w:pPr>
    </w:p>
    <w:p w14:paraId="3537634D" w14:textId="3AE1C5A5" w:rsidR="00865FE6" w:rsidRPr="00071881" w:rsidRDefault="00865FE6"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bookmarkStart w:id="1" w:name="_Ref433500785"/>
      <w:r w:rsidRPr="00071881">
        <w:rPr>
          <w:rFonts w:asciiTheme="majorHAnsi" w:hAnsiTheme="majorHAnsi" w:cstheme="minorHAnsi"/>
          <w:b/>
          <w:bCs/>
          <w:szCs w:val="24"/>
          <w:u w:val="single"/>
        </w:rPr>
        <w:t>Upravičena območja za izvajanje operacij</w:t>
      </w:r>
    </w:p>
    <w:p w14:paraId="25FAF63C" w14:textId="51BBA7B3" w:rsidR="00865FE6" w:rsidRPr="00BF7A42" w:rsidRDefault="007C4CC2" w:rsidP="00865FE6">
      <w:pPr>
        <w:widowControl w:val="0"/>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szCs w:val="24"/>
        </w:rPr>
        <w:t xml:space="preserve">Operacija se lahko izvede na območju </w:t>
      </w:r>
      <w:r w:rsidR="00865FE6" w:rsidRPr="00071881">
        <w:rPr>
          <w:rFonts w:asciiTheme="majorHAnsi" w:hAnsiTheme="majorHAnsi" w:cstheme="minorHAnsi"/>
          <w:szCs w:val="24"/>
        </w:rPr>
        <w:t xml:space="preserve">občin: Grosuplje, Ig, </w:t>
      </w:r>
      <w:r w:rsidRPr="00071881">
        <w:rPr>
          <w:rFonts w:asciiTheme="majorHAnsi" w:hAnsiTheme="majorHAnsi" w:cstheme="minorHAnsi"/>
          <w:szCs w:val="24"/>
        </w:rPr>
        <w:t xml:space="preserve">Škofljica in Mestna občina Ljubljana, </w:t>
      </w:r>
      <w:r w:rsidRPr="00BF7A42">
        <w:rPr>
          <w:rFonts w:asciiTheme="majorHAnsi" w:hAnsiTheme="majorHAnsi" w:cstheme="minorHAnsi"/>
          <w:szCs w:val="24"/>
          <w:u w:val="single"/>
        </w:rPr>
        <w:t>razen v naselju</w:t>
      </w:r>
      <w:r w:rsidR="00865FE6" w:rsidRPr="00BF7A42">
        <w:rPr>
          <w:rFonts w:asciiTheme="majorHAnsi" w:hAnsiTheme="majorHAnsi" w:cstheme="minorHAnsi"/>
          <w:szCs w:val="24"/>
          <w:u w:val="single"/>
        </w:rPr>
        <w:t xml:space="preserve"> Ljubljana.</w:t>
      </w:r>
    </w:p>
    <w:p w14:paraId="5DE76F3B" w14:textId="77777777" w:rsidR="00EA6B70" w:rsidRPr="00071881" w:rsidRDefault="00EA6B70" w:rsidP="00865FE6">
      <w:pPr>
        <w:widowControl w:val="0"/>
        <w:autoSpaceDE w:val="0"/>
        <w:autoSpaceDN w:val="0"/>
        <w:adjustRightInd w:val="0"/>
        <w:spacing w:after="0"/>
        <w:jc w:val="both"/>
        <w:rPr>
          <w:rFonts w:asciiTheme="majorHAnsi" w:hAnsiTheme="majorHAnsi" w:cstheme="minorHAnsi"/>
          <w:szCs w:val="24"/>
        </w:rPr>
      </w:pPr>
    </w:p>
    <w:p w14:paraId="74D33A2E"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Oblika in obseg sofinanciranja</w:t>
      </w:r>
      <w:bookmarkEnd w:id="1"/>
    </w:p>
    <w:p w14:paraId="684B1503" w14:textId="77777777" w:rsidR="00951C04" w:rsidRPr="00071881" w:rsidRDefault="004C58A9" w:rsidP="00C103A6">
      <w:pPr>
        <w:spacing w:after="0"/>
        <w:jc w:val="both"/>
        <w:rPr>
          <w:rFonts w:asciiTheme="majorHAnsi" w:hAnsiTheme="majorHAnsi" w:cstheme="minorHAnsi"/>
          <w:bCs/>
          <w:szCs w:val="24"/>
        </w:rPr>
      </w:pPr>
      <w:r w:rsidRPr="00071881">
        <w:rPr>
          <w:rFonts w:asciiTheme="majorHAnsi" w:hAnsiTheme="majorHAnsi" w:cstheme="minorHAnsi"/>
          <w:bCs/>
          <w:szCs w:val="24"/>
        </w:rPr>
        <w:t>Podpora operacij</w:t>
      </w:r>
      <w:r w:rsidR="00D828E3" w:rsidRPr="00071881">
        <w:rPr>
          <w:rFonts w:asciiTheme="majorHAnsi" w:hAnsiTheme="majorHAnsi" w:cstheme="minorHAnsi"/>
          <w:bCs/>
          <w:szCs w:val="24"/>
        </w:rPr>
        <w:t>i</w:t>
      </w:r>
      <w:r w:rsidRPr="00071881">
        <w:rPr>
          <w:rFonts w:asciiTheme="majorHAnsi" w:hAnsiTheme="majorHAnsi" w:cstheme="minorHAnsi"/>
          <w:bCs/>
          <w:szCs w:val="24"/>
        </w:rPr>
        <w:t xml:space="preserve"> se dodeli na podlagi zahtevka za izplačilo v obliki </w:t>
      </w:r>
      <w:r w:rsidRPr="00071881">
        <w:rPr>
          <w:rFonts w:asciiTheme="majorHAnsi" w:hAnsiTheme="majorHAnsi" w:cstheme="minorHAnsi"/>
          <w:b/>
          <w:bCs/>
          <w:szCs w:val="24"/>
        </w:rPr>
        <w:t>nepovratne finančne podpore</w:t>
      </w:r>
      <w:r w:rsidRPr="00071881">
        <w:rPr>
          <w:rFonts w:asciiTheme="majorHAnsi" w:hAnsiTheme="majorHAnsi" w:cstheme="minorHAnsi"/>
          <w:bCs/>
          <w:szCs w:val="24"/>
        </w:rPr>
        <w:t xml:space="preserve"> za kritje </w:t>
      </w:r>
      <w:r w:rsidRPr="00071881">
        <w:rPr>
          <w:rFonts w:asciiTheme="majorHAnsi" w:hAnsiTheme="majorHAnsi" w:cstheme="minorHAnsi"/>
          <w:b/>
          <w:bCs/>
          <w:szCs w:val="24"/>
        </w:rPr>
        <w:t>upravičenih stroškov</w:t>
      </w:r>
      <w:r w:rsidRPr="00071881">
        <w:rPr>
          <w:rFonts w:asciiTheme="majorHAnsi" w:hAnsiTheme="majorHAnsi" w:cstheme="minorHAnsi"/>
          <w:bCs/>
          <w:szCs w:val="24"/>
        </w:rPr>
        <w:t xml:space="preserve">, upoštevajoč posebna pravila EKSRP. </w:t>
      </w:r>
    </w:p>
    <w:p w14:paraId="6992BDA6" w14:textId="77777777" w:rsidR="00951C04" w:rsidRPr="00071881" w:rsidRDefault="00951C04" w:rsidP="00C103A6">
      <w:pPr>
        <w:spacing w:after="0"/>
        <w:jc w:val="both"/>
        <w:rPr>
          <w:rFonts w:asciiTheme="majorHAnsi" w:hAnsiTheme="majorHAnsi" w:cstheme="minorHAnsi"/>
          <w:bCs/>
          <w:szCs w:val="24"/>
        </w:rPr>
      </w:pPr>
    </w:p>
    <w:p w14:paraId="22B83086" w14:textId="77BEB7F8" w:rsidR="000310CF" w:rsidRPr="00071881" w:rsidRDefault="000310CF"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V skladu s 1. odstavkom 28. člena Uredbe CLLD se stroški priznajo v obliki </w:t>
      </w:r>
      <w:r w:rsidRPr="00071881">
        <w:rPr>
          <w:rFonts w:asciiTheme="majorHAnsi" w:hAnsiTheme="majorHAnsi" w:cstheme="minorHAnsi"/>
          <w:b/>
          <w:bCs/>
          <w:szCs w:val="24"/>
        </w:rPr>
        <w:t>stroškov dela, materiala, naložb, storitev</w:t>
      </w:r>
      <w:r w:rsidR="001741F9" w:rsidRPr="00071881">
        <w:rPr>
          <w:rFonts w:asciiTheme="majorHAnsi" w:hAnsiTheme="majorHAnsi" w:cstheme="minorHAnsi"/>
          <w:b/>
          <w:bCs/>
          <w:szCs w:val="24"/>
        </w:rPr>
        <w:t xml:space="preserve"> zunanjih izvajalcev</w:t>
      </w:r>
      <w:r w:rsidRPr="00071881">
        <w:rPr>
          <w:rFonts w:asciiTheme="majorHAnsi" w:hAnsiTheme="majorHAnsi" w:cstheme="minorHAnsi"/>
          <w:b/>
          <w:bCs/>
          <w:szCs w:val="24"/>
        </w:rPr>
        <w:t xml:space="preserve"> in prispevka v naravi </w:t>
      </w:r>
      <w:r w:rsidRPr="00071881">
        <w:rPr>
          <w:rFonts w:asciiTheme="majorHAnsi" w:hAnsiTheme="majorHAnsi" w:cstheme="minorHAnsi"/>
          <w:bCs/>
          <w:szCs w:val="24"/>
        </w:rPr>
        <w:t>v skladu z 69. členom Uredbe 1303/2013/EU. Do podpore je upravičen tudi nakup zemljišč v skladu s točko (b) tretjega odstavka 69. člena 1303/2013/EU.</w:t>
      </w:r>
    </w:p>
    <w:p w14:paraId="0F2A419A" w14:textId="77777777" w:rsidR="000310CF" w:rsidRPr="00071881" w:rsidRDefault="000310CF" w:rsidP="000310CF">
      <w:pPr>
        <w:spacing w:after="0"/>
        <w:jc w:val="both"/>
        <w:rPr>
          <w:rFonts w:asciiTheme="majorHAnsi" w:hAnsiTheme="majorHAnsi" w:cstheme="minorHAnsi"/>
          <w:bCs/>
          <w:szCs w:val="24"/>
        </w:rPr>
      </w:pPr>
    </w:p>
    <w:p w14:paraId="618DE9BB" w14:textId="77777777" w:rsidR="00670ED6" w:rsidRPr="00071881" w:rsidRDefault="001741F9"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w:t>
      </w:r>
      <w:r w:rsidR="00670ED6" w:rsidRPr="00071881">
        <w:rPr>
          <w:rFonts w:asciiTheme="majorHAnsi" w:hAnsiTheme="majorHAnsi" w:cstheme="minorHAnsi"/>
          <w:bCs/>
          <w:szCs w:val="24"/>
        </w:rPr>
        <w:t xml:space="preserve">in agronomska dela; za arheološka izkopavanja in arheološki nadzor ter za nadzor nad izvedbo gradbenih in obrtniških del. Stroški so upravičeni, če so neposredno povezani s pripravo in izvedbo naložbe. </w:t>
      </w:r>
    </w:p>
    <w:p w14:paraId="3EC5FDFA" w14:textId="1C4C8AEB" w:rsidR="001741F9" w:rsidRPr="00071881" w:rsidRDefault="00670ED6" w:rsidP="000310CF">
      <w:pPr>
        <w:spacing w:after="0"/>
        <w:jc w:val="both"/>
        <w:rPr>
          <w:rFonts w:asciiTheme="majorHAnsi" w:hAnsiTheme="majorHAnsi" w:cstheme="minorHAnsi"/>
          <w:bCs/>
          <w:szCs w:val="24"/>
          <w:u w:val="single"/>
        </w:rPr>
      </w:pPr>
      <w:r w:rsidRPr="00071881">
        <w:rPr>
          <w:rFonts w:asciiTheme="majorHAnsi" w:hAnsiTheme="majorHAnsi" w:cstheme="minorHAnsi"/>
          <w:bCs/>
          <w:szCs w:val="24"/>
          <w:u w:val="single"/>
        </w:rPr>
        <w:t xml:space="preserve">Stroški storitev zunanjih izvajalcev </w:t>
      </w:r>
      <w:r w:rsidRPr="00071881">
        <w:rPr>
          <w:rFonts w:asciiTheme="majorHAnsi" w:hAnsiTheme="majorHAnsi" w:cstheme="minorHAnsi"/>
          <w:szCs w:val="24"/>
          <w:u w:val="single"/>
        </w:rPr>
        <w:t xml:space="preserve">lahko predstavljajo največ 10% skupnih upravičenih stroškov operacije. </w:t>
      </w:r>
      <w:r w:rsidRPr="00071881">
        <w:rPr>
          <w:rFonts w:asciiTheme="majorHAnsi" w:hAnsiTheme="majorHAnsi" w:cstheme="minorHAnsi"/>
          <w:bCs/>
          <w:szCs w:val="24"/>
          <w:u w:val="single"/>
        </w:rPr>
        <w:t xml:space="preserve"> </w:t>
      </w:r>
    </w:p>
    <w:p w14:paraId="7F6F3FF7" w14:textId="77777777" w:rsidR="001A5636" w:rsidRDefault="001A5636" w:rsidP="000310CF">
      <w:pPr>
        <w:spacing w:after="0"/>
        <w:jc w:val="both"/>
        <w:rPr>
          <w:rFonts w:asciiTheme="majorHAnsi" w:hAnsiTheme="majorHAnsi" w:cstheme="minorHAnsi"/>
          <w:bCs/>
          <w:szCs w:val="24"/>
          <w:u w:val="single"/>
        </w:rPr>
      </w:pPr>
    </w:p>
    <w:p w14:paraId="1EF3F5CF" w14:textId="64CA5350" w:rsidR="000310CF" w:rsidRPr="00AE4CBD" w:rsidRDefault="000310CF" w:rsidP="000310CF">
      <w:pPr>
        <w:spacing w:after="0"/>
        <w:jc w:val="both"/>
        <w:rPr>
          <w:rFonts w:asciiTheme="majorHAnsi" w:hAnsiTheme="majorHAnsi" w:cstheme="minorHAnsi"/>
          <w:szCs w:val="24"/>
          <w:u w:val="single"/>
        </w:rPr>
      </w:pPr>
      <w:r w:rsidRPr="00AE4CBD">
        <w:rPr>
          <w:rFonts w:asciiTheme="majorHAnsi" w:hAnsiTheme="majorHAnsi" w:cstheme="minorHAnsi"/>
          <w:bCs/>
          <w:szCs w:val="24"/>
          <w:u w:val="single"/>
        </w:rPr>
        <w:t xml:space="preserve">Stroški za namen koordinacije in vodenja operacije </w:t>
      </w:r>
      <w:r w:rsidRPr="00AE4CBD">
        <w:rPr>
          <w:rFonts w:asciiTheme="majorHAnsi" w:hAnsiTheme="majorHAnsi" w:cstheme="minorHAnsi"/>
          <w:szCs w:val="24"/>
          <w:u w:val="single"/>
        </w:rPr>
        <w:t>lahko predstavljajo največ 10% skupnih upravičenih stroškov operacije.</w:t>
      </w:r>
    </w:p>
    <w:p w14:paraId="69F5D4CC" w14:textId="77777777" w:rsidR="001A5636" w:rsidRDefault="001A5636" w:rsidP="00093DAB">
      <w:pPr>
        <w:spacing w:after="0"/>
        <w:jc w:val="both"/>
        <w:rPr>
          <w:rFonts w:asciiTheme="majorHAnsi" w:hAnsiTheme="majorHAnsi" w:cstheme="minorHAnsi"/>
          <w:szCs w:val="24"/>
          <w:u w:val="single"/>
        </w:rPr>
      </w:pPr>
    </w:p>
    <w:p w14:paraId="09AF0562" w14:textId="21C6698D" w:rsidR="00093DAB" w:rsidRPr="00AE4CBD" w:rsidRDefault="000310CF" w:rsidP="00093DAB">
      <w:pPr>
        <w:spacing w:after="0"/>
        <w:jc w:val="both"/>
        <w:rPr>
          <w:rFonts w:asciiTheme="majorHAnsi" w:hAnsiTheme="majorHAnsi" w:cstheme="minorHAnsi"/>
          <w:szCs w:val="24"/>
          <w:u w:val="single"/>
        </w:rPr>
      </w:pPr>
      <w:r w:rsidRPr="00AE4CBD">
        <w:rPr>
          <w:rFonts w:asciiTheme="majorHAnsi" w:hAnsiTheme="majorHAnsi" w:cstheme="minorHAnsi"/>
          <w:szCs w:val="24"/>
          <w:u w:val="single"/>
        </w:rPr>
        <w:t>Stroški promocije na programskem območju</w:t>
      </w:r>
      <w:r w:rsidR="001741F9" w:rsidRPr="00AE4CBD">
        <w:rPr>
          <w:rFonts w:asciiTheme="majorHAnsi" w:hAnsiTheme="majorHAnsi" w:cstheme="minorHAnsi"/>
          <w:szCs w:val="24"/>
          <w:u w:val="single"/>
        </w:rPr>
        <w:t xml:space="preserve">, ki je neposredno vezano na izvajanje operacije lahko </w:t>
      </w:r>
      <w:r w:rsidR="00093DAB" w:rsidRPr="00AE4CBD">
        <w:rPr>
          <w:rFonts w:asciiTheme="majorHAnsi" w:hAnsiTheme="majorHAnsi" w:cstheme="minorHAnsi"/>
          <w:szCs w:val="24"/>
          <w:u w:val="single"/>
        </w:rPr>
        <w:t>predstavljajo največ 10% skupnih upravičenih stroškov operacije.</w:t>
      </w:r>
    </w:p>
    <w:p w14:paraId="60B2E19D" w14:textId="77777777" w:rsidR="00093DAB" w:rsidRDefault="00093DAB" w:rsidP="00670ED6">
      <w:pPr>
        <w:spacing w:after="0"/>
        <w:jc w:val="both"/>
        <w:rPr>
          <w:rFonts w:asciiTheme="majorHAnsi" w:hAnsiTheme="majorHAnsi" w:cstheme="minorHAnsi"/>
          <w:szCs w:val="24"/>
        </w:rPr>
      </w:pPr>
    </w:p>
    <w:p w14:paraId="579D3ECF" w14:textId="097D9477" w:rsidR="0086630A" w:rsidRDefault="00100930" w:rsidP="00670ED6">
      <w:pPr>
        <w:spacing w:after="0"/>
        <w:jc w:val="both"/>
        <w:rPr>
          <w:rFonts w:asciiTheme="majorHAnsi" w:hAnsiTheme="majorHAnsi"/>
        </w:rPr>
      </w:pPr>
      <w:r w:rsidRPr="00AE4CBD">
        <w:rPr>
          <w:rFonts w:asciiTheme="majorHAnsi" w:hAnsiTheme="majorHAnsi"/>
        </w:rPr>
        <w:t>Prispevki v naravi v obliki zagotavljanja del, blaga, storitev, zemljišč in nepremičnin, za katere ni bilo opravljeno plačilo v gotovini, podprto z računi ali dokumenti enakovredne dokazne vrednosti, so lahko upravičeni pri čemer je potrebno upoštevati 69. člen Uredbe 1303/2013 EU.</w:t>
      </w:r>
    </w:p>
    <w:p w14:paraId="045491F0" w14:textId="77777777" w:rsidR="00AE4CBD" w:rsidRDefault="00AE4CBD" w:rsidP="00670ED6">
      <w:pPr>
        <w:spacing w:after="0"/>
        <w:jc w:val="both"/>
        <w:rPr>
          <w:rFonts w:asciiTheme="majorHAnsi" w:hAnsiTheme="majorHAnsi" w:cstheme="minorHAnsi"/>
          <w:szCs w:val="24"/>
        </w:rPr>
      </w:pPr>
    </w:p>
    <w:p w14:paraId="58C288EF" w14:textId="7BFA820C" w:rsidR="009C5E6F" w:rsidRPr="0067342E" w:rsidRDefault="00A413AA" w:rsidP="00670ED6">
      <w:pPr>
        <w:spacing w:after="0"/>
        <w:jc w:val="both"/>
        <w:rPr>
          <w:rFonts w:asciiTheme="majorHAnsi" w:hAnsiTheme="majorHAnsi" w:cstheme="minorHAnsi"/>
          <w:b/>
          <w:szCs w:val="24"/>
        </w:rPr>
      </w:pPr>
      <w:r w:rsidRPr="0067342E">
        <w:rPr>
          <w:rFonts w:asciiTheme="majorHAnsi" w:hAnsiTheme="majorHAnsi" w:cstheme="minorHAnsi"/>
          <w:b/>
          <w:szCs w:val="24"/>
        </w:rPr>
        <w:lastRenderedPageBreak/>
        <w:t>Vrednost prispevka v naravi v obliki prostovoljnega dela ne sme presegati vrednosti urne postavke prostovoljnega dela kot to določa Pravilnik o področjih prostovoljskega dela in vpisniku (Uradni list RS, št. 48/11, 60/11 in 29/16), ki določa da je ocenjena vrednost ene ure za organizacijsko delo trinajst EUR (13,00 €), za vsebinsko delo deset EUR (10,00 €) in za opravljena druga dela šest EUR (6,00 €).</w:t>
      </w:r>
    </w:p>
    <w:p w14:paraId="0D5B2080" w14:textId="77777777" w:rsidR="00A413AA" w:rsidRPr="00071881" w:rsidRDefault="00A413AA" w:rsidP="00670ED6">
      <w:pPr>
        <w:spacing w:after="0"/>
        <w:jc w:val="both"/>
        <w:rPr>
          <w:rFonts w:asciiTheme="majorHAnsi" w:hAnsiTheme="majorHAnsi" w:cstheme="minorHAnsi"/>
          <w:szCs w:val="24"/>
        </w:rPr>
      </w:pPr>
    </w:p>
    <w:p w14:paraId="6BD1A223" w14:textId="1442C601" w:rsidR="00670ED6" w:rsidRPr="00AE4CBD" w:rsidRDefault="00670ED6" w:rsidP="00670ED6">
      <w:pPr>
        <w:spacing w:after="0"/>
        <w:jc w:val="both"/>
        <w:rPr>
          <w:rFonts w:asciiTheme="majorHAnsi" w:hAnsiTheme="majorHAnsi" w:cstheme="minorHAnsi"/>
          <w:szCs w:val="24"/>
          <w:u w:val="single"/>
        </w:rPr>
      </w:pPr>
      <w:r w:rsidRPr="00AE4CBD">
        <w:rPr>
          <w:rFonts w:asciiTheme="majorHAnsi" w:hAnsiTheme="majorHAnsi" w:cstheme="minorHAnsi"/>
          <w:szCs w:val="24"/>
          <w:u w:val="single"/>
        </w:rPr>
        <w:t xml:space="preserve">Stroški nakupa zemljišč lahko predstavljajo največ 10% skupnih upravičenih stroškov operacije. </w:t>
      </w:r>
    </w:p>
    <w:p w14:paraId="7E6D3638" w14:textId="77777777" w:rsidR="001741F9" w:rsidRPr="00071881" w:rsidRDefault="001741F9" w:rsidP="001741F9">
      <w:pPr>
        <w:spacing w:after="0"/>
        <w:jc w:val="both"/>
        <w:rPr>
          <w:rFonts w:asciiTheme="majorHAnsi" w:hAnsiTheme="majorHAnsi" w:cstheme="minorHAnsi"/>
          <w:bCs/>
          <w:szCs w:val="24"/>
        </w:rPr>
      </w:pPr>
    </w:p>
    <w:p w14:paraId="5AF83099" w14:textId="77777777" w:rsidR="001741F9" w:rsidRPr="00071881" w:rsidRDefault="001741F9" w:rsidP="001741F9">
      <w:pPr>
        <w:spacing w:after="0"/>
        <w:jc w:val="both"/>
        <w:rPr>
          <w:rFonts w:asciiTheme="majorHAnsi" w:hAnsiTheme="majorHAnsi" w:cstheme="minorHAnsi"/>
          <w:bCs/>
          <w:szCs w:val="24"/>
        </w:rPr>
      </w:pPr>
      <w:r w:rsidRPr="00071881">
        <w:rPr>
          <w:rFonts w:asciiTheme="majorHAnsi" w:hAnsiTheme="majorHAnsi" w:cstheme="minorHAnsi"/>
          <w:bCs/>
          <w:szCs w:val="24"/>
        </w:rPr>
        <w:t>V skladu z 2. odstavkom 28. člena Uredbe CLLD so upravičeni samo stroški, ki so nastali v skladu s posebnimi pogoji zadevnega sklada EKSRP.</w:t>
      </w:r>
    </w:p>
    <w:p w14:paraId="17D735DF" w14:textId="77777777" w:rsidR="001741F9" w:rsidRPr="00A21AAA" w:rsidRDefault="001741F9" w:rsidP="000310CF">
      <w:pPr>
        <w:spacing w:after="0"/>
        <w:jc w:val="both"/>
        <w:rPr>
          <w:rFonts w:asciiTheme="majorHAnsi" w:hAnsiTheme="majorHAnsi" w:cstheme="minorHAnsi"/>
          <w:sz w:val="20"/>
          <w:szCs w:val="24"/>
        </w:rPr>
      </w:pPr>
    </w:p>
    <w:p w14:paraId="1A8E3FDA" w14:textId="3E4C7A2B" w:rsidR="000310CF" w:rsidRPr="00071881" w:rsidRDefault="000310CF" w:rsidP="00E00902">
      <w:pPr>
        <w:spacing w:after="0"/>
        <w:jc w:val="both"/>
        <w:rPr>
          <w:rFonts w:asciiTheme="majorHAnsi" w:hAnsiTheme="majorHAnsi" w:cstheme="minorHAnsi"/>
          <w:bCs/>
          <w:szCs w:val="24"/>
        </w:rPr>
      </w:pPr>
      <w:r w:rsidRPr="00071881">
        <w:rPr>
          <w:rFonts w:asciiTheme="majorHAnsi" w:hAnsiTheme="majorHAnsi" w:cstheme="minorHAnsi"/>
          <w:bCs/>
          <w:szCs w:val="24"/>
        </w:rPr>
        <w:t xml:space="preserve">Pri upravičenosti stroškov se upoštevajo </w:t>
      </w:r>
      <w:r w:rsidR="00E00902" w:rsidRPr="00071881">
        <w:rPr>
          <w:rFonts w:asciiTheme="majorHAnsi" w:hAnsiTheme="majorHAnsi" w:cstheme="minorHAnsi"/>
          <w:bCs/>
          <w:szCs w:val="24"/>
        </w:rPr>
        <w:t>Navodila za določanje in preverjanje tipov stroškov v okviru pristopa CLLD (sklad EKS</w:t>
      </w:r>
      <w:r w:rsidR="0067342E">
        <w:rPr>
          <w:rFonts w:asciiTheme="majorHAnsi" w:hAnsiTheme="majorHAnsi" w:cstheme="minorHAnsi"/>
          <w:bCs/>
          <w:szCs w:val="24"/>
        </w:rPr>
        <w:t>RP</w:t>
      </w:r>
      <w:r w:rsidR="00E00902" w:rsidRPr="00071881">
        <w:rPr>
          <w:rFonts w:asciiTheme="majorHAnsi" w:hAnsiTheme="majorHAnsi" w:cstheme="minorHAnsi"/>
          <w:bCs/>
          <w:szCs w:val="24"/>
        </w:rPr>
        <w:t>), ki jih je izdala Agencija za kmetijske trge in razvoj podeželja, številka: 3312-43/2016/53, z dne, 2. 2. 2018</w:t>
      </w:r>
      <w:r w:rsidRPr="00071881">
        <w:rPr>
          <w:rFonts w:asciiTheme="majorHAnsi" w:hAnsiTheme="majorHAnsi" w:cstheme="minorHAnsi"/>
          <w:bCs/>
          <w:szCs w:val="24"/>
        </w:rPr>
        <w:t>.</w:t>
      </w:r>
    </w:p>
    <w:p w14:paraId="1591979E" w14:textId="77777777" w:rsidR="000310CF" w:rsidRPr="00A21AAA" w:rsidRDefault="000310CF" w:rsidP="000310CF">
      <w:pPr>
        <w:spacing w:after="0"/>
        <w:jc w:val="both"/>
        <w:rPr>
          <w:rFonts w:asciiTheme="majorHAnsi" w:hAnsiTheme="majorHAnsi" w:cstheme="minorHAnsi"/>
          <w:bCs/>
          <w:sz w:val="20"/>
          <w:szCs w:val="24"/>
        </w:rPr>
      </w:pPr>
    </w:p>
    <w:p w14:paraId="05645B40" w14:textId="467F6005"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Razliko do 100 %</w:t>
      </w:r>
      <w:r w:rsidRPr="00071881">
        <w:rPr>
          <w:rFonts w:asciiTheme="majorHAnsi" w:hAnsiTheme="majorHAnsi" w:cstheme="minorHAnsi"/>
          <w:b/>
          <w:bCs/>
          <w:szCs w:val="24"/>
        </w:rPr>
        <w:t xml:space="preserve"> </w:t>
      </w:r>
      <w:r w:rsidRPr="00071881">
        <w:rPr>
          <w:rFonts w:asciiTheme="majorHAnsi" w:hAnsiTheme="majorHAnsi" w:cstheme="minorHAnsi"/>
          <w:szCs w:val="24"/>
        </w:rPr>
        <w:t>upravičenih stroškov ter neupravičene stroške krije upravičenec kot nosilec operacije in</w:t>
      </w:r>
      <w:r w:rsidRPr="00071881">
        <w:rPr>
          <w:rFonts w:asciiTheme="majorHAnsi" w:hAnsiTheme="majorHAnsi" w:cstheme="minorHAnsi"/>
          <w:b/>
          <w:bCs/>
          <w:szCs w:val="24"/>
        </w:rPr>
        <w:t xml:space="preserve"> </w:t>
      </w:r>
      <w:r w:rsidRPr="00071881">
        <w:rPr>
          <w:rFonts w:asciiTheme="majorHAnsi" w:hAnsiTheme="majorHAnsi" w:cstheme="minorHAnsi"/>
          <w:szCs w:val="24"/>
        </w:rPr>
        <w:t>projektni partnerji</w:t>
      </w:r>
      <w:r w:rsidR="0086630A" w:rsidRPr="00071881">
        <w:rPr>
          <w:rFonts w:asciiTheme="majorHAnsi" w:hAnsiTheme="majorHAnsi" w:cstheme="minorHAnsi"/>
          <w:szCs w:val="24"/>
        </w:rPr>
        <w:t xml:space="preserve"> (v kolikor ti so)</w:t>
      </w:r>
      <w:r w:rsidRPr="00071881">
        <w:rPr>
          <w:rFonts w:asciiTheme="majorHAnsi" w:hAnsiTheme="majorHAnsi" w:cstheme="minorHAnsi"/>
          <w:szCs w:val="24"/>
        </w:rPr>
        <w:t xml:space="preserve"> iz lastnih sredstev.</w:t>
      </w:r>
    </w:p>
    <w:p w14:paraId="545C055D" w14:textId="77777777" w:rsidR="00A413AA" w:rsidRPr="00A21AAA" w:rsidRDefault="00A413AA" w:rsidP="00C103A6">
      <w:pPr>
        <w:spacing w:after="0"/>
        <w:jc w:val="both"/>
        <w:rPr>
          <w:rFonts w:asciiTheme="majorHAnsi" w:hAnsiTheme="majorHAnsi" w:cstheme="minorHAnsi"/>
          <w:sz w:val="20"/>
          <w:szCs w:val="24"/>
        </w:rPr>
      </w:pPr>
    </w:p>
    <w:p w14:paraId="78800E84" w14:textId="4F225BF4" w:rsidR="004C58A9" w:rsidRPr="00071881" w:rsidRDefault="004B6DE8"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Za vse operacije se </w:t>
      </w:r>
      <w:r w:rsidR="00AD2A65" w:rsidRPr="00071881">
        <w:rPr>
          <w:rFonts w:asciiTheme="majorHAnsi" w:hAnsiTheme="majorHAnsi" w:cstheme="minorHAnsi"/>
          <w:szCs w:val="24"/>
        </w:rPr>
        <w:t>upošteva 49. člen Uredbe CLLD, ki govori o obveznostih po izplačilu podpore.</w:t>
      </w:r>
    </w:p>
    <w:p w14:paraId="69469620" w14:textId="77777777" w:rsidR="00A413AA" w:rsidRPr="00A21AAA" w:rsidRDefault="00A413AA" w:rsidP="00C103A6">
      <w:pPr>
        <w:spacing w:after="0"/>
        <w:jc w:val="both"/>
        <w:rPr>
          <w:rFonts w:asciiTheme="majorHAnsi" w:hAnsiTheme="majorHAnsi" w:cstheme="minorHAnsi"/>
          <w:sz w:val="20"/>
          <w:szCs w:val="24"/>
        </w:rPr>
      </w:pPr>
    </w:p>
    <w:p w14:paraId="1A3A6F6E" w14:textId="77777777" w:rsidR="007D1D24"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Pred vložitvijo posameznega zahtevka za izplačilo nepovratne finančne podpore mora biti operacija, na katero se zahtevek za izplačilo nanaša, oziroma posamezna aktivnost zaključena. </w:t>
      </w:r>
    </w:p>
    <w:p w14:paraId="6BC8FF12" w14:textId="4ED18941" w:rsidR="004C58A9" w:rsidRPr="009137DF" w:rsidRDefault="004C58A9" w:rsidP="00C103A6">
      <w:pPr>
        <w:spacing w:after="0"/>
        <w:jc w:val="both"/>
        <w:rPr>
          <w:rFonts w:asciiTheme="majorHAnsi" w:hAnsiTheme="majorHAnsi" w:cstheme="minorHAnsi"/>
          <w:szCs w:val="24"/>
          <w:u w:val="single"/>
        </w:rPr>
      </w:pPr>
      <w:r w:rsidRPr="009137DF">
        <w:rPr>
          <w:rFonts w:asciiTheme="majorHAnsi" w:hAnsiTheme="majorHAnsi" w:cstheme="minorHAnsi"/>
          <w:szCs w:val="24"/>
          <w:u w:val="single"/>
        </w:rPr>
        <w:t>Vsi računi, ki jih upravičenec uveljavlja v zahtevku za izplačilo, morajo biti plačani in pridobljena morajo biti vsa potrebna dovoljenja.</w:t>
      </w:r>
    </w:p>
    <w:p w14:paraId="12A3144F" w14:textId="77777777" w:rsidR="00EA6B70" w:rsidRPr="00A21AAA" w:rsidRDefault="00EA6B70" w:rsidP="00C103A6">
      <w:pPr>
        <w:spacing w:after="0"/>
        <w:jc w:val="both"/>
        <w:rPr>
          <w:rFonts w:asciiTheme="majorHAnsi" w:hAnsiTheme="majorHAnsi" w:cstheme="minorHAnsi"/>
          <w:sz w:val="18"/>
          <w:szCs w:val="24"/>
        </w:rPr>
      </w:pPr>
    </w:p>
    <w:p w14:paraId="5FAAEB20" w14:textId="244CCF69" w:rsidR="006C20DE"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Upravičeni stroški posamezne operacije </w:t>
      </w:r>
      <w:r w:rsidR="00D828E3" w:rsidRPr="00071881">
        <w:rPr>
          <w:rFonts w:asciiTheme="majorHAnsi" w:hAnsiTheme="majorHAnsi" w:cstheme="minorHAnsi"/>
          <w:szCs w:val="24"/>
        </w:rPr>
        <w:t xml:space="preserve">se </w:t>
      </w:r>
      <w:r w:rsidRPr="00071881">
        <w:rPr>
          <w:rFonts w:asciiTheme="majorHAnsi" w:hAnsiTheme="majorHAnsi" w:cstheme="minorHAnsi"/>
          <w:szCs w:val="24"/>
        </w:rPr>
        <w:t>ne smejo financira</w:t>
      </w:r>
      <w:r w:rsidR="00D828E3" w:rsidRPr="00071881">
        <w:rPr>
          <w:rFonts w:asciiTheme="majorHAnsi" w:hAnsiTheme="majorHAnsi" w:cstheme="minorHAnsi"/>
          <w:szCs w:val="24"/>
        </w:rPr>
        <w:t>ti</w:t>
      </w:r>
      <w:r w:rsidRPr="00071881">
        <w:rPr>
          <w:rFonts w:asciiTheme="majorHAnsi" w:hAnsiTheme="majorHAnsi" w:cstheme="minorHAnsi"/>
          <w:szCs w:val="24"/>
        </w:rPr>
        <w:t xml:space="preserve"> </w:t>
      </w:r>
      <w:r w:rsidR="00D828E3" w:rsidRPr="00071881">
        <w:rPr>
          <w:rFonts w:asciiTheme="majorHAnsi" w:hAnsiTheme="majorHAnsi" w:cstheme="minorHAnsi"/>
          <w:szCs w:val="24"/>
        </w:rPr>
        <w:t>i</w:t>
      </w:r>
      <w:r w:rsidRPr="00071881">
        <w:rPr>
          <w:rFonts w:asciiTheme="majorHAnsi" w:hAnsiTheme="majorHAnsi" w:cstheme="minorHAnsi"/>
          <w:szCs w:val="24"/>
        </w:rPr>
        <w:t>z drugi</w:t>
      </w:r>
      <w:r w:rsidR="00D828E3" w:rsidRPr="00071881">
        <w:rPr>
          <w:rFonts w:asciiTheme="majorHAnsi" w:hAnsiTheme="majorHAnsi" w:cstheme="minorHAnsi"/>
          <w:szCs w:val="24"/>
        </w:rPr>
        <w:t>h</w:t>
      </w:r>
      <w:r w:rsidRPr="00071881">
        <w:rPr>
          <w:rFonts w:asciiTheme="majorHAnsi" w:hAnsiTheme="majorHAnsi" w:cstheme="minorHAnsi"/>
          <w:szCs w:val="24"/>
        </w:rPr>
        <w:t xml:space="preserve"> javni</w:t>
      </w:r>
      <w:r w:rsidR="00D828E3" w:rsidRPr="00071881">
        <w:rPr>
          <w:rFonts w:asciiTheme="majorHAnsi" w:hAnsiTheme="majorHAnsi" w:cstheme="minorHAnsi"/>
          <w:szCs w:val="24"/>
        </w:rPr>
        <w:t>h</w:t>
      </w:r>
      <w:r w:rsidR="00100930">
        <w:rPr>
          <w:rFonts w:asciiTheme="majorHAnsi" w:hAnsiTheme="majorHAnsi" w:cstheme="minorHAnsi"/>
          <w:szCs w:val="24"/>
        </w:rPr>
        <w:t xml:space="preserve"> virov</w:t>
      </w:r>
      <w:r w:rsidRPr="00071881">
        <w:rPr>
          <w:rFonts w:asciiTheme="majorHAnsi" w:hAnsiTheme="majorHAnsi" w:cstheme="minorHAnsi"/>
          <w:szCs w:val="24"/>
        </w:rPr>
        <w:t xml:space="preserve">. Javna podpora na podlagi tega javnega poziva se ne dodeli in izplača za tiste upravičene stroške, za katere je upravičenec že prejel sredstva državnega proračuna Republike Slovenije, sredstva Evropske unije ali druga </w:t>
      </w:r>
      <w:r w:rsidR="006C20DE" w:rsidRPr="00071881">
        <w:rPr>
          <w:rFonts w:asciiTheme="majorHAnsi" w:hAnsiTheme="majorHAnsi" w:cstheme="minorHAnsi"/>
          <w:szCs w:val="24"/>
        </w:rPr>
        <w:t xml:space="preserve">javna </w:t>
      </w:r>
      <w:r w:rsidRPr="00071881">
        <w:rPr>
          <w:rFonts w:asciiTheme="majorHAnsi" w:hAnsiTheme="majorHAnsi" w:cstheme="minorHAnsi"/>
          <w:szCs w:val="24"/>
        </w:rPr>
        <w:t xml:space="preserve">sredstva (prepoved dvojnega financiranja). </w:t>
      </w:r>
    </w:p>
    <w:p w14:paraId="34BF0C7A" w14:textId="77777777" w:rsidR="006C20DE" w:rsidRPr="00A21AAA" w:rsidRDefault="006C20DE" w:rsidP="00C103A6">
      <w:pPr>
        <w:spacing w:after="0"/>
        <w:jc w:val="both"/>
        <w:rPr>
          <w:rFonts w:asciiTheme="majorHAnsi" w:hAnsiTheme="majorHAnsi" w:cstheme="minorHAnsi"/>
          <w:sz w:val="20"/>
          <w:szCs w:val="24"/>
        </w:rPr>
      </w:pPr>
    </w:p>
    <w:p w14:paraId="0756EEA3" w14:textId="3B0B1F5D" w:rsidR="004C58A9"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Če je upravičenec občina, ki je partnerica LAS, se lastna finančna sredstva sofinanciranja z vidika Evropske unije ne štejejo za že prejeta javna sredstva Republike Slovenije.</w:t>
      </w:r>
    </w:p>
    <w:p w14:paraId="56C3C098" w14:textId="77777777" w:rsidR="008F43A4" w:rsidRPr="00071881" w:rsidRDefault="008F43A4" w:rsidP="008F43A4">
      <w:pPr>
        <w:widowControl w:val="0"/>
        <w:autoSpaceDE w:val="0"/>
        <w:autoSpaceDN w:val="0"/>
        <w:adjustRightInd w:val="0"/>
        <w:spacing w:after="0"/>
        <w:jc w:val="both"/>
        <w:rPr>
          <w:rFonts w:asciiTheme="majorHAnsi" w:hAnsiTheme="majorHAnsi" w:cstheme="minorHAnsi"/>
          <w:bCs/>
          <w:sz w:val="20"/>
          <w:szCs w:val="24"/>
        </w:rPr>
      </w:pPr>
    </w:p>
    <w:p w14:paraId="6FC39BA7" w14:textId="31B55E34" w:rsidR="0093757A" w:rsidRPr="00AE4CBD" w:rsidRDefault="0093757A" w:rsidP="008F43A4">
      <w:pPr>
        <w:widowControl w:val="0"/>
        <w:autoSpaceDE w:val="0"/>
        <w:autoSpaceDN w:val="0"/>
        <w:adjustRightInd w:val="0"/>
        <w:spacing w:after="0"/>
        <w:jc w:val="both"/>
        <w:rPr>
          <w:rFonts w:asciiTheme="majorHAnsi" w:hAnsiTheme="majorHAnsi" w:cstheme="minorHAnsi"/>
          <w:bCs/>
          <w:szCs w:val="24"/>
          <w:u w:val="single"/>
        </w:rPr>
      </w:pPr>
      <w:r w:rsidRPr="00071881">
        <w:rPr>
          <w:rFonts w:asciiTheme="majorHAnsi" w:hAnsiTheme="majorHAnsi" w:cstheme="minorHAnsi"/>
          <w:bCs/>
          <w:szCs w:val="24"/>
        </w:rPr>
        <w:t xml:space="preserve">Kadar se operacija nanaša na kmetijsko in gozdarsko dejavnost in so stroški opredeljeni v predpisu, ki ureja </w:t>
      </w:r>
      <w:r w:rsidRPr="009137DF">
        <w:rPr>
          <w:rFonts w:asciiTheme="majorHAnsi" w:hAnsiTheme="majorHAnsi" w:cstheme="minorHAnsi"/>
          <w:bCs/>
          <w:szCs w:val="24"/>
        </w:rPr>
        <w:t>seznam kmetijske in gozdarske mehanizacije</w:t>
      </w:r>
      <w:r w:rsidRPr="00071881">
        <w:rPr>
          <w:rFonts w:asciiTheme="majorHAnsi" w:hAnsiTheme="majorHAnsi" w:cstheme="minorHAnsi"/>
          <w:bCs/>
          <w:szCs w:val="24"/>
        </w:rPr>
        <w:t xml:space="preserve"> se upoštevajo najvišje priznane vrednosti iz </w:t>
      </w:r>
      <w:r w:rsidR="00100930" w:rsidRPr="00AE4CBD">
        <w:rPr>
          <w:rFonts w:cs="Arial"/>
          <w:u w:val="single"/>
        </w:rPr>
        <w:t>Pravilnika o seznamu kmetijske in gozdarske mehanizacije ter katalogu stroškov kmetijske in gozdarske mehanizacije (Uradni list RS, št. 7/16 in 31/19)</w:t>
      </w:r>
      <w:r w:rsidRPr="00AE4CBD">
        <w:rPr>
          <w:rFonts w:asciiTheme="majorHAnsi" w:hAnsiTheme="majorHAnsi" w:cstheme="minorHAnsi"/>
          <w:bCs/>
          <w:szCs w:val="24"/>
          <w:u w:val="single"/>
        </w:rPr>
        <w:t xml:space="preserve"> </w:t>
      </w:r>
    </w:p>
    <w:p w14:paraId="32901D83" w14:textId="77777777" w:rsidR="00AE4CBD" w:rsidRDefault="00AE4CBD" w:rsidP="008F43A4">
      <w:pPr>
        <w:widowControl w:val="0"/>
        <w:autoSpaceDE w:val="0"/>
        <w:autoSpaceDN w:val="0"/>
        <w:adjustRightInd w:val="0"/>
        <w:spacing w:after="0"/>
        <w:jc w:val="both"/>
        <w:rPr>
          <w:rFonts w:asciiTheme="majorHAnsi" w:hAnsiTheme="majorHAnsi" w:cstheme="minorHAnsi"/>
          <w:bCs/>
          <w:szCs w:val="24"/>
        </w:rPr>
      </w:pPr>
    </w:p>
    <w:p w14:paraId="5C6107B6" w14:textId="3A859ACA" w:rsidR="00295365" w:rsidRPr="00AE4CBD" w:rsidRDefault="0093757A"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Prav tako se z</w:t>
      </w:r>
      <w:r w:rsidR="008F43A4" w:rsidRPr="00071881">
        <w:rPr>
          <w:rFonts w:asciiTheme="majorHAnsi" w:hAnsiTheme="majorHAnsi" w:cstheme="minorHAnsi"/>
          <w:bCs/>
          <w:szCs w:val="24"/>
        </w:rPr>
        <w:t>gornje priznane vrednosti posameznih upravičenih stroškov</w:t>
      </w:r>
      <w:r w:rsidRPr="00071881">
        <w:rPr>
          <w:rFonts w:asciiTheme="majorHAnsi" w:hAnsiTheme="majorHAnsi" w:cstheme="minorHAnsi"/>
          <w:bCs/>
          <w:szCs w:val="24"/>
        </w:rPr>
        <w:t xml:space="preserve"> upoštevajo tudi pri operacijah, ki se nanašajo na osnovno kmetijsko in gozdarsko dejavnost in so stroški določeni</w:t>
      </w:r>
      <w:r w:rsidR="008F43A4" w:rsidRPr="00071881">
        <w:rPr>
          <w:rFonts w:asciiTheme="majorHAnsi" w:hAnsiTheme="majorHAnsi" w:cstheme="minorHAnsi"/>
          <w:b/>
          <w:bCs/>
          <w:szCs w:val="24"/>
        </w:rPr>
        <w:t xml:space="preserve"> v </w:t>
      </w:r>
      <w:r w:rsidR="00100930" w:rsidRPr="00AE4CBD">
        <w:rPr>
          <w:rFonts w:cs="Arial"/>
          <w:u w:val="single"/>
        </w:rPr>
        <w:t>Pravilniku o katalogu stroškov in najvišjih priznanih vrednosti (Uradni list RS, št. 7/16, 38/16, 73/17 in 31/19</w:t>
      </w:r>
      <w:r w:rsidR="00AE4CBD">
        <w:rPr>
          <w:rFonts w:cs="Arial"/>
          <w:u w:val="single"/>
        </w:rPr>
        <w:t>)</w:t>
      </w:r>
      <w:r w:rsidR="008F43A4" w:rsidRPr="00AE4CBD">
        <w:rPr>
          <w:rFonts w:asciiTheme="majorHAnsi" w:hAnsiTheme="majorHAnsi" w:cstheme="minorHAnsi"/>
          <w:b/>
          <w:bCs/>
          <w:szCs w:val="24"/>
          <w:u w:val="single"/>
        </w:rPr>
        <w:t>.</w:t>
      </w:r>
      <w:r w:rsidR="008F43A4" w:rsidRPr="00AE4CBD">
        <w:rPr>
          <w:rFonts w:asciiTheme="majorHAnsi" w:hAnsiTheme="majorHAnsi" w:cstheme="minorHAnsi"/>
          <w:bCs/>
          <w:szCs w:val="24"/>
        </w:rPr>
        <w:t xml:space="preserve"> </w:t>
      </w:r>
    </w:p>
    <w:p w14:paraId="1F85F619" w14:textId="77777777" w:rsidR="00E2325A" w:rsidRDefault="00E2325A" w:rsidP="008F43A4">
      <w:pPr>
        <w:widowControl w:val="0"/>
        <w:autoSpaceDE w:val="0"/>
        <w:autoSpaceDN w:val="0"/>
        <w:adjustRightInd w:val="0"/>
        <w:spacing w:after="0"/>
        <w:jc w:val="both"/>
        <w:rPr>
          <w:rFonts w:asciiTheme="majorHAnsi" w:hAnsiTheme="majorHAnsi" w:cstheme="minorHAnsi"/>
          <w:bCs/>
          <w:szCs w:val="24"/>
        </w:rPr>
      </w:pPr>
    </w:p>
    <w:p w14:paraId="5F686449" w14:textId="1171B78C" w:rsidR="0093757A" w:rsidRPr="00071881" w:rsidRDefault="00496D60"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V katalogu so opredeljene naslednje kategorije stroškov:</w:t>
      </w:r>
    </w:p>
    <w:p w14:paraId="31647B34" w14:textId="5241FA33" w:rsidR="00496D60" w:rsidRPr="00071881" w:rsidRDefault="00496D60"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gradnje in vzdrževanja objektov z </w:t>
      </w:r>
      <w:r w:rsidR="00D0364A" w:rsidRPr="00071881">
        <w:rPr>
          <w:rFonts w:asciiTheme="majorHAnsi" w:hAnsiTheme="majorHAnsi" w:cstheme="minorHAnsi"/>
          <w:bCs/>
          <w:szCs w:val="24"/>
        </w:rPr>
        <w:t>osnovno notranjo opremo</w:t>
      </w:r>
      <w:r w:rsidR="00D0364A" w:rsidRPr="00071881">
        <w:t xml:space="preserve"> </w:t>
      </w:r>
      <w:r w:rsidR="00D0364A" w:rsidRPr="00071881">
        <w:rPr>
          <w:rFonts w:asciiTheme="majorHAnsi" w:hAnsiTheme="majorHAnsi" w:cstheme="minorHAnsi"/>
          <w:bCs/>
          <w:szCs w:val="24"/>
        </w:rPr>
        <w:t>objektov ter stroški dodatne opreme objektov, ki je samostojna funkcionalna enota;</w:t>
      </w:r>
    </w:p>
    <w:p w14:paraId="516607B1" w14:textId="3BD39D87"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ureditve cestne, vodovodne in energetske infrastrukture ter stroški ureditve gozdnih prometnic;</w:t>
      </w:r>
    </w:p>
    <w:p w14:paraId="5889DC41" w14:textId="4C90CAD6"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izgradnje naprav na kmetijskih zemljiščih;</w:t>
      </w:r>
    </w:p>
    <w:p w14:paraId="1D0B10D0" w14:textId="4A3859C2"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nakupa kmetijskih zemljišč.</w:t>
      </w:r>
    </w:p>
    <w:p w14:paraId="1193050B" w14:textId="77777777" w:rsidR="00295365" w:rsidRPr="00071881" w:rsidRDefault="00295365" w:rsidP="008F43A4">
      <w:pPr>
        <w:widowControl w:val="0"/>
        <w:autoSpaceDE w:val="0"/>
        <w:autoSpaceDN w:val="0"/>
        <w:adjustRightInd w:val="0"/>
        <w:spacing w:after="0"/>
        <w:jc w:val="both"/>
        <w:rPr>
          <w:rFonts w:asciiTheme="majorHAnsi" w:hAnsiTheme="majorHAnsi" w:cstheme="minorHAnsi"/>
          <w:bCs/>
          <w:szCs w:val="24"/>
        </w:rPr>
      </w:pPr>
    </w:p>
    <w:p w14:paraId="233581DD" w14:textId="42DC2999" w:rsidR="008F43A4" w:rsidRPr="00071881" w:rsidRDefault="008F43A4"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so stroški določeni v Katalogu najvišjih priznanih vrednosti, upravičenec k vlogi priloži eno ponudbo. </w:t>
      </w:r>
      <w:r w:rsidR="00FB41DE" w:rsidRPr="00071881">
        <w:rPr>
          <w:rFonts w:asciiTheme="majorHAnsi" w:hAnsiTheme="majorHAnsi" w:cstheme="minorHAnsi"/>
          <w:bCs/>
          <w:szCs w:val="24"/>
        </w:rPr>
        <w:t xml:space="preserve"> </w:t>
      </w:r>
      <w:r w:rsidRPr="00071881">
        <w:rPr>
          <w:rFonts w:asciiTheme="majorHAnsi" w:hAnsiTheme="majorHAnsi" w:cstheme="minorHAnsi"/>
          <w:bCs/>
          <w:szCs w:val="24"/>
        </w:rPr>
        <w:t>Če stroški niso določeni v Katalogu najvišjih priznanih vrednosti, mora upravičenec k vlogi priložiti tri primerljive ponudbe.</w:t>
      </w:r>
    </w:p>
    <w:p w14:paraId="55BE12F6" w14:textId="39847102" w:rsidR="004C58A9" w:rsidRPr="00071881" w:rsidRDefault="004C58A9" w:rsidP="00D0364A">
      <w:pPr>
        <w:spacing w:after="0"/>
        <w:rPr>
          <w:rFonts w:asciiTheme="majorHAnsi" w:hAnsiTheme="majorHAnsi" w:cstheme="minorHAnsi"/>
          <w:bCs/>
          <w:szCs w:val="24"/>
        </w:rPr>
      </w:pPr>
      <w:r w:rsidRPr="00071881">
        <w:rPr>
          <w:rFonts w:asciiTheme="majorHAnsi" w:hAnsiTheme="majorHAnsi" w:cstheme="minorHAnsi"/>
          <w:szCs w:val="24"/>
        </w:rPr>
        <w:t xml:space="preserve">Do podpore </w:t>
      </w:r>
      <w:r w:rsidRPr="00071881">
        <w:rPr>
          <w:rFonts w:asciiTheme="majorHAnsi" w:hAnsiTheme="majorHAnsi" w:cstheme="minorHAnsi"/>
          <w:b/>
          <w:szCs w:val="24"/>
          <w:u w:val="single"/>
        </w:rPr>
        <w:t>niso upravičeni naslednji stroški</w:t>
      </w:r>
      <w:r w:rsidRPr="00071881">
        <w:rPr>
          <w:rFonts w:asciiTheme="majorHAnsi" w:hAnsiTheme="majorHAnsi" w:cstheme="minorHAnsi"/>
          <w:szCs w:val="24"/>
        </w:rPr>
        <w:t>:</w:t>
      </w:r>
    </w:p>
    <w:p w14:paraId="20B66D7D" w14:textId="5B8A1C00" w:rsidR="00295365" w:rsidRPr="00071881" w:rsidRDefault="00295365"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materiala, opreme in storitev, namenjenih za zasebno rabo,</w:t>
      </w:r>
    </w:p>
    <w:p w14:paraId="77EA3EC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splošni upravni stroški,</w:t>
      </w:r>
    </w:p>
    <w:p w14:paraId="70786410" w14:textId="119669F4"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obresti za dolgove,</w:t>
      </w:r>
    </w:p>
    <w:p w14:paraId="55A3A422"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davek na dodano vrednost,</w:t>
      </w:r>
    </w:p>
    <w:p w14:paraId="01DCA2F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priprave vloge in zahtevka za izplačilo,</w:t>
      </w:r>
    </w:p>
    <w:p w14:paraId="1839EC5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rabljena oprema in mehanizacija,</w:t>
      </w:r>
    </w:p>
    <w:p w14:paraId="012D876B"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štipendije in nagrade,</w:t>
      </w:r>
    </w:p>
    <w:p w14:paraId="4AB0BDB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naročnine na časopise in drugo periodiko,</w:t>
      </w:r>
    </w:p>
    <w:p w14:paraId="796B139F"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izobraževanj in usposabljanj, ki niso neposredno povezani z aktivnostmi operacije in</w:t>
      </w:r>
    </w:p>
    <w:p w14:paraId="1BDCAB4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izdelave dokumentacije, študij, analiz, ocen, strategij in drugih podobnih raziskav, kadar niso neposredno povezane z določeno operacijo.</w:t>
      </w:r>
    </w:p>
    <w:p w14:paraId="21280357"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b/>
          <w:bCs/>
          <w:sz w:val="24"/>
          <w:szCs w:val="24"/>
        </w:rPr>
      </w:pPr>
    </w:p>
    <w:p w14:paraId="75FE0066" w14:textId="301EA14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bCs/>
          <w:szCs w:val="24"/>
        </w:rPr>
        <w:t>Pri določitvi stopnje podpore operacijam se upošteva pravila državnih pomoči.</w:t>
      </w:r>
      <w:r w:rsidRPr="00071881">
        <w:rPr>
          <w:rFonts w:asciiTheme="majorHAnsi" w:hAnsiTheme="majorHAnsi" w:cstheme="minorHAnsi"/>
          <w:bCs/>
          <w:szCs w:val="24"/>
        </w:rPr>
        <w:t xml:space="preserve"> </w:t>
      </w:r>
      <w:r w:rsidRPr="00071881">
        <w:rPr>
          <w:rFonts w:asciiTheme="majorHAnsi" w:hAnsiTheme="majorHAnsi" w:cstheme="minorHAnsi"/>
          <w:szCs w:val="24"/>
        </w:rPr>
        <w:t xml:space="preserve">Pri operacijah, kjer končni prejemnik sredstev ni občina ali druga javna institucija in izpolnjujejo pogoje za državne pomoči, se pomoč dodeli na podlagi pravila </w:t>
      </w:r>
      <w:r w:rsidR="00865FE6" w:rsidRPr="00071881">
        <w:rPr>
          <w:rFonts w:asciiTheme="majorHAnsi" w:hAnsiTheme="majorHAnsi" w:cstheme="minorHAnsi"/>
          <w:b/>
          <w:szCs w:val="24"/>
        </w:rPr>
        <w:t>DE MINIMIS</w:t>
      </w:r>
      <w:r w:rsidRPr="00071881">
        <w:rPr>
          <w:rFonts w:asciiTheme="majorHAnsi" w:hAnsiTheme="majorHAnsi" w:cstheme="minorHAnsi"/>
          <w:szCs w:val="24"/>
        </w:rPr>
        <w:t xml:space="preserve">. Končni prejemnik sredstev lahko na podlagi pravila </w:t>
      </w:r>
      <w:r w:rsidR="00865FE6" w:rsidRPr="00071881">
        <w:rPr>
          <w:rFonts w:asciiTheme="majorHAnsi" w:hAnsiTheme="majorHAnsi" w:cstheme="minorHAnsi"/>
          <w:szCs w:val="24"/>
        </w:rPr>
        <w:t xml:space="preserve">DE MINIMIS </w:t>
      </w:r>
      <w:r w:rsidRPr="00071881">
        <w:rPr>
          <w:rFonts w:asciiTheme="majorHAnsi" w:hAnsiTheme="majorHAnsi" w:cstheme="minorHAnsi"/>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4CDDCB56" w14:textId="0F2A0F8A" w:rsidR="00AD6F89" w:rsidRPr="0079270E" w:rsidRDefault="004C58A9" w:rsidP="00C103A6">
      <w:pPr>
        <w:widowControl w:val="0"/>
        <w:autoSpaceDE w:val="0"/>
        <w:autoSpaceDN w:val="0"/>
        <w:adjustRightInd w:val="0"/>
        <w:spacing w:after="0"/>
        <w:jc w:val="both"/>
        <w:rPr>
          <w:rFonts w:asciiTheme="majorHAnsi" w:hAnsiTheme="majorHAnsi" w:cstheme="minorHAnsi"/>
          <w:bCs/>
          <w:szCs w:val="24"/>
          <w:u w:val="single"/>
        </w:rPr>
      </w:pPr>
      <w:r w:rsidRPr="00071881">
        <w:rPr>
          <w:rFonts w:asciiTheme="majorHAnsi" w:hAnsiTheme="majorHAnsi" w:cstheme="minorHAnsi"/>
          <w:b/>
          <w:bCs/>
          <w:szCs w:val="24"/>
        </w:rPr>
        <w:t>Najnižji znesek</w:t>
      </w:r>
      <w:r w:rsidRPr="00071881">
        <w:rPr>
          <w:rFonts w:asciiTheme="majorHAnsi" w:hAnsiTheme="majorHAnsi" w:cstheme="minorHAnsi"/>
          <w:bCs/>
          <w:szCs w:val="24"/>
        </w:rPr>
        <w:t xml:space="preserve"> javne podpore za posamezno operacijo je </w:t>
      </w:r>
      <w:r w:rsidR="0067342E">
        <w:rPr>
          <w:rFonts w:asciiTheme="majorHAnsi" w:hAnsiTheme="majorHAnsi" w:cstheme="minorHAnsi"/>
          <w:b/>
          <w:bCs/>
          <w:szCs w:val="24"/>
        </w:rPr>
        <w:t>5</w:t>
      </w:r>
      <w:r w:rsidRPr="00071881">
        <w:rPr>
          <w:rFonts w:asciiTheme="majorHAnsi" w:hAnsiTheme="majorHAnsi" w:cstheme="minorHAnsi"/>
          <w:b/>
          <w:bCs/>
          <w:szCs w:val="24"/>
        </w:rPr>
        <w:t>.000 e</w:t>
      </w:r>
      <w:r w:rsidR="00AD6F89" w:rsidRPr="00071881">
        <w:rPr>
          <w:rFonts w:asciiTheme="majorHAnsi" w:hAnsiTheme="majorHAnsi" w:cstheme="minorHAnsi"/>
          <w:b/>
          <w:bCs/>
          <w:szCs w:val="24"/>
        </w:rPr>
        <w:t>v</w:t>
      </w:r>
      <w:r w:rsidRPr="00071881">
        <w:rPr>
          <w:rFonts w:asciiTheme="majorHAnsi" w:hAnsiTheme="majorHAnsi" w:cstheme="minorHAnsi"/>
          <w:b/>
          <w:bCs/>
          <w:szCs w:val="24"/>
        </w:rPr>
        <w:t>rov</w:t>
      </w:r>
      <w:r w:rsidRPr="00071881">
        <w:rPr>
          <w:rFonts w:asciiTheme="majorHAnsi" w:hAnsiTheme="majorHAnsi" w:cstheme="minorHAnsi"/>
          <w:bCs/>
          <w:szCs w:val="24"/>
        </w:rPr>
        <w:t xml:space="preserve">. </w:t>
      </w:r>
      <w:r w:rsidR="00865FE6" w:rsidRPr="00071881">
        <w:rPr>
          <w:rFonts w:asciiTheme="majorHAnsi" w:hAnsiTheme="majorHAnsi" w:cstheme="minorHAnsi"/>
          <w:b/>
          <w:bCs/>
          <w:szCs w:val="24"/>
        </w:rPr>
        <w:t>Najvišji znesek</w:t>
      </w:r>
      <w:r w:rsidR="00865FE6" w:rsidRPr="00071881">
        <w:rPr>
          <w:rFonts w:asciiTheme="majorHAnsi" w:hAnsiTheme="majorHAnsi" w:cstheme="minorHAnsi"/>
          <w:bCs/>
          <w:szCs w:val="24"/>
        </w:rPr>
        <w:t xml:space="preserve"> javne podpore za posamezno operacijo </w:t>
      </w:r>
      <w:r w:rsidR="00AD6F89" w:rsidRPr="00071881">
        <w:rPr>
          <w:rFonts w:asciiTheme="majorHAnsi" w:hAnsiTheme="majorHAnsi" w:cstheme="minorHAnsi"/>
          <w:bCs/>
          <w:szCs w:val="24"/>
        </w:rPr>
        <w:t>je po Uredbi CLLD 300.000 evrov</w:t>
      </w:r>
      <w:r w:rsidR="00C44016" w:rsidRPr="00071881">
        <w:rPr>
          <w:rFonts w:asciiTheme="majorHAnsi" w:hAnsiTheme="majorHAnsi" w:cstheme="minorHAnsi"/>
          <w:bCs/>
          <w:szCs w:val="24"/>
        </w:rPr>
        <w:t>,</w:t>
      </w:r>
      <w:r w:rsidR="00AD6F89" w:rsidRPr="00071881">
        <w:rPr>
          <w:rFonts w:asciiTheme="majorHAnsi" w:hAnsiTheme="majorHAnsi" w:cstheme="minorHAnsi"/>
          <w:bCs/>
          <w:szCs w:val="24"/>
        </w:rPr>
        <w:t xml:space="preserve"> vendar je </w:t>
      </w:r>
      <w:r w:rsidR="008C1448" w:rsidRPr="00071881">
        <w:rPr>
          <w:rFonts w:asciiTheme="majorHAnsi" w:hAnsiTheme="majorHAnsi" w:cstheme="minorHAnsi"/>
          <w:bCs/>
          <w:szCs w:val="24"/>
        </w:rPr>
        <w:t xml:space="preserve">UO </w:t>
      </w:r>
      <w:r w:rsidR="00AD6F89" w:rsidRPr="00071881">
        <w:rPr>
          <w:rFonts w:asciiTheme="majorHAnsi" w:hAnsiTheme="majorHAnsi" w:cstheme="minorHAnsi"/>
          <w:bCs/>
          <w:szCs w:val="24"/>
        </w:rPr>
        <w:t xml:space="preserve">LAS odločil, da je </w:t>
      </w:r>
      <w:r w:rsidR="008C1448" w:rsidRPr="00071881">
        <w:rPr>
          <w:rFonts w:asciiTheme="majorHAnsi" w:hAnsiTheme="majorHAnsi" w:cstheme="minorHAnsi"/>
          <w:bCs/>
          <w:szCs w:val="24"/>
        </w:rPr>
        <w:t>najvišji</w:t>
      </w:r>
      <w:r w:rsidR="00AD6F89" w:rsidRPr="00071881">
        <w:rPr>
          <w:rFonts w:asciiTheme="majorHAnsi" w:hAnsiTheme="majorHAnsi" w:cstheme="minorHAnsi"/>
          <w:bCs/>
          <w:szCs w:val="24"/>
        </w:rPr>
        <w:t xml:space="preserve"> znesek</w:t>
      </w:r>
      <w:r w:rsidR="00663E01" w:rsidRPr="00071881">
        <w:rPr>
          <w:rFonts w:asciiTheme="majorHAnsi" w:hAnsiTheme="majorHAnsi" w:cstheme="minorHAnsi"/>
          <w:bCs/>
          <w:szCs w:val="24"/>
        </w:rPr>
        <w:t xml:space="preserve"> </w:t>
      </w:r>
      <w:r w:rsidR="0067342E">
        <w:rPr>
          <w:rFonts w:asciiTheme="majorHAnsi" w:hAnsiTheme="majorHAnsi" w:cstheme="minorHAnsi"/>
          <w:b/>
          <w:bCs/>
          <w:szCs w:val="24"/>
          <w:u w:val="single"/>
        </w:rPr>
        <w:t>15</w:t>
      </w:r>
      <w:r w:rsidR="008C1448" w:rsidRPr="00071881">
        <w:rPr>
          <w:rFonts w:asciiTheme="majorHAnsi" w:hAnsiTheme="majorHAnsi" w:cstheme="minorHAnsi"/>
          <w:b/>
          <w:bCs/>
          <w:szCs w:val="24"/>
          <w:u w:val="single"/>
        </w:rPr>
        <w:t>0.000,00</w:t>
      </w:r>
      <w:r w:rsidR="00AD6F89" w:rsidRPr="00071881">
        <w:rPr>
          <w:rFonts w:asciiTheme="majorHAnsi" w:hAnsiTheme="majorHAnsi" w:cstheme="minorHAnsi"/>
          <w:bCs/>
          <w:szCs w:val="24"/>
        </w:rPr>
        <w:t xml:space="preserve"> evrov</w:t>
      </w:r>
      <w:r w:rsidR="0067342E">
        <w:rPr>
          <w:rFonts w:asciiTheme="majorHAnsi" w:hAnsiTheme="majorHAnsi" w:cstheme="minorHAnsi"/>
          <w:bCs/>
          <w:szCs w:val="24"/>
        </w:rPr>
        <w:t xml:space="preserve"> (z besedo: stopetdeset tisoč EUR)</w:t>
      </w:r>
      <w:r w:rsidR="004A7446" w:rsidRPr="00071881">
        <w:rPr>
          <w:rFonts w:asciiTheme="majorHAnsi" w:hAnsiTheme="majorHAnsi" w:cstheme="minorHAnsi"/>
          <w:bCs/>
          <w:szCs w:val="24"/>
        </w:rPr>
        <w:t xml:space="preserve">, </w:t>
      </w:r>
      <w:r w:rsidR="004A7446" w:rsidRPr="0079270E">
        <w:rPr>
          <w:rFonts w:asciiTheme="majorHAnsi" w:hAnsiTheme="majorHAnsi" w:cstheme="minorHAnsi"/>
          <w:b/>
          <w:bCs/>
          <w:szCs w:val="24"/>
          <w:u w:val="single"/>
        </w:rPr>
        <w:t>pri č</w:t>
      </w:r>
      <w:r w:rsidR="001B17DD" w:rsidRPr="0079270E">
        <w:rPr>
          <w:rFonts w:asciiTheme="majorHAnsi" w:hAnsiTheme="majorHAnsi" w:cstheme="minorHAnsi"/>
          <w:b/>
          <w:bCs/>
          <w:szCs w:val="24"/>
          <w:u w:val="single"/>
        </w:rPr>
        <w:t>emer je potrebno upoštevati</w:t>
      </w:r>
      <w:r w:rsidR="004A7446" w:rsidRPr="0079270E">
        <w:rPr>
          <w:rFonts w:asciiTheme="majorHAnsi" w:hAnsiTheme="majorHAnsi" w:cstheme="minorHAnsi"/>
          <w:b/>
          <w:bCs/>
          <w:szCs w:val="24"/>
          <w:u w:val="single"/>
        </w:rPr>
        <w:t xml:space="preserve"> finančne okvirje določene z</w:t>
      </w:r>
      <w:r w:rsidR="009137DF" w:rsidRPr="0079270E">
        <w:rPr>
          <w:rFonts w:asciiTheme="majorHAnsi" w:hAnsiTheme="majorHAnsi" w:cstheme="minorHAnsi"/>
          <w:b/>
          <w:bCs/>
          <w:szCs w:val="24"/>
          <w:u w:val="single"/>
        </w:rPr>
        <w:t xml:space="preserve"> tem javnim pozivom.</w:t>
      </w:r>
      <w:r w:rsidR="00AD6F89" w:rsidRPr="0079270E">
        <w:rPr>
          <w:rFonts w:asciiTheme="majorHAnsi" w:hAnsiTheme="majorHAnsi" w:cstheme="minorHAnsi"/>
          <w:bCs/>
          <w:szCs w:val="24"/>
          <w:u w:val="single"/>
        </w:rPr>
        <w:t xml:space="preserve"> </w:t>
      </w:r>
    </w:p>
    <w:p w14:paraId="7FADF4ED" w14:textId="77777777" w:rsidR="008F43A4" w:rsidRPr="00071881" w:rsidRDefault="008F43A4" w:rsidP="00C103A6">
      <w:pPr>
        <w:widowControl w:val="0"/>
        <w:autoSpaceDE w:val="0"/>
        <w:autoSpaceDN w:val="0"/>
        <w:adjustRightInd w:val="0"/>
        <w:spacing w:after="0"/>
        <w:jc w:val="both"/>
        <w:rPr>
          <w:rFonts w:asciiTheme="majorHAnsi" w:hAnsiTheme="majorHAnsi" w:cstheme="minorHAnsi"/>
          <w:bCs/>
          <w:sz w:val="20"/>
          <w:szCs w:val="24"/>
        </w:rPr>
      </w:pPr>
    </w:p>
    <w:p w14:paraId="4E70DF74" w14:textId="16FF92D3" w:rsidR="004C58A9" w:rsidRPr="0079270E" w:rsidRDefault="004C58A9" w:rsidP="00C103A6">
      <w:pPr>
        <w:widowControl w:val="0"/>
        <w:autoSpaceDE w:val="0"/>
        <w:autoSpaceDN w:val="0"/>
        <w:adjustRightInd w:val="0"/>
        <w:spacing w:after="0"/>
        <w:jc w:val="both"/>
        <w:rPr>
          <w:rFonts w:asciiTheme="majorHAnsi" w:hAnsiTheme="majorHAnsi" w:cstheme="minorHAnsi"/>
          <w:szCs w:val="24"/>
          <w:u w:val="single"/>
        </w:rPr>
      </w:pPr>
      <w:r w:rsidRPr="0079270E">
        <w:rPr>
          <w:rFonts w:asciiTheme="majorHAnsi" w:hAnsiTheme="majorHAnsi" w:cstheme="minorHAnsi"/>
          <w:bCs/>
          <w:szCs w:val="24"/>
          <w:u w:val="single"/>
        </w:rPr>
        <w:t>Kadar vrednost posamezne operacije znaša več kot 20.000 e</w:t>
      </w:r>
      <w:r w:rsidR="00AD6F89" w:rsidRPr="0079270E">
        <w:rPr>
          <w:rFonts w:asciiTheme="majorHAnsi" w:hAnsiTheme="majorHAnsi" w:cstheme="minorHAnsi"/>
          <w:bCs/>
          <w:szCs w:val="24"/>
          <w:u w:val="single"/>
        </w:rPr>
        <w:t>v</w:t>
      </w:r>
      <w:r w:rsidRPr="0079270E">
        <w:rPr>
          <w:rFonts w:asciiTheme="majorHAnsi" w:hAnsiTheme="majorHAnsi" w:cstheme="minorHAnsi"/>
          <w:bCs/>
          <w:szCs w:val="24"/>
          <w:u w:val="single"/>
        </w:rPr>
        <w:t xml:space="preserve">rov, </w:t>
      </w:r>
      <w:r w:rsidR="000E7418" w:rsidRPr="0079270E">
        <w:rPr>
          <w:rFonts w:asciiTheme="majorHAnsi" w:hAnsiTheme="majorHAnsi" w:cstheme="minorHAnsi"/>
          <w:bCs/>
          <w:szCs w:val="24"/>
          <w:u w:val="single"/>
        </w:rPr>
        <w:t xml:space="preserve"> </w:t>
      </w:r>
      <w:r w:rsidRPr="0079270E">
        <w:rPr>
          <w:rFonts w:asciiTheme="majorHAnsi" w:hAnsiTheme="majorHAnsi" w:cstheme="minorHAnsi"/>
          <w:bCs/>
          <w:szCs w:val="24"/>
          <w:u w:val="single"/>
        </w:rPr>
        <w:t xml:space="preserve">se lahko izvaja v </w:t>
      </w:r>
      <w:r w:rsidR="00E00902" w:rsidRPr="0079270E">
        <w:rPr>
          <w:rFonts w:asciiTheme="majorHAnsi" w:hAnsiTheme="majorHAnsi" w:cstheme="minorHAnsi"/>
          <w:bCs/>
          <w:szCs w:val="24"/>
          <w:u w:val="single"/>
        </w:rPr>
        <w:t>treh</w:t>
      </w:r>
      <w:r w:rsidRPr="0079270E">
        <w:rPr>
          <w:rFonts w:asciiTheme="majorHAnsi" w:hAnsiTheme="majorHAnsi" w:cstheme="minorHAnsi"/>
          <w:bCs/>
          <w:szCs w:val="24"/>
          <w:u w:val="single"/>
        </w:rPr>
        <w:t xml:space="preserve"> fazah, s tem, da posamezni zahtevek za izplačilo ne sme biti nižji od 5.000 e</w:t>
      </w:r>
      <w:r w:rsidR="00AD6F89" w:rsidRPr="0079270E">
        <w:rPr>
          <w:rFonts w:asciiTheme="majorHAnsi" w:hAnsiTheme="majorHAnsi" w:cstheme="minorHAnsi"/>
          <w:bCs/>
          <w:szCs w:val="24"/>
          <w:u w:val="single"/>
        </w:rPr>
        <w:t>v</w:t>
      </w:r>
      <w:r w:rsidRPr="0079270E">
        <w:rPr>
          <w:rFonts w:asciiTheme="majorHAnsi" w:hAnsiTheme="majorHAnsi" w:cstheme="minorHAnsi"/>
          <w:bCs/>
          <w:szCs w:val="24"/>
          <w:u w:val="single"/>
        </w:rPr>
        <w:t>rov.</w:t>
      </w:r>
    </w:p>
    <w:p w14:paraId="0ED8C990" w14:textId="77777777" w:rsidR="00476B61" w:rsidRDefault="00476B61" w:rsidP="00C103A6">
      <w:pPr>
        <w:widowControl w:val="0"/>
        <w:autoSpaceDE w:val="0"/>
        <w:autoSpaceDN w:val="0"/>
        <w:adjustRightInd w:val="0"/>
        <w:spacing w:after="0"/>
        <w:jc w:val="both"/>
        <w:rPr>
          <w:rFonts w:asciiTheme="majorHAnsi" w:hAnsiTheme="majorHAnsi" w:cstheme="minorHAnsi"/>
          <w:sz w:val="24"/>
          <w:szCs w:val="24"/>
        </w:rPr>
      </w:pPr>
    </w:p>
    <w:p w14:paraId="78AA706C" w14:textId="77777777" w:rsidR="00A21AAA" w:rsidRDefault="00A21AAA" w:rsidP="00C103A6">
      <w:pPr>
        <w:widowControl w:val="0"/>
        <w:autoSpaceDE w:val="0"/>
        <w:autoSpaceDN w:val="0"/>
        <w:adjustRightInd w:val="0"/>
        <w:spacing w:after="0"/>
        <w:jc w:val="both"/>
        <w:rPr>
          <w:rFonts w:asciiTheme="majorHAnsi" w:hAnsiTheme="majorHAnsi" w:cstheme="minorHAnsi"/>
          <w:sz w:val="24"/>
          <w:szCs w:val="24"/>
        </w:rPr>
      </w:pPr>
    </w:p>
    <w:p w14:paraId="0A290EFE"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szCs w:val="24"/>
          <w:u w:val="single"/>
        </w:rPr>
        <w:lastRenderedPageBreak/>
        <w:t>Pogoji glede predloga operacije</w:t>
      </w:r>
    </w:p>
    <w:p w14:paraId="6430DD0B" w14:textId="609645DC"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Operacija  predstavlja  niz  aktivnosti,  ki  so  z  uporabo  razpoložljivih  finančnih  sredstev  v  določenem časovnem obdobju usmerje</w:t>
      </w:r>
      <w:r w:rsidR="00AD6F89" w:rsidRPr="00071881">
        <w:rPr>
          <w:rFonts w:asciiTheme="majorHAnsi" w:hAnsiTheme="majorHAnsi" w:cstheme="minorHAnsi"/>
          <w:bCs/>
          <w:szCs w:val="24"/>
        </w:rPr>
        <w:t xml:space="preserve">ne v dosego jasno opredeljen </w:t>
      </w:r>
      <w:r w:rsidRPr="00071881">
        <w:rPr>
          <w:rFonts w:asciiTheme="majorHAnsi" w:hAnsiTheme="majorHAnsi" w:cstheme="minorHAnsi"/>
          <w:bCs/>
          <w:szCs w:val="24"/>
        </w:rPr>
        <w:t>ciljev. Pri vsaki pripravi operacij</w:t>
      </w:r>
      <w:r w:rsidR="008F43A4" w:rsidRPr="00071881">
        <w:rPr>
          <w:rFonts w:asciiTheme="majorHAnsi" w:hAnsiTheme="majorHAnsi" w:cstheme="minorHAnsi"/>
          <w:bCs/>
          <w:szCs w:val="24"/>
        </w:rPr>
        <w:t>e</w:t>
      </w:r>
      <w:r w:rsidRPr="00071881">
        <w:rPr>
          <w:rFonts w:asciiTheme="majorHAnsi" w:hAnsiTheme="majorHAnsi" w:cstheme="minorHAnsi"/>
          <w:bCs/>
          <w:szCs w:val="24"/>
        </w:rPr>
        <w:t xml:space="preserve"> mora biti:  </w:t>
      </w:r>
    </w:p>
    <w:p w14:paraId="4617D2CC" w14:textId="656A023A"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natančno določeno območje oz. lokacija izvajanja operacije,</w:t>
      </w:r>
    </w:p>
    <w:p w14:paraId="1AFEC0BE" w14:textId="06C8F29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jasno opredeljeno komu je namenjena in kdo so njeni končni uporabniki,</w:t>
      </w:r>
    </w:p>
    <w:p w14:paraId="3A34EA54" w14:textId="149C3812"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opredeljen niz aktivnosti (prijavitelja in partnerjev, če ti so),</w:t>
      </w:r>
    </w:p>
    <w:p w14:paraId="1B0E5FED" w14:textId="4051048B"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opisan sistem upravljanja in način financiranja,</w:t>
      </w:r>
    </w:p>
    <w:p w14:paraId="5FD4C438" w14:textId="79A6CE6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vzpostavljen sistem spremljanja in vrednotenja.</w:t>
      </w:r>
    </w:p>
    <w:p w14:paraId="30920BB7"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6DD832A9" w14:textId="01E5D0E7"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Iz opisa predloga operacije v vlogi na javni poziv mora biti razvidna zaprta finančna konstrukcija za celotno operacijo, kar pomeni, da mora prikazovati razdelitev posameznih stroškov po </w:t>
      </w:r>
      <w:r w:rsidR="00AD6F89" w:rsidRPr="00071881">
        <w:rPr>
          <w:rFonts w:asciiTheme="majorHAnsi" w:hAnsiTheme="majorHAnsi" w:cstheme="minorHAnsi"/>
          <w:bCs/>
          <w:szCs w:val="24"/>
        </w:rPr>
        <w:t xml:space="preserve">vrstah stroškov in </w:t>
      </w:r>
      <w:r w:rsidRPr="00071881">
        <w:rPr>
          <w:rFonts w:asciiTheme="majorHAnsi" w:hAnsiTheme="majorHAnsi" w:cstheme="minorHAnsi"/>
          <w:bCs/>
          <w:szCs w:val="24"/>
        </w:rPr>
        <w:t>posameznih partnerjih</w:t>
      </w:r>
      <w:r w:rsidR="00AD6F89" w:rsidRPr="00071881">
        <w:rPr>
          <w:rFonts w:asciiTheme="majorHAnsi" w:hAnsiTheme="majorHAnsi" w:cstheme="minorHAnsi"/>
          <w:bCs/>
          <w:szCs w:val="24"/>
        </w:rPr>
        <w:t>, če gre za partnersko operacijo.</w:t>
      </w:r>
    </w:p>
    <w:p w14:paraId="5754BBC6" w14:textId="77777777" w:rsidR="00BB6EE3" w:rsidRPr="00071881" w:rsidRDefault="00BB6EE3" w:rsidP="00C103A6">
      <w:pPr>
        <w:widowControl w:val="0"/>
        <w:autoSpaceDE w:val="0"/>
        <w:autoSpaceDN w:val="0"/>
        <w:adjustRightInd w:val="0"/>
        <w:spacing w:after="0"/>
        <w:jc w:val="both"/>
        <w:rPr>
          <w:rFonts w:asciiTheme="majorHAnsi" w:hAnsiTheme="majorHAnsi" w:cstheme="minorHAnsi"/>
          <w:b/>
          <w:bCs/>
          <w:szCs w:val="24"/>
        </w:rPr>
      </w:pPr>
    </w:p>
    <w:p w14:paraId="16EBBB5B" w14:textId="4206F046" w:rsidR="005D2215" w:rsidRPr="009137DF" w:rsidRDefault="00E00902" w:rsidP="00C103A6">
      <w:pPr>
        <w:widowControl w:val="0"/>
        <w:autoSpaceDE w:val="0"/>
        <w:autoSpaceDN w:val="0"/>
        <w:adjustRightInd w:val="0"/>
        <w:spacing w:after="0"/>
        <w:jc w:val="both"/>
        <w:rPr>
          <w:rFonts w:asciiTheme="majorHAnsi" w:hAnsiTheme="majorHAnsi" w:cstheme="minorHAnsi"/>
          <w:bCs/>
          <w:szCs w:val="24"/>
        </w:rPr>
      </w:pPr>
      <w:r w:rsidRPr="009137DF">
        <w:rPr>
          <w:rFonts w:asciiTheme="majorHAnsi" w:hAnsiTheme="majorHAnsi" w:cstheme="minorHAnsi"/>
          <w:bCs/>
          <w:szCs w:val="24"/>
        </w:rPr>
        <w:t xml:space="preserve">Kadar gre za operacijo, kjer so za izvedbo potrebna dovoljenja in soglasja, kot to določajo področni predpisi, morajo biti za </w:t>
      </w:r>
      <w:r w:rsidR="004C58A9" w:rsidRPr="009137DF">
        <w:rPr>
          <w:rFonts w:asciiTheme="majorHAnsi" w:hAnsiTheme="majorHAnsi" w:cstheme="minorHAnsi"/>
          <w:bCs/>
          <w:szCs w:val="24"/>
        </w:rPr>
        <w:t>izdana</w:t>
      </w:r>
      <w:r w:rsidRPr="009137DF">
        <w:rPr>
          <w:rFonts w:asciiTheme="majorHAnsi" w:hAnsiTheme="majorHAnsi" w:cstheme="minorHAnsi"/>
          <w:bCs/>
          <w:szCs w:val="24"/>
        </w:rPr>
        <w:t xml:space="preserve"> najpozneje </w:t>
      </w:r>
      <w:r w:rsidRPr="009137DF">
        <w:rPr>
          <w:rFonts w:asciiTheme="majorHAnsi" w:hAnsiTheme="majorHAnsi" w:cstheme="minorHAnsi"/>
          <w:bCs/>
          <w:szCs w:val="24"/>
          <w:u w:val="single"/>
        </w:rPr>
        <w:t>do zaključka izbirnega postopka na ravni odločanja L</w:t>
      </w:r>
      <w:r w:rsidR="005D2215" w:rsidRPr="009137DF">
        <w:rPr>
          <w:rFonts w:asciiTheme="majorHAnsi" w:hAnsiTheme="majorHAnsi" w:cstheme="minorHAnsi"/>
          <w:bCs/>
          <w:szCs w:val="24"/>
          <w:u w:val="single"/>
        </w:rPr>
        <w:t>AS.</w:t>
      </w:r>
    </w:p>
    <w:p w14:paraId="05F159CC" w14:textId="77777777" w:rsidR="005D2215" w:rsidRPr="009137DF" w:rsidRDefault="005D2215" w:rsidP="00C103A6">
      <w:pPr>
        <w:widowControl w:val="0"/>
        <w:autoSpaceDE w:val="0"/>
        <w:autoSpaceDN w:val="0"/>
        <w:adjustRightInd w:val="0"/>
        <w:spacing w:after="0"/>
        <w:jc w:val="both"/>
        <w:rPr>
          <w:rFonts w:asciiTheme="majorHAnsi" w:hAnsiTheme="majorHAnsi" w:cstheme="minorHAnsi"/>
          <w:bCs/>
          <w:szCs w:val="24"/>
        </w:rPr>
      </w:pPr>
    </w:p>
    <w:p w14:paraId="170E90C6" w14:textId="646205D0" w:rsidR="005D2215" w:rsidRPr="009137DF" w:rsidRDefault="00E2325A" w:rsidP="00C103A6">
      <w:pPr>
        <w:widowControl w:val="0"/>
        <w:autoSpaceDE w:val="0"/>
        <w:autoSpaceDN w:val="0"/>
        <w:adjustRightInd w:val="0"/>
        <w:spacing w:after="0"/>
        <w:jc w:val="both"/>
        <w:rPr>
          <w:rFonts w:asciiTheme="majorHAnsi" w:hAnsiTheme="majorHAnsi" w:cstheme="minorHAnsi"/>
          <w:bCs/>
          <w:szCs w:val="24"/>
        </w:rPr>
      </w:pPr>
      <w:r w:rsidRPr="009137DF">
        <w:rPr>
          <w:rFonts w:asciiTheme="majorHAnsi" w:hAnsiTheme="majorHAnsi" w:cstheme="minorHAnsi"/>
          <w:bCs/>
          <w:szCs w:val="24"/>
          <w:u w:val="single"/>
        </w:rPr>
        <w:t>Če vrednost upravičenega stroška ne presega 2.000 EUR,</w:t>
      </w:r>
      <w:r w:rsidRPr="009137DF">
        <w:rPr>
          <w:rFonts w:asciiTheme="majorHAnsi" w:hAnsiTheme="majorHAnsi" w:cstheme="minorHAnsi"/>
          <w:bCs/>
          <w:szCs w:val="24"/>
        </w:rPr>
        <w:t xml:space="preserve"> lahko upravičenec ob oddaji vloge na javni poziv dokazuje višino stroška z </w:t>
      </w:r>
      <w:r w:rsidRPr="009137DF">
        <w:rPr>
          <w:rFonts w:asciiTheme="majorHAnsi" w:hAnsiTheme="majorHAnsi" w:cstheme="minorHAnsi"/>
          <w:bCs/>
          <w:szCs w:val="24"/>
          <w:u w:val="single"/>
        </w:rPr>
        <w:t>eno pridobljeno ponudbo ali z katalogom ali oglasom</w:t>
      </w:r>
      <w:r w:rsidRPr="009137DF">
        <w:rPr>
          <w:rFonts w:asciiTheme="majorHAnsi" w:hAnsiTheme="majorHAnsi" w:cstheme="minorHAnsi"/>
          <w:bCs/>
          <w:szCs w:val="24"/>
        </w:rPr>
        <w:t>, kot to določa Zakon o obligacijskih razmerjih.</w:t>
      </w:r>
    </w:p>
    <w:p w14:paraId="0E4E7AF9" w14:textId="77777777" w:rsidR="005D2215" w:rsidRDefault="005D2215" w:rsidP="00C103A6">
      <w:pPr>
        <w:widowControl w:val="0"/>
        <w:autoSpaceDE w:val="0"/>
        <w:autoSpaceDN w:val="0"/>
        <w:adjustRightInd w:val="0"/>
        <w:spacing w:after="0"/>
        <w:jc w:val="both"/>
        <w:rPr>
          <w:rFonts w:asciiTheme="majorHAnsi" w:hAnsiTheme="majorHAnsi" w:cstheme="minorHAnsi"/>
          <w:bCs/>
          <w:sz w:val="24"/>
          <w:szCs w:val="24"/>
        </w:rPr>
      </w:pPr>
    </w:p>
    <w:p w14:paraId="690D966A"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Časovni okvir izvedbe operacije</w:t>
      </w:r>
    </w:p>
    <w:p w14:paraId="4DC6C97D" w14:textId="6E8AE7B8" w:rsidR="004C58A9" w:rsidRPr="001B17DD" w:rsidRDefault="004C58A9" w:rsidP="00C103A6">
      <w:pPr>
        <w:widowControl w:val="0"/>
        <w:autoSpaceDE w:val="0"/>
        <w:autoSpaceDN w:val="0"/>
        <w:adjustRightInd w:val="0"/>
        <w:spacing w:after="0"/>
        <w:jc w:val="both"/>
        <w:rPr>
          <w:rFonts w:asciiTheme="majorHAnsi" w:hAnsiTheme="majorHAnsi" w:cstheme="minorHAnsi"/>
          <w:b/>
          <w:szCs w:val="24"/>
          <w:u w:val="single"/>
        </w:rPr>
      </w:pPr>
      <w:r w:rsidRPr="00071881">
        <w:rPr>
          <w:rFonts w:asciiTheme="majorHAnsi" w:hAnsiTheme="majorHAnsi" w:cstheme="minorHAnsi"/>
          <w:bCs/>
          <w:szCs w:val="24"/>
        </w:rPr>
        <w:t>Upravičenec mora izvesti operacijo najpozneje</w:t>
      </w:r>
      <w:r w:rsidRPr="00071881">
        <w:rPr>
          <w:rFonts w:asciiTheme="majorHAnsi" w:hAnsiTheme="majorHAnsi" w:cstheme="minorHAnsi"/>
          <w:b/>
          <w:bCs/>
          <w:szCs w:val="24"/>
        </w:rPr>
        <w:t xml:space="preserve"> </w:t>
      </w:r>
      <w:r w:rsidRPr="009137DF">
        <w:rPr>
          <w:rFonts w:asciiTheme="majorHAnsi" w:hAnsiTheme="majorHAnsi" w:cstheme="minorHAnsi"/>
          <w:bCs/>
          <w:szCs w:val="24"/>
          <w:u w:val="single"/>
        </w:rPr>
        <w:t>v treh letih</w:t>
      </w:r>
      <w:r w:rsidRPr="009137DF">
        <w:rPr>
          <w:rFonts w:asciiTheme="majorHAnsi" w:hAnsiTheme="majorHAnsi" w:cstheme="minorHAnsi"/>
          <w:bCs/>
          <w:szCs w:val="24"/>
        </w:rPr>
        <w:t xml:space="preserve"> od pravnomočnosti odločbe</w:t>
      </w:r>
      <w:r w:rsidRPr="00071881">
        <w:rPr>
          <w:rFonts w:asciiTheme="majorHAnsi" w:hAnsiTheme="majorHAnsi" w:cstheme="minorHAnsi"/>
          <w:bCs/>
          <w:szCs w:val="24"/>
        </w:rPr>
        <w:t xml:space="preserve"> o potrditvi operacije s strani </w:t>
      </w:r>
      <w:r w:rsidRPr="00071881">
        <w:rPr>
          <w:rFonts w:asciiTheme="majorHAnsi" w:hAnsiTheme="majorHAnsi" w:cstheme="minorHAnsi"/>
          <w:szCs w:val="24"/>
        </w:rPr>
        <w:t>Agencije RS za kme</w:t>
      </w:r>
      <w:r w:rsidR="00AD6F89" w:rsidRPr="00071881">
        <w:rPr>
          <w:rFonts w:asciiTheme="majorHAnsi" w:hAnsiTheme="majorHAnsi" w:cstheme="minorHAnsi"/>
          <w:szCs w:val="24"/>
        </w:rPr>
        <w:t>tijske trge in razvoj podeželja</w:t>
      </w:r>
      <w:r w:rsidR="009137DF">
        <w:rPr>
          <w:rFonts w:asciiTheme="majorHAnsi" w:hAnsiTheme="majorHAnsi" w:cstheme="minorHAnsi"/>
          <w:szCs w:val="24"/>
        </w:rPr>
        <w:t xml:space="preserve"> vendar je tokrat zadnji rok za dokončanje operacije in izstavitev zadnjega zahtevka vezan na opredeljen datum končanja programs</w:t>
      </w:r>
      <w:r w:rsidR="001F0460">
        <w:rPr>
          <w:rFonts w:asciiTheme="majorHAnsi" w:hAnsiTheme="majorHAnsi" w:cstheme="minorHAnsi"/>
          <w:szCs w:val="24"/>
        </w:rPr>
        <w:t xml:space="preserve">kega obdobja, </w:t>
      </w:r>
      <w:r w:rsidR="00E25F04">
        <w:rPr>
          <w:rFonts w:asciiTheme="majorHAnsi" w:hAnsiTheme="majorHAnsi" w:cstheme="minorHAnsi"/>
          <w:szCs w:val="24"/>
        </w:rPr>
        <w:t xml:space="preserve">pri čemer je </w:t>
      </w:r>
      <w:r w:rsidR="00E25F04" w:rsidRPr="001B17DD">
        <w:rPr>
          <w:rFonts w:asciiTheme="majorHAnsi" w:hAnsiTheme="majorHAnsi" w:cstheme="minorHAnsi"/>
          <w:b/>
          <w:szCs w:val="24"/>
          <w:u w:val="single"/>
        </w:rPr>
        <w:t>r</w:t>
      </w:r>
      <w:r w:rsidR="009C7440" w:rsidRPr="001B17DD">
        <w:rPr>
          <w:rFonts w:asciiTheme="majorHAnsi" w:hAnsiTheme="majorHAnsi" w:cstheme="minorHAnsi"/>
          <w:b/>
          <w:szCs w:val="24"/>
          <w:u w:val="single"/>
        </w:rPr>
        <w:t>ok</w:t>
      </w:r>
      <w:r w:rsidR="00E25F04" w:rsidRPr="001B17DD">
        <w:rPr>
          <w:rFonts w:asciiTheme="majorHAnsi" w:hAnsiTheme="majorHAnsi" w:cstheme="minorHAnsi"/>
          <w:b/>
          <w:szCs w:val="24"/>
          <w:u w:val="single"/>
        </w:rPr>
        <w:t xml:space="preserve"> za vložitev</w:t>
      </w:r>
      <w:r w:rsidR="009137DF" w:rsidRPr="001B17DD">
        <w:rPr>
          <w:rFonts w:asciiTheme="majorHAnsi" w:hAnsiTheme="majorHAnsi" w:cstheme="minorHAnsi"/>
          <w:b/>
          <w:szCs w:val="24"/>
          <w:u w:val="single"/>
        </w:rPr>
        <w:t xml:space="preserve"> zadnjega zahtevka za izplačilo</w:t>
      </w:r>
      <w:r w:rsidR="00C15D1E" w:rsidRPr="001B17DD">
        <w:rPr>
          <w:rFonts w:asciiTheme="majorHAnsi" w:hAnsiTheme="majorHAnsi" w:cstheme="minorHAnsi"/>
          <w:b/>
          <w:szCs w:val="24"/>
          <w:u w:val="single"/>
        </w:rPr>
        <w:t>,</w:t>
      </w:r>
      <w:r w:rsidR="00E25F04" w:rsidRPr="001B17DD">
        <w:rPr>
          <w:rFonts w:asciiTheme="majorHAnsi" w:hAnsiTheme="majorHAnsi" w:cstheme="minorHAnsi"/>
          <w:b/>
          <w:szCs w:val="24"/>
          <w:u w:val="single"/>
        </w:rPr>
        <w:t xml:space="preserve"> 30. junij 2023</w:t>
      </w:r>
      <w:r w:rsidR="009137DF" w:rsidRPr="001B17DD">
        <w:rPr>
          <w:rFonts w:asciiTheme="majorHAnsi" w:hAnsiTheme="majorHAnsi" w:cstheme="minorHAnsi"/>
          <w:b/>
          <w:szCs w:val="24"/>
          <w:u w:val="single"/>
        </w:rPr>
        <w:t>!</w:t>
      </w:r>
    </w:p>
    <w:p w14:paraId="324DAB57" w14:textId="77777777" w:rsidR="00205223" w:rsidRPr="00071881" w:rsidRDefault="00205223" w:rsidP="00C103A6">
      <w:pPr>
        <w:widowControl w:val="0"/>
        <w:autoSpaceDE w:val="0"/>
        <w:autoSpaceDN w:val="0"/>
        <w:adjustRightInd w:val="0"/>
        <w:spacing w:after="0"/>
        <w:jc w:val="both"/>
        <w:rPr>
          <w:rFonts w:asciiTheme="majorHAnsi" w:hAnsiTheme="majorHAnsi" w:cstheme="minorHAnsi"/>
          <w:bCs/>
          <w:sz w:val="24"/>
          <w:szCs w:val="24"/>
        </w:rPr>
      </w:pPr>
    </w:p>
    <w:p w14:paraId="5163E666" w14:textId="7777777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Sprememba odobrene operacije</w:t>
      </w:r>
    </w:p>
    <w:p w14:paraId="008AC01C" w14:textId="0E9ACF50" w:rsidR="00205223" w:rsidRPr="00071881" w:rsidRDefault="00205223"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Operacija mora biti izvedena v skladu s prijavljeno in s strani </w:t>
      </w:r>
      <w:r w:rsidRPr="00071881">
        <w:rPr>
          <w:rFonts w:asciiTheme="majorHAnsi" w:hAnsiTheme="majorHAnsi" w:cstheme="minorHAnsi"/>
          <w:szCs w:val="24"/>
        </w:rPr>
        <w:t>Agencije RS za kmetijske trge in razvoj podeželja</w:t>
      </w:r>
      <w:r w:rsidRPr="00071881">
        <w:rPr>
          <w:rFonts w:asciiTheme="majorHAnsi" w:hAnsiTheme="majorHAnsi" w:cstheme="minorHAnsi"/>
          <w:bCs/>
          <w:szCs w:val="24"/>
        </w:rPr>
        <w:t xml:space="preserve"> odobreno vsebino in stroškovnikom, ter področno zakonodajo. Ne glede na to, se lahko pred nastankom sprememb </w:t>
      </w:r>
      <w:r w:rsidRPr="00071881">
        <w:rPr>
          <w:rFonts w:asciiTheme="majorHAnsi" w:hAnsiTheme="majorHAnsi" w:cstheme="minorHAnsi"/>
          <w:b/>
          <w:bCs/>
          <w:szCs w:val="24"/>
        </w:rPr>
        <w:t>največ dvakrat zaprosi za spremembo</w:t>
      </w:r>
      <w:r w:rsidRPr="00071881">
        <w:rPr>
          <w:rFonts w:asciiTheme="majorHAnsi" w:hAnsiTheme="majorHAnsi" w:cstheme="minorHAnsi"/>
          <w:bCs/>
          <w:szCs w:val="24"/>
        </w:rPr>
        <w:t xml:space="preserve"> operacije v skladu s 54. členom Zakona o kmetijstvu (</w:t>
      </w:r>
      <w:proofErr w:type="spellStart"/>
      <w:r w:rsidRPr="00071881">
        <w:rPr>
          <w:rFonts w:asciiTheme="majorHAnsi" w:hAnsiTheme="majorHAnsi" w:cstheme="minorHAnsi"/>
          <w:bCs/>
          <w:szCs w:val="24"/>
        </w:rPr>
        <w:t>Z</w:t>
      </w:r>
      <w:r w:rsidR="00394DF2" w:rsidRPr="00071881">
        <w:rPr>
          <w:rFonts w:asciiTheme="majorHAnsi" w:hAnsiTheme="majorHAnsi" w:cstheme="minorHAnsi"/>
          <w:bCs/>
          <w:szCs w:val="24"/>
        </w:rPr>
        <w:t>k</w:t>
      </w:r>
      <w:r w:rsidRPr="00071881">
        <w:rPr>
          <w:rFonts w:asciiTheme="majorHAnsi" w:hAnsiTheme="majorHAnsi" w:cstheme="minorHAnsi"/>
          <w:bCs/>
          <w:szCs w:val="24"/>
        </w:rPr>
        <w:t>me</w:t>
      </w:r>
      <w:proofErr w:type="spellEnd"/>
      <w:r w:rsidRPr="00071881">
        <w:rPr>
          <w:rFonts w:asciiTheme="majorHAnsi" w:hAnsiTheme="majorHAnsi" w:cstheme="minorHAnsi"/>
          <w:bCs/>
          <w:szCs w:val="24"/>
        </w:rPr>
        <w:t>-1). Če upravičenec operacije ne izvede v skladu z odobreno operacijo (ali odobreno spremembo), se mu podpora ne izplača.</w:t>
      </w:r>
    </w:p>
    <w:p w14:paraId="2B34A539" w14:textId="77777777" w:rsidR="009137DF" w:rsidRDefault="009137DF" w:rsidP="00205223">
      <w:pPr>
        <w:widowControl w:val="0"/>
        <w:autoSpaceDE w:val="0"/>
        <w:autoSpaceDN w:val="0"/>
        <w:adjustRightInd w:val="0"/>
        <w:spacing w:after="0"/>
        <w:jc w:val="both"/>
        <w:rPr>
          <w:rFonts w:asciiTheme="majorHAnsi" w:hAnsiTheme="majorHAnsi" w:cstheme="minorHAnsi"/>
          <w:bCs/>
          <w:sz w:val="24"/>
          <w:szCs w:val="24"/>
        </w:rPr>
      </w:pPr>
    </w:p>
    <w:p w14:paraId="1A0A972D" w14:textId="2A77002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Obveznost označevanja vira sofinanciranja</w:t>
      </w:r>
    </w:p>
    <w:p w14:paraId="23564A6E" w14:textId="2E5249EC" w:rsidR="00205223" w:rsidRPr="00071881" w:rsidRDefault="008F43A4"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Upravičenci, ki prejemajo</w:t>
      </w:r>
      <w:r w:rsidR="00205223" w:rsidRPr="00071881">
        <w:rPr>
          <w:rFonts w:asciiTheme="majorHAnsi" w:hAnsiTheme="majorHAnsi" w:cstheme="minorHAnsi"/>
          <w:bCs/>
          <w:szCs w:val="24"/>
        </w:rPr>
        <w:t xml:space="preserve"> podporo iz Programa razvoja podeželja Republike Slovenije za obdobje 2014–2020, morajo v skladu s 13. členom Uredbe 808/2014/EU ter </w:t>
      </w:r>
      <w:r w:rsidR="00E25F04" w:rsidRPr="00E25F04">
        <w:rPr>
          <w:rFonts w:asciiTheme="majorHAnsi" w:hAnsiTheme="majorHAnsi" w:cstheme="minorHAnsi"/>
          <w:bCs/>
          <w:szCs w:val="24"/>
        </w:rPr>
        <w:t xml:space="preserve">s </w:t>
      </w:r>
      <w:r w:rsidR="00E25F04" w:rsidRPr="00AE4CBD">
        <w:rPr>
          <w:rFonts w:asciiTheme="majorHAnsi" w:hAnsiTheme="majorHAnsi" w:cstheme="minorHAnsi"/>
          <w:bCs/>
          <w:szCs w:val="24"/>
          <w:u w:val="single"/>
        </w:rPr>
        <w:t>Pravilnikom  o označevanju vira sofinanciranja iz Programa razvoja podeželja Republike Slovenije za obdobje 2014–2020 (Uradni list RS, št. 67/18)</w:t>
      </w:r>
      <w:r w:rsidR="00205223" w:rsidRPr="00071881">
        <w:rPr>
          <w:rFonts w:asciiTheme="majorHAnsi" w:hAnsiTheme="majorHAnsi" w:cstheme="minorHAnsi"/>
          <w:bCs/>
          <w:szCs w:val="24"/>
        </w:rPr>
        <w:t xml:space="preserve">, izpolniti tudi zahteve glede </w:t>
      </w:r>
      <w:r w:rsidR="00205223" w:rsidRPr="00071881">
        <w:rPr>
          <w:rFonts w:asciiTheme="majorHAnsi" w:hAnsiTheme="majorHAnsi" w:cstheme="minorHAnsi"/>
          <w:b/>
          <w:bCs/>
          <w:szCs w:val="24"/>
        </w:rPr>
        <w:t>označevanja vira sofinanciranja</w:t>
      </w:r>
      <w:r w:rsidR="00205223" w:rsidRPr="00071881">
        <w:rPr>
          <w:rFonts w:asciiTheme="majorHAnsi" w:hAnsiTheme="majorHAnsi" w:cstheme="minorHAnsi"/>
          <w:bCs/>
          <w:szCs w:val="24"/>
        </w:rPr>
        <w:t>. Upravičenec, ki sofinancirane operacije ne označi ali označbo odstrani, mora v proračun Republike Slovenije vrniti vsa izplačana sredstva skupaj z zakonitimi zamudnimi obrestmi.</w:t>
      </w:r>
    </w:p>
    <w:p w14:paraId="72EE690A" w14:textId="77777777" w:rsidR="00205223" w:rsidRDefault="00205223" w:rsidP="00205223">
      <w:pPr>
        <w:widowControl w:val="0"/>
        <w:autoSpaceDE w:val="0"/>
        <w:autoSpaceDN w:val="0"/>
        <w:adjustRightInd w:val="0"/>
        <w:spacing w:after="0"/>
        <w:jc w:val="both"/>
        <w:rPr>
          <w:rFonts w:asciiTheme="majorHAnsi" w:hAnsiTheme="majorHAnsi" w:cstheme="minorHAnsi"/>
          <w:bCs/>
          <w:sz w:val="24"/>
          <w:szCs w:val="24"/>
        </w:rPr>
      </w:pPr>
    </w:p>
    <w:p w14:paraId="110CD4C5"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Druge obveznosti upravičenca do podpore</w:t>
      </w:r>
    </w:p>
    <w:p w14:paraId="344B4EF3"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26EA7562" w14:textId="787909FC"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mora omogočiti dostop do dokumentacije o operaciji ter kontrolo na kraju samem kontrolnim organom</w:t>
      </w:r>
      <w:r w:rsidR="00205223" w:rsidRPr="00071881">
        <w:rPr>
          <w:rFonts w:asciiTheme="majorHAnsi" w:hAnsiTheme="majorHAnsi" w:cstheme="minorHAnsi"/>
          <w:szCs w:val="24"/>
        </w:rPr>
        <w:t xml:space="preserve"> LAS</w:t>
      </w:r>
      <w:r w:rsidRPr="00071881">
        <w:rPr>
          <w:rFonts w:asciiTheme="majorHAnsi" w:hAnsiTheme="majorHAnsi" w:cstheme="minorHAnsi"/>
          <w:szCs w:val="24"/>
        </w:rPr>
        <w:t xml:space="preserve">, </w:t>
      </w:r>
      <w:r w:rsidR="00205223" w:rsidRPr="00071881">
        <w:rPr>
          <w:rFonts w:asciiTheme="majorHAnsi" w:hAnsiTheme="majorHAnsi" w:cstheme="minorHAnsi"/>
          <w:szCs w:val="24"/>
        </w:rPr>
        <w:t xml:space="preserve">kontrolnim organom </w:t>
      </w:r>
      <w:r w:rsidRPr="00071881">
        <w:rPr>
          <w:rFonts w:asciiTheme="majorHAnsi" w:hAnsiTheme="majorHAnsi" w:cstheme="minorHAnsi"/>
          <w:szCs w:val="24"/>
        </w:rPr>
        <w:t>organu upravljanja</w:t>
      </w:r>
      <w:r w:rsidR="00205223" w:rsidRPr="00071881">
        <w:rPr>
          <w:rFonts w:asciiTheme="majorHAnsi" w:hAnsiTheme="majorHAnsi" w:cstheme="minorHAnsi"/>
          <w:szCs w:val="24"/>
        </w:rPr>
        <w:t xml:space="preserve"> CLLD</w:t>
      </w:r>
      <w:r w:rsidRPr="00071881">
        <w:rPr>
          <w:rFonts w:asciiTheme="majorHAnsi" w:hAnsiTheme="majorHAnsi" w:cstheme="minorHAnsi"/>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7659A2DE"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071881">
        <w:rPr>
          <w:rFonts w:asciiTheme="majorHAnsi" w:hAnsiTheme="majorHAnsi" w:cstheme="minorHAnsi"/>
          <w:szCs w:val="24"/>
        </w:rPr>
        <w:t>podukrepa</w:t>
      </w:r>
      <w:proofErr w:type="spellEnd"/>
      <w:r w:rsidRPr="00071881">
        <w:rPr>
          <w:rFonts w:asciiTheme="majorHAnsi" w:hAnsiTheme="majorHAnsi" w:cstheme="minorHAnsi"/>
          <w:szCs w:val="24"/>
        </w:rPr>
        <w:t xml:space="preserve"> za koledarsko leto neizpolnitve obveznosti in naslednje koledarsko leto.</w:t>
      </w:r>
    </w:p>
    <w:p w14:paraId="4BDB534F"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highlight w:val="yellow"/>
        </w:rPr>
      </w:pPr>
      <w:bookmarkStart w:id="2" w:name="page11"/>
      <w:bookmarkEnd w:id="2"/>
    </w:p>
    <w:p w14:paraId="60AAA90E" w14:textId="6D070799" w:rsidR="004C58A9" w:rsidRDefault="003C44E2"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SANKCIJE ZARADI NEIZPOLNJE</w:t>
      </w:r>
      <w:r w:rsidR="004C58A9" w:rsidRPr="00071881">
        <w:rPr>
          <w:rFonts w:asciiTheme="majorHAnsi" w:hAnsiTheme="majorHAnsi" w:cstheme="minorHAnsi"/>
          <w:b/>
          <w:bCs/>
          <w:szCs w:val="24"/>
          <w:u w:val="single"/>
        </w:rPr>
        <w:t>VANJA OBVEZNOSTI</w:t>
      </w:r>
    </w:p>
    <w:p w14:paraId="0695FCE0" w14:textId="77777777" w:rsidR="008655E3" w:rsidRPr="00071881" w:rsidRDefault="008655E3" w:rsidP="008655E3">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231A3319" w14:textId="6623461D" w:rsidR="004C58A9" w:rsidRDefault="00AD2A65"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Neizpolnitev ali</w:t>
      </w:r>
      <w:r w:rsidR="004C58A9" w:rsidRPr="00071881">
        <w:rPr>
          <w:rFonts w:asciiTheme="majorHAnsi" w:hAnsiTheme="majorHAnsi" w:cstheme="minorHAnsi"/>
          <w:bCs/>
          <w:szCs w:val="24"/>
        </w:rPr>
        <w:t xml:space="preserve"> kršitev obveznosti se v primeru financiranja iz naslova EKSRP sankcionira v skladu</w:t>
      </w:r>
      <w:r w:rsidRPr="00071881">
        <w:rPr>
          <w:rFonts w:asciiTheme="majorHAnsi" w:hAnsiTheme="majorHAnsi" w:cstheme="minorHAnsi"/>
          <w:bCs/>
          <w:szCs w:val="24"/>
        </w:rPr>
        <w:t xml:space="preserve"> s </w:t>
      </w:r>
      <w:r w:rsidR="004C58A9" w:rsidRPr="00071881">
        <w:rPr>
          <w:rFonts w:asciiTheme="majorHAnsi" w:hAnsiTheme="majorHAnsi" w:cstheme="minorHAnsi"/>
          <w:bCs/>
          <w:szCs w:val="24"/>
        </w:rPr>
        <w:t xml:space="preserve"> </w:t>
      </w:r>
      <w:r w:rsidRPr="00071881">
        <w:rPr>
          <w:rFonts w:asciiTheme="majorHAnsi" w:hAnsiTheme="majorHAnsi" w:cstheme="minorHAnsi"/>
          <w:bCs/>
          <w:szCs w:val="24"/>
        </w:rPr>
        <w:t xml:space="preserve">63. členom Uredbe </w:t>
      </w:r>
      <w:r w:rsidR="009657A9" w:rsidRPr="00071881">
        <w:rPr>
          <w:rFonts w:asciiTheme="majorHAnsi" w:hAnsiTheme="majorHAnsi" w:cstheme="minorHAnsi"/>
          <w:bCs/>
          <w:szCs w:val="24"/>
        </w:rPr>
        <w:t>1306/13/EU</w:t>
      </w:r>
      <w:r w:rsidRPr="00071881">
        <w:rPr>
          <w:rFonts w:asciiTheme="majorHAnsi" w:hAnsiTheme="majorHAnsi" w:cstheme="minorHAnsi"/>
          <w:bCs/>
          <w:szCs w:val="24"/>
        </w:rPr>
        <w:t>, 63. členom Uredbe 809/2014/EU in 57. členom zakona</w:t>
      </w:r>
      <w:r w:rsidR="004C58A9" w:rsidRPr="00071881">
        <w:rPr>
          <w:rFonts w:asciiTheme="majorHAnsi" w:hAnsiTheme="majorHAnsi" w:cstheme="minorHAnsi"/>
          <w:bCs/>
          <w:szCs w:val="24"/>
        </w:rPr>
        <w:t>, ki ureja kmetijstvo.</w:t>
      </w:r>
    </w:p>
    <w:p w14:paraId="134602C2" w14:textId="77777777" w:rsidR="00AE4CBD" w:rsidRPr="00071881" w:rsidRDefault="00AE4CBD" w:rsidP="00C103A6">
      <w:pPr>
        <w:widowControl w:val="0"/>
        <w:autoSpaceDE w:val="0"/>
        <w:autoSpaceDN w:val="0"/>
        <w:adjustRightInd w:val="0"/>
        <w:spacing w:after="0"/>
        <w:jc w:val="both"/>
        <w:rPr>
          <w:rFonts w:asciiTheme="majorHAnsi" w:hAnsiTheme="majorHAnsi" w:cstheme="minorHAnsi"/>
          <w:bCs/>
          <w:szCs w:val="24"/>
        </w:rPr>
      </w:pPr>
    </w:p>
    <w:p w14:paraId="7E78B318" w14:textId="69D7831D" w:rsidR="004C58A9"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w:t>
      </w:r>
      <w:r w:rsidRPr="00071881">
        <w:rPr>
          <w:rFonts w:asciiTheme="majorHAnsi" w:hAnsiTheme="majorHAnsi" w:cstheme="minorHAnsi"/>
          <w:szCs w:val="24"/>
        </w:rPr>
        <w:t>»</w:t>
      </w:r>
      <w:r w:rsidRPr="00071881">
        <w:rPr>
          <w:rFonts w:asciiTheme="majorHAnsi" w:hAnsiTheme="majorHAnsi" w:cstheme="minorHAnsi"/>
          <w:i/>
          <w:szCs w:val="24"/>
        </w:rPr>
        <w:t>Podpora za izvajanje operaciji v okviru strategije lokalnega razvoja, ki ga vodi skupnost</w:t>
      </w:r>
      <w:r w:rsidRPr="00071881">
        <w:rPr>
          <w:rFonts w:asciiTheme="majorHAnsi" w:hAnsiTheme="majorHAnsi" w:cstheme="minorHAnsi"/>
          <w:szCs w:val="24"/>
        </w:rPr>
        <w:t xml:space="preserve">« v okviru podore za lokalni razvoj, ki ga vodi skupnost) </w:t>
      </w:r>
      <w:r w:rsidRPr="00071881">
        <w:rPr>
          <w:rFonts w:asciiTheme="majorHAnsi" w:hAnsiTheme="majorHAnsi" w:cstheme="minorHAnsi"/>
          <w:bCs/>
          <w:szCs w:val="24"/>
        </w:rPr>
        <w:t xml:space="preserve">in se ga izključi iz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neizpolnitve obveznosti in naslednje koledarsko leto.</w:t>
      </w:r>
    </w:p>
    <w:p w14:paraId="7FE48259" w14:textId="77777777" w:rsidR="00AE4CBD" w:rsidRDefault="00AE4CBD" w:rsidP="00C103A6">
      <w:pPr>
        <w:widowControl w:val="0"/>
        <w:autoSpaceDE w:val="0"/>
        <w:autoSpaceDN w:val="0"/>
        <w:adjustRightInd w:val="0"/>
        <w:spacing w:after="0"/>
        <w:jc w:val="both"/>
        <w:rPr>
          <w:rFonts w:asciiTheme="majorHAnsi" w:hAnsiTheme="majorHAnsi" w:cstheme="minorHAnsi"/>
          <w:bCs/>
          <w:szCs w:val="24"/>
        </w:rPr>
      </w:pPr>
    </w:p>
    <w:p w14:paraId="5E736CB1" w14:textId="3BBE730F"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ugotovitve kršitve in naslednje koledarsko leto.</w:t>
      </w:r>
    </w:p>
    <w:p w14:paraId="2F83715A" w14:textId="77777777" w:rsidR="009657A9" w:rsidRDefault="009657A9" w:rsidP="00C103A6">
      <w:pPr>
        <w:widowControl w:val="0"/>
        <w:autoSpaceDE w:val="0"/>
        <w:autoSpaceDN w:val="0"/>
        <w:adjustRightInd w:val="0"/>
        <w:spacing w:after="0"/>
        <w:jc w:val="both"/>
        <w:rPr>
          <w:rFonts w:asciiTheme="majorHAnsi" w:hAnsiTheme="majorHAnsi" w:cstheme="minorHAnsi"/>
          <w:bCs/>
          <w:sz w:val="24"/>
          <w:szCs w:val="24"/>
        </w:rPr>
      </w:pPr>
    </w:p>
    <w:p w14:paraId="49AB4ED5" w14:textId="77777777" w:rsidR="0079270E" w:rsidRDefault="0079270E" w:rsidP="00C103A6">
      <w:pPr>
        <w:widowControl w:val="0"/>
        <w:autoSpaceDE w:val="0"/>
        <w:autoSpaceDN w:val="0"/>
        <w:adjustRightInd w:val="0"/>
        <w:spacing w:after="0"/>
        <w:jc w:val="both"/>
        <w:rPr>
          <w:rFonts w:asciiTheme="majorHAnsi" w:hAnsiTheme="majorHAnsi" w:cstheme="minorHAnsi"/>
          <w:bCs/>
          <w:sz w:val="24"/>
          <w:szCs w:val="24"/>
        </w:rPr>
      </w:pPr>
    </w:p>
    <w:p w14:paraId="6AE90C3B" w14:textId="77777777" w:rsidR="00A21AAA" w:rsidRDefault="00A21AAA" w:rsidP="00C103A6">
      <w:pPr>
        <w:widowControl w:val="0"/>
        <w:autoSpaceDE w:val="0"/>
        <w:autoSpaceDN w:val="0"/>
        <w:adjustRightInd w:val="0"/>
        <w:spacing w:after="0"/>
        <w:jc w:val="both"/>
        <w:rPr>
          <w:rFonts w:asciiTheme="majorHAnsi" w:hAnsiTheme="majorHAnsi" w:cstheme="minorHAnsi"/>
          <w:bCs/>
          <w:sz w:val="24"/>
          <w:szCs w:val="24"/>
        </w:rPr>
      </w:pPr>
    </w:p>
    <w:p w14:paraId="09871A64" w14:textId="77777777" w:rsidR="00A21AAA" w:rsidRPr="00071881" w:rsidRDefault="00A21AAA" w:rsidP="00C103A6">
      <w:pPr>
        <w:widowControl w:val="0"/>
        <w:autoSpaceDE w:val="0"/>
        <w:autoSpaceDN w:val="0"/>
        <w:adjustRightInd w:val="0"/>
        <w:spacing w:after="0"/>
        <w:jc w:val="both"/>
        <w:rPr>
          <w:rFonts w:asciiTheme="majorHAnsi" w:hAnsiTheme="majorHAnsi" w:cstheme="minorHAnsi"/>
          <w:bCs/>
          <w:sz w:val="24"/>
          <w:szCs w:val="24"/>
        </w:rPr>
      </w:pPr>
    </w:p>
    <w:p w14:paraId="71EBF0F4" w14:textId="6C7AFC81" w:rsidR="004C58A9" w:rsidRPr="00071881" w:rsidRDefault="006C7D0D"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OCENJEVANJE OPERACIJ IN MERILA ZA OCENJEVANJE</w:t>
      </w:r>
    </w:p>
    <w:p w14:paraId="4BEA978B" w14:textId="090CAD65"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 xml:space="preserve">Ocenjevanje operacij </w:t>
      </w:r>
      <w:r w:rsidR="005A5911" w:rsidRPr="00071881">
        <w:rPr>
          <w:rFonts w:asciiTheme="majorHAnsi" w:hAnsiTheme="majorHAnsi" w:cstheme="minorHAnsi"/>
          <w:bCs/>
          <w:szCs w:val="24"/>
        </w:rPr>
        <w:t>poteka v dveh fazah in sicer se</w:t>
      </w:r>
      <w:r w:rsidRPr="00071881">
        <w:rPr>
          <w:rFonts w:asciiTheme="majorHAnsi" w:hAnsiTheme="majorHAnsi" w:cstheme="minorHAnsi"/>
          <w:bCs/>
          <w:szCs w:val="24"/>
        </w:rPr>
        <w:t xml:space="preserve"> ocenjujejo najprej z vidika </w:t>
      </w:r>
      <w:r w:rsidR="00A41D77" w:rsidRPr="00071881">
        <w:rPr>
          <w:rFonts w:asciiTheme="majorHAnsi" w:hAnsiTheme="majorHAnsi" w:cstheme="minorHAnsi"/>
          <w:bCs/>
          <w:szCs w:val="24"/>
        </w:rPr>
        <w:t>p</w:t>
      </w:r>
      <w:r w:rsidR="00DC3302" w:rsidRPr="00071881">
        <w:rPr>
          <w:rFonts w:asciiTheme="majorHAnsi" w:hAnsiTheme="majorHAnsi" w:cstheme="minorHAnsi"/>
          <w:bCs/>
          <w:szCs w:val="24"/>
        </w:rPr>
        <w:t>ogojev za upravičenost in</w:t>
      </w:r>
      <w:r w:rsidR="005B2EF1" w:rsidRPr="00071881">
        <w:rPr>
          <w:rFonts w:asciiTheme="majorHAnsi" w:hAnsiTheme="majorHAnsi" w:cstheme="minorHAnsi"/>
          <w:bCs/>
          <w:szCs w:val="24"/>
        </w:rPr>
        <w:t xml:space="preserve"> </w:t>
      </w:r>
      <w:r w:rsidR="007814BE" w:rsidRPr="00071881">
        <w:rPr>
          <w:rFonts w:asciiTheme="majorHAnsi" w:hAnsiTheme="majorHAnsi" w:cstheme="minorHAnsi"/>
          <w:bCs/>
          <w:szCs w:val="24"/>
        </w:rPr>
        <w:t xml:space="preserve">nato </w:t>
      </w:r>
      <w:r w:rsidRPr="00071881">
        <w:rPr>
          <w:rFonts w:asciiTheme="majorHAnsi" w:hAnsiTheme="majorHAnsi" w:cstheme="minorHAnsi"/>
          <w:bCs/>
          <w:szCs w:val="24"/>
        </w:rPr>
        <w:t>še z vidika specifičnih meril.</w:t>
      </w:r>
    </w:p>
    <w:p w14:paraId="3B08C8F7" w14:textId="77777777" w:rsidR="006C7D0D" w:rsidRPr="00A21AAA" w:rsidRDefault="006C7D0D" w:rsidP="006C7D0D">
      <w:pPr>
        <w:spacing w:after="0"/>
        <w:jc w:val="both"/>
        <w:rPr>
          <w:rFonts w:asciiTheme="majorHAnsi" w:hAnsiTheme="majorHAnsi" w:cstheme="minorHAnsi"/>
          <w:bCs/>
          <w:sz w:val="20"/>
          <w:szCs w:val="24"/>
        </w:rPr>
      </w:pPr>
    </w:p>
    <w:p w14:paraId="1AFB5FC5" w14:textId="175FB6E7" w:rsidR="006C7D0D" w:rsidRPr="00071881" w:rsidRDefault="00F43495" w:rsidP="006C7D0D">
      <w:pPr>
        <w:widowControl w:val="0"/>
        <w:numPr>
          <w:ilvl w:val="1"/>
          <w:numId w:val="10"/>
        </w:numPr>
        <w:autoSpaceDE w:val="0"/>
        <w:autoSpaceDN w:val="0"/>
        <w:adjustRightInd w:val="0"/>
        <w:spacing w:after="0"/>
        <w:ind w:left="284" w:hanging="284"/>
        <w:jc w:val="both"/>
        <w:rPr>
          <w:rFonts w:asciiTheme="majorHAnsi" w:hAnsiTheme="majorHAnsi" w:cstheme="minorHAnsi"/>
          <w:b/>
          <w:szCs w:val="24"/>
        </w:rPr>
      </w:pPr>
      <w:r w:rsidRPr="00071881">
        <w:rPr>
          <w:rFonts w:asciiTheme="majorHAnsi" w:hAnsiTheme="majorHAnsi" w:cstheme="minorHAnsi"/>
          <w:b/>
          <w:szCs w:val="24"/>
        </w:rPr>
        <w:t>Pogoji za upravičenost</w:t>
      </w:r>
    </w:p>
    <w:p w14:paraId="01C48DFC" w14:textId="3A177C27" w:rsidR="006C7D0D" w:rsidRPr="007A4848" w:rsidRDefault="00E25F04" w:rsidP="007A4848">
      <w:pPr>
        <w:spacing w:after="0"/>
        <w:jc w:val="both"/>
        <w:rPr>
          <w:rFonts w:asciiTheme="majorHAnsi" w:hAnsiTheme="majorHAnsi" w:cstheme="minorHAnsi"/>
          <w:bCs/>
          <w:szCs w:val="24"/>
        </w:rPr>
      </w:pPr>
      <w:r w:rsidRPr="007A4848">
        <w:rPr>
          <w:rFonts w:asciiTheme="majorHAnsi" w:hAnsiTheme="majorHAnsi" w:cstheme="minorHAnsi"/>
          <w:bCs/>
          <w:szCs w:val="24"/>
        </w:rPr>
        <w:t>Pregled formalne popolnosti vlog in ustreznosti predlaganih operacij</w:t>
      </w:r>
      <w:r>
        <w:rPr>
          <w:rFonts w:asciiTheme="majorHAnsi" w:hAnsiTheme="majorHAnsi" w:cstheme="minorHAnsi"/>
          <w:bCs/>
          <w:szCs w:val="24"/>
        </w:rPr>
        <w:t xml:space="preserve"> </w:t>
      </w:r>
      <w:r w:rsidR="006C7D0D" w:rsidRPr="007A4848">
        <w:rPr>
          <w:rFonts w:asciiTheme="majorHAnsi" w:hAnsiTheme="majorHAnsi" w:cstheme="minorHAnsi"/>
          <w:bCs/>
          <w:szCs w:val="24"/>
        </w:rPr>
        <w:t>so osnovna merila, ki jih mora izpolnjevati vsaka prijava, da se jo oceni še z vidika spec</w:t>
      </w:r>
      <w:r w:rsidR="00F43495" w:rsidRPr="007A4848">
        <w:rPr>
          <w:rFonts w:asciiTheme="majorHAnsi" w:hAnsiTheme="majorHAnsi" w:cstheme="minorHAnsi"/>
          <w:bCs/>
          <w:szCs w:val="24"/>
        </w:rPr>
        <w:t>ifičnih meril. Pogoji za upravičenost so:</w:t>
      </w:r>
    </w:p>
    <w:p w14:paraId="6C87B1E5"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prijava je prispela pravočasno in je pravilno označena ter zaprta,</w:t>
      </w:r>
    </w:p>
    <w:p w14:paraId="2CC0849F"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prijava je v celoti izpolnjena na predpisanem obrazcu, </w:t>
      </w:r>
    </w:p>
    <w:p w14:paraId="70AC9DD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 so priložene vse v javnem pozivu zahtevane izjave in dokumenti,</w:t>
      </w:r>
    </w:p>
    <w:p w14:paraId="2930A916"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prijavitelj in morebitni partnerji izpolnjujejo pogoje za upravičenca,</w:t>
      </w:r>
    </w:p>
    <w:p w14:paraId="4AD372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se bo izvajala na upravičenem območju LAS,</w:t>
      </w:r>
    </w:p>
    <w:p w14:paraId="2CD30979" w14:textId="27D7295F"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prijavljena operacija je skladna s cilji Strategije lokalnega razvoja in cilji Evropskega kmetijskega   sklada za razvoj podeželja v programskem obdobju 2014-2020, </w:t>
      </w:r>
    </w:p>
    <w:p w14:paraId="371F22F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operacija, predlagana za sofinanciranje, se še ni pričela izvajati,</w:t>
      </w:r>
    </w:p>
    <w:p w14:paraId="408D97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zaprošen znesek za sofinanciranje je v mejah, kot jih določa javni poziv,</w:t>
      </w:r>
    </w:p>
    <w:p w14:paraId="12F06891" w14:textId="77777777"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ima zaprto finančno konstrukcijo in zagotovljene lastne finančne vire za izvedbo operacije v celoti,</w:t>
      </w:r>
    </w:p>
    <w:p w14:paraId="2BE82EE3" w14:textId="08ABF193" w:rsidR="006C7D0D"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prijavljena operacija se ne financira iz drugih javnih sredstev  (dvojno financiranje),</w:t>
      </w:r>
    </w:p>
    <w:p w14:paraId="4CD7D15F" w14:textId="0D044755" w:rsidR="00226F05" w:rsidRPr="00071881" w:rsidRDefault="00226F05" w:rsidP="006C7D0D">
      <w:pPr>
        <w:spacing w:after="0"/>
        <w:ind w:left="720" w:hanging="720"/>
        <w:jc w:val="both"/>
        <w:rPr>
          <w:rFonts w:asciiTheme="majorHAnsi" w:hAnsiTheme="majorHAnsi" w:cstheme="minorHAnsi"/>
          <w:bCs/>
          <w:szCs w:val="24"/>
        </w:rPr>
      </w:pPr>
      <w:r>
        <w:rPr>
          <w:rFonts w:asciiTheme="majorHAnsi" w:hAnsiTheme="majorHAnsi" w:cstheme="minorHAnsi"/>
          <w:bCs/>
          <w:szCs w:val="24"/>
        </w:rPr>
        <w:t>-</w:t>
      </w:r>
      <w:r>
        <w:rPr>
          <w:rFonts w:asciiTheme="majorHAnsi" w:hAnsiTheme="majorHAnsi" w:cstheme="minorHAnsi"/>
          <w:bCs/>
          <w:szCs w:val="24"/>
        </w:rPr>
        <w:tab/>
      </w:r>
      <w:r w:rsidRPr="00226F05">
        <w:rPr>
          <w:rFonts w:asciiTheme="majorHAnsi" w:hAnsiTheme="majorHAnsi" w:cstheme="minorHAnsi"/>
          <w:bCs/>
          <w:szCs w:val="24"/>
        </w:rPr>
        <w:t>izvedba prijavljene operacije je v skladu z veljavno zakonodajo in so zanjo izdana vsa relevantna soglasja ali dovoljenja (kjer je to potrebno)</w:t>
      </w:r>
    </w:p>
    <w:p w14:paraId="680A0A43" w14:textId="554AA5E6" w:rsidR="00C44016" w:rsidRPr="00071881" w:rsidRDefault="006C7D0D" w:rsidP="006460A8">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prijavljeno operacijo je možno sofinancirati glede na upoštevanje porazdelitve sredstev po celotnem upravičenem območju LAS (po posameznih občinah).</w:t>
      </w:r>
    </w:p>
    <w:p w14:paraId="377C7CF0" w14:textId="77777777" w:rsidR="00AE4CBD" w:rsidRPr="00A21AAA" w:rsidRDefault="00AE4CBD" w:rsidP="006460A8">
      <w:pPr>
        <w:spacing w:after="0"/>
        <w:jc w:val="both"/>
        <w:rPr>
          <w:rFonts w:asciiTheme="majorHAnsi" w:hAnsiTheme="majorHAnsi" w:cstheme="minorHAnsi"/>
          <w:b/>
          <w:sz w:val="20"/>
          <w:szCs w:val="24"/>
          <w:u w:val="single"/>
        </w:rPr>
      </w:pPr>
    </w:p>
    <w:p w14:paraId="2F5B7509" w14:textId="4D04C95D" w:rsidR="006C7D0D" w:rsidRPr="00071881" w:rsidRDefault="00BB1A3C" w:rsidP="006460A8">
      <w:pPr>
        <w:spacing w:after="0"/>
        <w:jc w:val="both"/>
        <w:rPr>
          <w:rFonts w:asciiTheme="majorHAnsi" w:hAnsiTheme="majorHAnsi" w:cstheme="minorHAnsi"/>
          <w:b/>
          <w:szCs w:val="24"/>
          <w:u w:val="single"/>
        </w:rPr>
      </w:pPr>
      <w:r w:rsidRPr="00071881">
        <w:rPr>
          <w:rFonts w:asciiTheme="majorHAnsi" w:hAnsiTheme="majorHAnsi" w:cstheme="minorHAnsi"/>
          <w:b/>
          <w:szCs w:val="24"/>
          <w:u w:val="single"/>
        </w:rPr>
        <w:t>Specifična merila</w:t>
      </w:r>
    </w:p>
    <w:p w14:paraId="67BCAC33" w14:textId="633AE0B7" w:rsidR="00BB1A3C" w:rsidRPr="00071881" w:rsidRDefault="00BB1A3C" w:rsidP="00AD563C">
      <w:pPr>
        <w:spacing w:after="0"/>
        <w:jc w:val="both"/>
        <w:rPr>
          <w:rFonts w:asciiTheme="majorHAnsi" w:hAnsiTheme="majorHAnsi" w:cstheme="minorHAnsi"/>
          <w:szCs w:val="24"/>
        </w:rPr>
      </w:pPr>
      <w:r w:rsidRPr="00071881">
        <w:rPr>
          <w:rFonts w:asciiTheme="majorHAnsi" w:hAnsiTheme="majorHAnsi" w:cstheme="minorHAnsi"/>
          <w:szCs w:val="24"/>
        </w:rPr>
        <w:t>Specifična merila so merila</w:t>
      </w:r>
      <w:r w:rsidR="00ED42D2" w:rsidRPr="00071881">
        <w:rPr>
          <w:rFonts w:asciiTheme="majorHAnsi" w:hAnsiTheme="majorHAnsi" w:cstheme="minorHAnsi"/>
          <w:szCs w:val="24"/>
        </w:rPr>
        <w:t>,</w:t>
      </w:r>
      <w:r w:rsidRPr="00071881">
        <w:rPr>
          <w:rFonts w:asciiTheme="majorHAnsi" w:hAnsiTheme="majorHAnsi" w:cstheme="minorHAnsi"/>
          <w:szCs w:val="24"/>
        </w:rPr>
        <w:t xml:space="preserve"> na podlagi katerih se točku</w:t>
      </w:r>
      <w:r w:rsidR="00ED42D2" w:rsidRPr="00071881">
        <w:rPr>
          <w:rFonts w:asciiTheme="majorHAnsi" w:hAnsiTheme="majorHAnsi" w:cstheme="minorHAnsi"/>
          <w:szCs w:val="24"/>
        </w:rPr>
        <w:t xml:space="preserve">je prijave, ki izpolnjujejo vse Pogoje za upravičenost </w:t>
      </w:r>
      <w:r w:rsidRPr="00071881">
        <w:rPr>
          <w:rFonts w:asciiTheme="majorHAnsi" w:hAnsiTheme="majorHAnsi" w:cstheme="minorHAnsi"/>
          <w:szCs w:val="24"/>
        </w:rPr>
        <w:t>z namenom izbora operacij, ki bodo sofinancirane.  Specifična merila so: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A21AAA"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Doseženo število točk</w:t>
            </w:r>
          </w:p>
        </w:tc>
      </w:tr>
      <w:tr w:rsidR="00BB1A3C" w:rsidRPr="00A21AAA" w14:paraId="7C1BACA9" w14:textId="77777777" w:rsidTr="007C2BCA">
        <w:trPr>
          <w:trHeight w:val="263"/>
        </w:trPr>
        <w:tc>
          <w:tcPr>
            <w:tcW w:w="568" w:type="dxa"/>
            <w:shd w:val="clear" w:color="auto" w:fill="E5B8B7" w:themeFill="accent2" w:themeFillTint="66"/>
            <w:vAlign w:val="center"/>
          </w:tcPr>
          <w:p w14:paraId="192F4EB1"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c>
          <w:tcPr>
            <w:tcW w:w="5386" w:type="dxa"/>
            <w:tcBorders>
              <w:bottom w:val="single" w:sz="4" w:space="0" w:color="auto"/>
            </w:tcBorders>
            <w:shd w:val="clear" w:color="auto" w:fill="E5B8B7" w:themeFill="accent2" w:themeFillTint="66"/>
            <w:vAlign w:val="center"/>
          </w:tcPr>
          <w:p w14:paraId="46EA9F5D"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Specifična merila</w:t>
            </w:r>
          </w:p>
        </w:tc>
        <w:tc>
          <w:tcPr>
            <w:tcW w:w="1843" w:type="dxa"/>
            <w:shd w:val="clear" w:color="auto" w:fill="E5B8B7" w:themeFill="accent2" w:themeFillTint="66"/>
            <w:vAlign w:val="center"/>
          </w:tcPr>
          <w:p w14:paraId="31F07C11"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c>
          <w:tcPr>
            <w:tcW w:w="2126" w:type="dxa"/>
            <w:shd w:val="clear" w:color="auto" w:fill="E5B8B7" w:themeFill="accent2" w:themeFillTint="66"/>
            <w:vAlign w:val="center"/>
          </w:tcPr>
          <w:p w14:paraId="71D46460"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54D51ECD" w14:textId="77777777" w:rsidTr="007C2BCA">
        <w:trPr>
          <w:trHeight w:val="285"/>
        </w:trPr>
        <w:tc>
          <w:tcPr>
            <w:tcW w:w="568" w:type="dxa"/>
            <w:shd w:val="clear" w:color="auto" w:fill="F2DBDB" w:themeFill="accent2" w:themeFillTint="33"/>
            <w:vAlign w:val="center"/>
          </w:tcPr>
          <w:p w14:paraId="4CBBBDEA"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01</w:t>
            </w:r>
          </w:p>
        </w:tc>
        <w:tc>
          <w:tcPr>
            <w:tcW w:w="5386" w:type="dxa"/>
            <w:shd w:val="clear" w:color="auto" w:fill="F2DBDB" w:themeFill="accent2" w:themeFillTint="33"/>
            <w:vAlign w:val="center"/>
          </w:tcPr>
          <w:p w14:paraId="597190D9"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Skladnost operacije s Strategijo lokalnega razvoja</w:t>
            </w:r>
          </w:p>
        </w:tc>
        <w:tc>
          <w:tcPr>
            <w:tcW w:w="1843" w:type="dxa"/>
            <w:shd w:val="clear" w:color="auto" w:fill="F2DBDB" w:themeFill="accent2" w:themeFillTint="33"/>
            <w:vAlign w:val="center"/>
          </w:tcPr>
          <w:p w14:paraId="74CEC2AD"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15</w:t>
            </w:r>
          </w:p>
        </w:tc>
        <w:tc>
          <w:tcPr>
            <w:tcW w:w="2126" w:type="dxa"/>
            <w:shd w:val="clear" w:color="auto" w:fill="F2DBDB" w:themeFill="accent2" w:themeFillTint="33"/>
            <w:vAlign w:val="center"/>
          </w:tcPr>
          <w:p w14:paraId="3B0F4BA0"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2A8B32E4" w14:textId="77777777" w:rsidTr="007C2BCA">
        <w:trPr>
          <w:trHeight w:val="274"/>
        </w:trPr>
        <w:tc>
          <w:tcPr>
            <w:tcW w:w="568" w:type="dxa"/>
            <w:shd w:val="clear" w:color="auto" w:fill="F2DBDB" w:themeFill="accent2" w:themeFillTint="33"/>
            <w:vAlign w:val="center"/>
          </w:tcPr>
          <w:p w14:paraId="0F0B8AF9"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02</w:t>
            </w:r>
          </w:p>
        </w:tc>
        <w:tc>
          <w:tcPr>
            <w:tcW w:w="5386" w:type="dxa"/>
            <w:shd w:val="clear" w:color="auto" w:fill="F2DBDB" w:themeFill="accent2" w:themeFillTint="33"/>
            <w:vAlign w:val="center"/>
          </w:tcPr>
          <w:p w14:paraId="48DF2688"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Povezovalni učinek z drugimi operacijami</w:t>
            </w:r>
          </w:p>
        </w:tc>
        <w:tc>
          <w:tcPr>
            <w:tcW w:w="1843" w:type="dxa"/>
            <w:shd w:val="clear" w:color="auto" w:fill="F2DBDB" w:themeFill="accent2" w:themeFillTint="33"/>
            <w:vAlign w:val="center"/>
          </w:tcPr>
          <w:p w14:paraId="33D61276"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3</w:t>
            </w:r>
          </w:p>
        </w:tc>
        <w:tc>
          <w:tcPr>
            <w:tcW w:w="2126" w:type="dxa"/>
            <w:shd w:val="clear" w:color="auto" w:fill="F2DBDB" w:themeFill="accent2" w:themeFillTint="33"/>
            <w:vAlign w:val="center"/>
          </w:tcPr>
          <w:p w14:paraId="368F17A7"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A677C6" w:rsidRPr="00A21AAA" w14:paraId="6E6455FC" w14:textId="77777777" w:rsidTr="007C2BCA">
        <w:trPr>
          <w:trHeight w:val="279"/>
        </w:trPr>
        <w:tc>
          <w:tcPr>
            <w:tcW w:w="568" w:type="dxa"/>
            <w:shd w:val="clear" w:color="auto" w:fill="F2DBDB" w:themeFill="accent2" w:themeFillTint="33"/>
            <w:vAlign w:val="center"/>
          </w:tcPr>
          <w:p w14:paraId="392C2AC6"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03</w:t>
            </w:r>
          </w:p>
        </w:tc>
        <w:tc>
          <w:tcPr>
            <w:tcW w:w="5386" w:type="dxa"/>
            <w:shd w:val="clear" w:color="auto" w:fill="F2DBDB" w:themeFill="accent2" w:themeFillTint="33"/>
            <w:vAlign w:val="center"/>
          </w:tcPr>
          <w:p w14:paraId="6E71AE84" w14:textId="73F50B5E" w:rsidR="00BB1A3C" w:rsidRPr="00A21AAA" w:rsidRDefault="007814BE"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 xml:space="preserve">Ekonomska in družbena upravičenost operacije </w:t>
            </w:r>
          </w:p>
        </w:tc>
        <w:tc>
          <w:tcPr>
            <w:tcW w:w="1843" w:type="dxa"/>
            <w:shd w:val="clear" w:color="auto" w:fill="F2DBDB" w:themeFill="accent2" w:themeFillTint="33"/>
            <w:vAlign w:val="center"/>
          </w:tcPr>
          <w:p w14:paraId="1A40EDD3"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20</w:t>
            </w:r>
          </w:p>
        </w:tc>
        <w:tc>
          <w:tcPr>
            <w:tcW w:w="2126" w:type="dxa"/>
            <w:shd w:val="clear" w:color="auto" w:fill="F2DBDB" w:themeFill="accent2" w:themeFillTint="33"/>
            <w:vAlign w:val="center"/>
          </w:tcPr>
          <w:p w14:paraId="47F07279"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1EBB2DCF" w14:textId="77777777" w:rsidTr="007C2BCA">
        <w:trPr>
          <w:trHeight w:val="327"/>
        </w:trPr>
        <w:tc>
          <w:tcPr>
            <w:tcW w:w="568" w:type="dxa"/>
            <w:shd w:val="clear" w:color="auto" w:fill="F2DBDB" w:themeFill="accent2" w:themeFillTint="33"/>
            <w:vAlign w:val="center"/>
          </w:tcPr>
          <w:p w14:paraId="1A439012"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04</w:t>
            </w:r>
          </w:p>
        </w:tc>
        <w:tc>
          <w:tcPr>
            <w:tcW w:w="5386" w:type="dxa"/>
            <w:shd w:val="clear" w:color="auto" w:fill="F2DBDB" w:themeFill="accent2" w:themeFillTint="33"/>
            <w:vAlign w:val="center"/>
          </w:tcPr>
          <w:p w14:paraId="2CFACF31"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Trajnost projektnih rezultatov</w:t>
            </w:r>
          </w:p>
        </w:tc>
        <w:tc>
          <w:tcPr>
            <w:tcW w:w="1843" w:type="dxa"/>
            <w:shd w:val="clear" w:color="auto" w:fill="F2DBDB" w:themeFill="accent2" w:themeFillTint="33"/>
            <w:vAlign w:val="center"/>
          </w:tcPr>
          <w:p w14:paraId="2CEB5DAC"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5</w:t>
            </w:r>
          </w:p>
        </w:tc>
        <w:tc>
          <w:tcPr>
            <w:tcW w:w="2126" w:type="dxa"/>
            <w:shd w:val="clear" w:color="auto" w:fill="F2DBDB" w:themeFill="accent2" w:themeFillTint="33"/>
            <w:vAlign w:val="center"/>
          </w:tcPr>
          <w:p w14:paraId="5C756547"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7E9C3902" w14:textId="77777777" w:rsidTr="007C2BCA">
        <w:trPr>
          <w:trHeight w:val="256"/>
        </w:trPr>
        <w:tc>
          <w:tcPr>
            <w:tcW w:w="568" w:type="dxa"/>
            <w:shd w:val="clear" w:color="auto" w:fill="F2DBDB" w:themeFill="accent2" w:themeFillTint="33"/>
            <w:vAlign w:val="center"/>
          </w:tcPr>
          <w:p w14:paraId="0DD92FF3"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05</w:t>
            </w:r>
          </w:p>
        </w:tc>
        <w:tc>
          <w:tcPr>
            <w:tcW w:w="5386" w:type="dxa"/>
            <w:shd w:val="clear" w:color="auto" w:fill="F2DBDB" w:themeFill="accent2" w:themeFillTint="33"/>
            <w:vAlign w:val="center"/>
          </w:tcPr>
          <w:p w14:paraId="60113745" w14:textId="17D19374" w:rsidR="00BB1A3C" w:rsidRPr="00A21AAA" w:rsidRDefault="00CA5946"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Vključenost partnerjev</w:t>
            </w:r>
          </w:p>
        </w:tc>
        <w:tc>
          <w:tcPr>
            <w:tcW w:w="1843" w:type="dxa"/>
            <w:shd w:val="clear" w:color="auto" w:fill="F2DBDB" w:themeFill="accent2" w:themeFillTint="33"/>
            <w:vAlign w:val="center"/>
          </w:tcPr>
          <w:p w14:paraId="0F824289" w14:textId="113C951A" w:rsidR="00BB1A3C" w:rsidRPr="00A21AAA" w:rsidRDefault="00EA6BB4"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12</w:t>
            </w:r>
          </w:p>
        </w:tc>
        <w:tc>
          <w:tcPr>
            <w:tcW w:w="2126" w:type="dxa"/>
            <w:shd w:val="clear" w:color="auto" w:fill="F2DBDB" w:themeFill="accent2" w:themeFillTint="33"/>
            <w:vAlign w:val="center"/>
          </w:tcPr>
          <w:p w14:paraId="133F4DE6"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7A40FEB1" w14:textId="77777777" w:rsidTr="007C2BCA">
        <w:trPr>
          <w:trHeight w:val="193"/>
        </w:trPr>
        <w:tc>
          <w:tcPr>
            <w:tcW w:w="568" w:type="dxa"/>
            <w:shd w:val="clear" w:color="auto" w:fill="F2DBDB" w:themeFill="accent2" w:themeFillTint="33"/>
            <w:vAlign w:val="center"/>
          </w:tcPr>
          <w:p w14:paraId="4A43F45E"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06</w:t>
            </w:r>
          </w:p>
        </w:tc>
        <w:tc>
          <w:tcPr>
            <w:tcW w:w="5386" w:type="dxa"/>
            <w:shd w:val="clear" w:color="auto" w:fill="F2DBDB" w:themeFill="accent2" w:themeFillTint="33"/>
            <w:vAlign w:val="center"/>
          </w:tcPr>
          <w:p w14:paraId="2C0290B1"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Finančna preglednost in stroškovna učinkovitost</w:t>
            </w:r>
          </w:p>
        </w:tc>
        <w:tc>
          <w:tcPr>
            <w:tcW w:w="1843" w:type="dxa"/>
            <w:shd w:val="clear" w:color="auto" w:fill="F2DBDB" w:themeFill="accent2" w:themeFillTint="33"/>
            <w:vAlign w:val="center"/>
          </w:tcPr>
          <w:p w14:paraId="7975A845"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20</w:t>
            </w:r>
          </w:p>
        </w:tc>
        <w:tc>
          <w:tcPr>
            <w:tcW w:w="2126" w:type="dxa"/>
            <w:shd w:val="clear" w:color="auto" w:fill="F2DBDB" w:themeFill="accent2" w:themeFillTint="33"/>
            <w:vAlign w:val="center"/>
          </w:tcPr>
          <w:p w14:paraId="31C55455"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76EB1256" w14:textId="77777777" w:rsidTr="007C2BCA">
        <w:trPr>
          <w:trHeight w:val="291"/>
        </w:trPr>
        <w:tc>
          <w:tcPr>
            <w:tcW w:w="568" w:type="dxa"/>
            <w:shd w:val="clear" w:color="auto" w:fill="F2DBDB" w:themeFill="accent2" w:themeFillTint="33"/>
            <w:vAlign w:val="center"/>
          </w:tcPr>
          <w:p w14:paraId="2A77C6E3"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07</w:t>
            </w:r>
          </w:p>
        </w:tc>
        <w:tc>
          <w:tcPr>
            <w:tcW w:w="5386" w:type="dxa"/>
            <w:shd w:val="clear" w:color="auto" w:fill="F2DBDB" w:themeFill="accent2" w:themeFillTint="33"/>
            <w:vAlign w:val="center"/>
          </w:tcPr>
          <w:p w14:paraId="5015AC3C"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Vpliv operacije na doseganje horizontalnih ciljev EU</w:t>
            </w:r>
          </w:p>
        </w:tc>
        <w:tc>
          <w:tcPr>
            <w:tcW w:w="1843" w:type="dxa"/>
            <w:shd w:val="clear" w:color="auto" w:fill="F2DBDB" w:themeFill="accent2" w:themeFillTint="33"/>
            <w:vAlign w:val="center"/>
          </w:tcPr>
          <w:p w14:paraId="6A7D555B" w14:textId="593FE997" w:rsidR="00BB1A3C" w:rsidRPr="00A21AAA" w:rsidRDefault="00EA6BB4"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10</w:t>
            </w:r>
          </w:p>
        </w:tc>
        <w:tc>
          <w:tcPr>
            <w:tcW w:w="2126" w:type="dxa"/>
            <w:shd w:val="clear" w:color="auto" w:fill="F2DBDB" w:themeFill="accent2" w:themeFillTint="33"/>
            <w:vAlign w:val="center"/>
          </w:tcPr>
          <w:p w14:paraId="654082E9"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713C3035" w14:textId="77777777" w:rsidTr="007C2BCA">
        <w:trPr>
          <w:trHeight w:val="173"/>
        </w:trPr>
        <w:tc>
          <w:tcPr>
            <w:tcW w:w="568" w:type="dxa"/>
            <w:shd w:val="clear" w:color="auto" w:fill="F2DBDB" w:themeFill="accent2" w:themeFillTint="33"/>
            <w:vAlign w:val="center"/>
          </w:tcPr>
          <w:p w14:paraId="332B6A73"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08</w:t>
            </w:r>
          </w:p>
        </w:tc>
        <w:tc>
          <w:tcPr>
            <w:tcW w:w="5386" w:type="dxa"/>
            <w:shd w:val="clear" w:color="auto" w:fill="F2DBDB" w:themeFill="accent2" w:themeFillTint="33"/>
            <w:vAlign w:val="center"/>
          </w:tcPr>
          <w:p w14:paraId="239F8556" w14:textId="166DEB31"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Upravljanje operacije</w:t>
            </w:r>
          </w:p>
        </w:tc>
        <w:tc>
          <w:tcPr>
            <w:tcW w:w="1843" w:type="dxa"/>
            <w:shd w:val="clear" w:color="auto" w:fill="F2DBDB" w:themeFill="accent2" w:themeFillTint="33"/>
            <w:vAlign w:val="center"/>
          </w:tcPr>
          <w:p w14:paraId="39CAF9A0"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5</w:t>
            </w:r>
          </w:p>
        </w:tc>
        <w:tc>
          <w:tcPr>
            <w:tcW w:w="2126" w:type="dxa"/>
            <w:shd w:val="clear" w:color="auto" w:fill="F2DBDB" w:themeFill="accent2" w:themeFillTint="33"/>
            <w:vAlign w:val="center"/>
          </w:tcPr>
          <w:p w14:paraId="3AD7509B"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BB1A3C" w:rsidRPr="00A21AAA" w14:paraId="2005B854" w14:textId="77777777" w:rsidTr="007C2BCA">
        <w:trPr>
          <w:trHeight w:val="177"/>
        </w:trPr>
        <w:tc>
          <w:tcPr>
            <w:tcW w:w="568" w:type="dxa"/>
            <w:shd w:val="clear" w:color="auto" w:fill="F2DBDB" w:themeFill="accent2" w:themeFillTint="33"/>
            <w:vAlign w:val="center"/>
          </w:tcPr>
          <w:p w14:paraId="2D1262A8"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09</w:t>
            </w:r>
          </w:p>
        </w:tc>
        <w:tc>
          <w:tcPr>
            <w:tcW w:w="5386" w:type="dxa"/>
            <w:shd w:val="clear" w:color="auto" w:fill="F2DBDB" w:themeFill="accent2" w:themeFillTint="33"/>
            <w:vAlign w:val="center"/>
          </w:tcPr>
          <w:p w14:paraId="355F952F"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Socialna vzdržnost</w:t>
            </w:r>
          </w:p>
        </w:tc>
        <w:tc>
          <w:tcPr>
            <w:tcW w:w="1843" w:type="dxa"/>
            <w:shd w:val="clear" w:color="auto" w:fill="F2DBDB" w:themeFill="accent2" w:themeFillTint="33"/>
            <w:vAlign w:val="center"/>
          </w:tcPr>
          <w:p w14:paraId="2EEAF0DC"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5</w:t>
            </w:r>
          </w:p>
        </w:tc>
        <w:tc>
          <w:tcPr>
            <w:tcW w:w="2126" w:type="dxa"/>
            <w:shd w:val="clear" w:color="auto" w:fill="F2DBDB" w:themeFill="accent2" w:themeFillTint="33"/>
            <w:vAlign w:val="center"/>
          </w:tcPr>
          <w:p w14:paraId="0626F806"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r>
      <w:tr w:rsidR="00F8600D" w:rsidRPr="00A21AAA" w14:paraId="44D61036" w14:textId="77777777" w:rsidTr="007C2BCA">
        <w:trPr>
          <w:trHeight w:val="154"/>
        </w:trPr>
        <w:tc>
          <w:tcPr>
            <w:tcW w:w="568" w:type="dxa"/>
            <w:shd w:val="clear" w:color="auto" w:fill="F2DBDB" w:themeFill="accent2" w:themeFillTint="33"/>
            <w:vAlign w:val="center"/>
          </w:tcPr>
          <w:p w14:paraId="167D2032"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r w:rsidRPr="00A21AAA">
              <w:rPr>
                <w:rFonts w:asciiTheme="majorHAnsi" w:hAnsiTheme="majorHAnsi" w:cstheme="minorHAnsi"/>
                <w:b/>
                <w:sz w:val="20"/>
                <w:szCs w:val="20"/>
              </w:rPr>
              <w:t>10</w:t>
            </w:r>
          </w:p>
        </w:tc>
        <w:tc>
          <w:tcPr>
            <w:tcW w:w="5386" w:type="dxa"/>
            <w:shd w:val="clear" w:color="auto" w:fill="F2DBDB" w:themeFill="accent2" w:themeFillTint="33"/>
            <w:vAlign w:val="center"/>
          </w:tcPr>
          <w:p w14:paraId="5948E20C" w14:textId="77777777"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Okoljska trajnost</w:t>
            </w:r>
          </w:p>
        </w:tc>
        <w:tc>
          <w:tcPr>
            <w:tcW w:w="1843" w:type="dxa"/>
            <w:shd w:val="clear" w:color="auto" w:fill="F2DBDB" w:themeFill="accent2" w:themeFillTint="33"/>
            <w:vAlign w:val="center"/>
          </w:tcPr>
          <w:p w14:paraId="5C14D5ED" w14:textId="55B7DE93" w:rsidR="00BB1A3C" w:rsidRPr="00A21AAA" w:rsidRDefault="00A677C6" w:rsidP="007C2BCA">
            <w:pPr>
              <w:spacing w:after="0"/>
              <w:jc w:val="center"/>
              <w:rPr>
                <w:rFonts w:asciiTheme="majorHAnsi" w:hAnsiTheme="majorHAnsi" w:cstheme="minorHAnsi"/>
                <w:b/>
                <w:sz w:val="20"/>
                <w:szCs w:val="20"/>
              </w:rPr>
            </w:pPr>
            <w:r w:rsidRPr="00A21AAA">
              <w:rPr>
                <w:rFonts w:asciiTheme="majorHAnsi" w:hAnsiTheme="majorHAnsi" w:cstheme="minorHAnsi"/>
                <w:b/>
                <w:sz w:val="20"/>
                <w:szCs w:val="20"/>
              </w:rPr>
              <w:t>1</w:t>
            </w:r>
            <w:r w:rsidR="00BB1A3C" w:rsidRPr="00A21AAA">
              <w:rPr>
                <w:rFonts w:asciiTheme="majorHAnsi" w:hAnsiTheme="majorHAnsi" w:cstheme="minorHAnsi"/>
                <w:b/>
                <w:sz w:val="20"/>
                <w:szCs w:val="20"/>
              </w:rPr>
              <w:t>5</w:t>
            </w:r>
          </w:p>
        </w:tc>
        <w:tc>
          <w:tcPr>
            <w:tcW w:w="2126" w:type="dxa"/>
            <w:shd w:val="clear" w:color="auto" w:fill="F2DBDB" w:themeFill="accent2" w:themeFillTint="33"/>
            <w:vAlign w:val="center"/>
          </w:tcPr>
          <w:p w14:paraId="265FD0B2" w14:textId="77777777" w:rsidR="00BB1A3C" w:rsidRPr="00A21AAA" w:rsidRDefault="00BB1A3C" w:rsidP="007C2BCA">
            <w:pPr>
              <w:spacing w:after="0"/>
              <w:jc w:val="center"/>
              <w:rPr>
                <w:rFonts w:asciiTheme="majorHAnsi" w:hAnsiTheme="majorHAnsi" w:cstheme="minorHAnsi"/>
                <w:b/>
                <w:sz w:val="20"/>
                <w:szCs w:val="20"/>
              </w:rPr>
            </w:pPr>
          </w:p>
        </w:tc>
      </w:tr>
      <w:tr w:rsidR="00F8600D" w:rsidRPr="00A21AAA" w14:paraId="1B35925E" w14:textId="77777777" w:rsidTr="007C2BCA">
        <w:trPr>
          <w:trHeight w:val="125"/>
        </w:trPr>
        <w:tc>
          <w:tcPr>
            <w:tcW w:w="568" w:type="dxa"/>
            <w:vAlign w:val="center"/>
          </w:tcPr>
          <w:p w14:paraId="6338AF66" w14:textId="77777777" w:rsidR="00BB1A3C" w:rsidRPr="00A21AAA" w:rsidRDefault="00BB1A3C" w:rsidP="007C2BCA">
            <w:pPr>
              <w:tabs>
                <w:tab w:val="num" w:pos="348"/>
              </w:tabs>
              <w:spacing w:after="0"/>
              <w:ind w:left="-12"/>
              <w:jc w:val="center"/>
              <w:rPr>
                <w:rFonts w:asciiTheme="majorHAnsi" w:hAnsiTheme="majorHAnsi" w:cstheme="minorHAnsi"/>
                <w:b/>
                <w:sz w:val="20"/>
                <w:szCs w:val="20"/>
              </w:rPr>
            </w:pPr>
          </w:p>
        </w:tc>
        <w:tc>
          <w:tcPr>
            <w:tcW w:w="5386" w:type="dxa"/>
            <w:shd w:val="clear" w:color="auto" w:fill="auto"/>
            <w:vAlign w:val="center"/>
          </w:tcPr>
          <w:p w14:paraId="10ADB659" w14:textId="11E4857B" w:rsidR="00BB1A3C" w:rsidRPr="00A21AAA" w:rsidRDefault="00BB1A3C" w:rsidP="007C2BCA">
            <w:pPr>
              <w:tabs>
                <w:tab w:val="num" w:pos="348"/>
              </w:tabs>
              <w:spacing w:after="0"/>
              <w:ind w:left="-12"/>
              <w:rPr>
                <w:rFonts w:asciiTheme="majorHAnsi" w:hAnsiTheme="majorHAnsi" w:cstheme="minorHAnsi"/>
                <w:b/>
                <w:sz w:val="20"/>
                <w:szCs w:val="20"/>
              </w:rPr>
            </w:pPr>
            <w:r w:rsidRPr="00A21AAA">
              <w:rPr>
                <w:rFonts w:asciiTheme="majorHAnsi" w:hAnsiTheme="majorHAnsi" w:cstheme="minorHAnsi"/>
                <w:b/>
                <w:sz w:val="20"/>
                <w:szCs w:val="20"/>
              </w:rPr>
              <w:t>Skupaj</w:t>
            </w:r>
          </w:p>
        </w:tc>
        <w:tc>
          <w:tcPr>
            <w:tcW w:w="1843" w:type="dxa"/>
            <w:vAlign w:val="center"/>
          </w:tcPr>
          <w:p w14:paraId="73392316" w14:textId="40476A13" w:rsidR="00BB1A3C" w:rsidRPr="00A21AAA" w:rsidRDefault="00A677C6" w:rsidP="007C2BCA">
            <w:pPr>
              <w:spacing w:after="0"/>
              <w:jc w:val="center"/>
              <w:rPr>
                <w:rFonts w:asciiTheme="majorHAnsi" w:hAnsiTheme="majorHAnsi" w:cstheme="minorHAnsi"/>
                <w:b/>
                <w:sz w:val="20"/>
                <w:szCs w:val="20"/>
              </w:rPr>
            </w:pPr>
            <w:r w:rsidRPr="00A21AAA">
              <w:rPr>
                <w:rFonts w:asciiTheme="majorHAnsi" w:hAnsiTheme="majorHAnsi" w:cstheme="minorHAnsi"/>
                <w:b/>
                <w:sz w:val="20"/>
                <w:szCs w:val="20"/>
              </w:rPr>
              <w:t>11</w:t>
            </w:r>
            <w:r w:rsidR="00BB1A3C" w:rsidRPr="00A21AAA">
              <w:rPr>
                <w:rFonts w:asciiTheme="majorHAnsi" w:hAnsiTheme="majorHAnsi" w:cstheme="minorHAnsi"/>
                <w:b/>
                <w:sz w:val="20"/>
                <w:szCs w:val="20"/>
              </w:rPr>
              <w:t>0</w:t>
            </w:r>
          </w:p>
        </w:tc>
        <w:tc>
          <w:tcPr>
            <w:tcW w:w="2126" w:type="dxa"/>
            <w:vAlign w:val="center"/>
          </w:tcPr>
          <w:p w14:paraId="7203EA04" w14:textId="77777777" w:rsidR="00BB1A3C" w:rsidRPr="00A21AAA" w:rsidRDefault="00BB1A3C" w:rsidP="007C2BCA">
            <w:pPr>
              <w:spacing w:after="0"/>
              <w:jc w:val="center"/>
              <w:rPr>
                <w:rFonts w:asciiTheme="majorHAnsi" w:hAnsiTheme="majorHAnsi" w:cstheme="minorHAnsi"/>
                <w:b/>
                <w:sz w:val="20"/>
                <w:szCs w:val="20"/>
              </w:rPr>
            </w:pPr>
          </w:p>
        </w:tc>
      </w:tr>
    </w:tbl>
    <w:p w14:paraId="77B851EA" w14:textId="045B7F9E" w:rsidR="00BB1A3C" w:rsidRPr="00071881" w:rsidRDefault="00BB1A3C" w:rsidP="00CA5946">
      <w:pPr>
        <w:widowControl w:val="0"/>
        <w:numPr>
          <w:ilvl w:val="1"/>
          <w:numId w:val="10"/>
        </w:numPr>
        <w:autoSpaceDE w:val="0"/>
        <w:autoSpaceDN w:val="0"/>
        <w:adjustRightInd w:val="0"/>
        <w:spacing w:after="0"/>
        <w:ind w:left="284" w:hanging="284"/>
        <w:jc w:val="both"/>
        <w:rPr>
          <w:rFonts w:asciiTheme="majorHAnsi" w:hAnsiTheme="majorHAnsi" w:cstheme="minorHAnsi"/>
          <w:b/>
          <w:sz w:val="24"/>
          <w:szCs w:val="24"/>
          <w:u w:val="single"/>
        </w:rPr>
      </w:pPr>
      <w:r w:rsidRPr="00071881">
        <w:rPr>
          <w:rFonts w:asciiTheme="majorHAnsi" w:hAnsiTheme="majorHAnsi" w:cstheme="minorHAnsi"/>
          <w:b/>
          <w:sz w:val="24"/>
          <w:szCs w:val="24"/>
          <w:u w:val="single"/>
        </w:rPr>
        <w:lastRenderedPageBreak/>
        <w:t>Opis specifičnih meril</w:t>
      </w:r>
    </w:p>
    <w:p w14:paraId="4BBF28B2" w14:textId="77777777" w:rsidR="00385FC7" w:rsidRPr="00071881" w:rsidRDefault="00385FC7" w:rsidP="00385FC7">
      <w:pPr>
        <w:widowControl w:val="0"/>
        <w:autoSpaceDE w:val="0"/>
        <w:autoSpaceDN w:val="0"/>
        <w:adjustRightInd w:val="0"/>
        <w:spacing w:after="0"/>
        <w:ind w:left="284"/>
        <w:jc w:val="both"/>
        <w:rPr>
          <w:rFonts w:asciiTheme="majorHAnsi" w:hAnsiTheme="maj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91D769E" w14:textId="77777777" w:rsidTr="00385FC7">
        <w:tc>
          <w:tcPr>
            <w:tcW w:w="588" w:type="dxa"/>
            <w:shd w:val="clear" w:color="auto" w:fill="E5B8B7" w:themeFill="accent2" w:themeFillTint="66"/>
          </w:tcPr>
          <w:p w14:paraId="409C16C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01</w:t>
            </w:r>
          </w:p>
        </w:tc>
        <w:tc>
          <w:tcPr>
            <w:tcW w:w="5040" w:type="dxa"/>
            <w:shd w:val="clear" w:color="auto" w:fill="E5B8B7" w:themeFill="accent2" w:themeFillTint="66"/>
          </w:tcPr>
          <w:p w14:paraId="3F22B90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Skladnost operacije s Strategijo lokalnega razvoja</w:t>
            </w:r>
          </w:p>
        </w:tc>
        <w:tc>
          <w:tcPr>
            <w:tcW w:w="1851" w:type="dxa"/>
            <w:shd w:val="clear" w:color="auto" w:fill="E5B8B7" w:themeFill="accent2" w:themeFillTint="66"/>
            <w:vAlign w:val="center"/>
          </w:tcPr>
          <w:p w14:paraId="3221B24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51C18BCF"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166D1594" w14:textId="77777777" w:rsidTr="00385FC7">
        <w:tc>
          <w:tcPr>
            <w:tcW w:w="588" w:type="dxa"/>
          </w:tcPr>
          <w:p w14:paraId="4A5C4CE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1.1</w:t>
            </w:r>
          </w:p>
        </w:tc>
        <w:tc>
          <w:tcPr>
            <w:tcW w:w="5040" w:type="dxa"/>
          </w:tcPr>
          <w:p w14:paraId="51FE70DD"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s svojimi aktivnostmi in rezultati podpira najmanj 3 cilje opredeljene v SLR </w:t>
            </w:r>
          </w:p>
        </w:tc>
        <w:tc>
          <w:tcPr>
            <w:tcW w:w="1851" w:type="dxa"/>
            <w:vAlign w:val="center"/>
          </w:tcPr>
          <w:p w14:paraId="293CA44E"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15</w:t>
            </w:r>
          </w:p>
        </w:tc>
        <w:tc>
          <w:tcPr>
            <w:tcW w:w="2127" w:type="dxa"/>
          </w:tcPr>
          <w:p w14:paraId="16780BE5" w14:textId="77777777" w:rsidR="00BB1A3C" w:rsidRPr="00AE4CBD" w:rsidRDefault="00BB1A3C" w:rsidP="00C76135">
            <w:pPr>
              <w:spacing w:after="0"/>
              <w:jc w:val="both"/>
              <w:rPr>
                <w:rFonts w:asciiTheme="majorHAnsi" w:hAnsiTheme="majorHAnsi" w:cstheme="minorHAnsi"/>
                <w:szCs w:val="24"/>
              </w:rPr>
            </w:pPr>
          </w:p>
        </w:tc>
      </w:tr>
      <w:tr w:rsidR="00BB1A3C" w:rsidRPr="00AE4CBD" w14:paraId="2FAF44D3" w14:textId="77777777" w:rsidTr="00385FC7">
        <w:tc>
          <w:tcPr>
            <w:tcW w:w="588" w:type="dxa"/>
          </w:tcPr>
          <w:p w14:paraId="71E189E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1.2</w:t>
            </w:r>
          </w:p>
        </w:tc>
        <w:tc>
          <w:tcPr>
            <w:tcW w:w="5040" w:type="dxa"/>
          </w:tcPr>
          <w:p w14:paraId="74738900"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najmanj 2 cilja opredeljena v SLR</w:t>
            </w:r>
          </w:p>
        </w:tc>
        <w:tc>
          <w:tcPr>
            <w:tcW w:w="1851" w:type="dxa"/>
            <w:vAlign w:val="center"/>
          </w:tcPr>
          <w:p w14:paraId="0F5BC668"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4ED72B91" w14:textId="77777777" w:rsidR="00BB1A3C" w:rsidRPr="00AE4CBD" w:rsidRDefault="00BB1A3C" w:rsidP="00C76135">
            <w:pPr>
              <w:spacing w:after="0"/>
              <w:jc w:val="both"/>
              <w:rPr>
                <w:rFonts w:asciiTheme="majorHAnsi" w:hAnsiTheme="majorHAnsi" w:cstheme="minorHAnsi"/>
                <w:szCs w:val="24"/>
              </w:rPr>
            </w:pPr>
          </w:p>
        </w:tc>
      </w:tr>
      <w:tr w:rsidR="00BB1A3C" w:rsidRPr="00AE4CBD" w14:paraId="0861F599" w14:textId="77777777" w:rsidTr="00385FC7">
        <w:tc>
          <w:tcPr>
            <w:tcW w:w="588" w:type="dxa"/>
          </w:tcPr>
          <w:p w14:paraId="71F022B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1.3</w:t>
            </w:r>
          </w:p>
        </w:tc>
        <w:tc>
          <w:tcPr>
            <w:tcW w:w="5040" w:type="dxa"/>
          </w:tcPr>
          <w:p w14:paraId="24720042"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1 cilj opredeljen v SLR</w:t>
            </w:r>
          </w:p>
        </w:tc>
        <w:tc>
          <w:tcPr>
            <w:tcW w:w="1851" w:type="dxa"/>
            <w:vAlign w:val="center"/>
          </w:tcPr>
          <w:p w14:paraId="4480BC04"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19B9CFB4" w14:textId="77777777" w:rsidR="00BB1A3C" w:rsidRPr="00AE4CBD" w:rsidRDefault="00BB1A3C" w:rsidP="00C76135">
            <w:pPr>
              <w:spacing w:after="0"/>
              <w:jc w:val="both"/>
              <w:rPr>
                <w:rFonts w:asciiTheme="majorHAnsi" w:hAnsiTheme="majorHAnsi" w:cstheme="minorHAnsi"/>
                <w:szCs w:val="24"/>
              </w:rPr>
            </w:pPr>
          </w:p>
        </w:tc>
      </w:tr>
      <w:tr w:rsidR="00BB1A3C" w:rsidRPr="00AE4CBD" w14:paraId="0B20C824" w14:textId="77777777" w:rsidTr="00385FC7">
        <w:tc>
          <w:tcPr>
            <w:tcW w:w="588" w:type="dxa"/>
          </w:tcPr>
          <w:p w14:paraId="3117B3D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755A2C78"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F68E5B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15</w:t>
            </w:r>
          </w:p>
        </w:tc>
        <w:tc>
          <w:tcPr>
            <w:tcW w:w="2127" w:type="dxa"/>
          </w:tcPr>
          <w:p w14:paraId="16425E1A" w14:textId="77777777" w:rsidR="00BB1A3C" w:rsidRPr="00AE4CBD" w:rsidRDefault="00BB1A3C" w:rsidP="00C76135">
            <w:pPr>
              <w:spacing w:after="0"/>
              <w:jc w:val="both"/>
              <w:rPr>
                <w:rFonts w:asciiTheme="majorHAnsi" w:hAnsiTheme="majorHAnsi" w:cstheme="minorHAnsi"/>
                <w:b/>
                <w:szCs w:val="24"/>
              </w:rPr>
            </w:pPr>
          </w:p>
        </w:tc>
      </w:tr>
    </w:tbl>
    <w:p w14:paraId="3804DC9C" w14:textId="77777777" w:rsidR="00AE4CBD" w:rsidRPr="00AE4CBD" w:rsidRDefault="00AE4CBD"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40B9C04A" w14:textId="77777777" w:rsidTr="00385FC7">
        <w:tc>
          <w:tcPr>
            <w:tcW w:w="588" w:type="dxa"/>
            <w:shd w:val="clear" w:color="auto" w:fill="E5B8B7" w:themeFill="accent2" w:themeFillTint="66"/>
          </w:tcPr>
          <w:p w14:paraId="496790B9"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02</w:t>
            </w:r>
          </w:p>
        </w:tc>
        <w:tc>
          <w:tcPr>
            <w:tcW w:w="5040" w:type="dxa"/>
            <w:shd w:val="clear" w:color="auto" w:fill="E5B8B7" w:themeFill="accent2" w:themeFillTint="66"/>
          </w:tcPr>
          <w:p w14:paraId="2527DF2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Povezovalni učinek z drugimi operacijami</w:t>
            </w:r>
          </w:p>
        </w:tc>
        <w:tc>
          <w:tcPr>
            <w:tcW w:w="1851" w:type="dxa"/>
            <w:shd w:val="clear" w:color="auto" w:fill="E5B8B7" w:themeFill="accent2" w:themeFillTint="66"/>
            <w:vAlign w:val="center"/>
          </w:tcPr>
          <w:p w14:paraId="05A89BC3"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306C2AFC" w14:textId="77777777" w:rsidR="00BB1A3C" w:rsidRPr="00AE4CBD" w:rsidRDefault="00BB1A3C" w:rsidP="00AE4CBD">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6400017B" w14:textId="77777777" w:rsidTr="00385FC7">
        <w:tc>
          <w:tcPr>
            <w:tcW w:w="588" w:type="dxa"/>
          </w:tcPr>
          <w:p w14:paraId="3112C04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2.1</w:t>
            </w:r>
          </w:p>
        </w:tc>
        <w:tc>
          <w:tcPr>
            <w:tcW w:w="5040" w:type="dxa"/>
          </w:tcPr>
          <w:p w14:paraId="37685FFB" w14:textId="12F42549" w:rsidR="00BB1A3C" w:rsidRPr="00AE4CBD" w:rsidRDefault="00A954B5"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w:t>
            </w:r>
            <w:r w:rsidR="00BB1A3C" w:rsidRPr="00AE4CBD">
              <w:rPr>
                <w:rFonts w:asciiTheme="majorHAnsi" w:hAnsiTheme="majorHAnsi" w:cstheme="minorHAnsi"/>
                <w:szCs w:val="24"/>
              </w:rPr>
              <w:t xml:space="preserve"> ima povezovalni učinek z že izvedenimi operacijami ali z operacijami v izvajanju</w:t>
            </w:r>
            <w:r w:rsidR="005C61C2" w:rsidRPr="00AE4CBD">
              <w:rPr>
                <w:rFonts w:asciiTheme="majorHAnsi" w:hAnsiTheme="majorHAnsi" w:cstheme="minorHAnsi"/>
                <w:szCs w:val="24"/>
              </w:rPr>
              <w:t>.</w:t>
            </w:r>
            <w:r w:rsidR="00BB1A3C" w:rsidRPr="00AE4CBD">
              <w:rPr>
                <w:rFonts w:asciiTheme="majorHAnsi" w:hAnsiTheme="majorHAnsi" w:cstheme="minorHAnsi"/>
                <w:szCs w:val="24"/>
              </w:rPr>
              <w:t xml:space="preserve"> </w:t>
            </w:r>
          </w:p>
        </w:tc>
        <w:tc>
          <w:tcPr>
            <w:tcW w:w="1851" w:type="dxa"/>
            <w:vAlign w:val="center"/>
          </w:tcPr>
          <w:p w14:paraId="3A36EC63" w14:textId="3B74D956" w:rsidR="00BB1A3C" w:rsidRPr="00AE4CBD" w:rsidRDefault="00AF2950"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68176163" w14:textId="77777777" w:rsidR="00BB1A3C" w:rsidRPr="00AE4CBD" w:rsidRDefault="00BB1A3C" w:rsidP="00C76135">
            <w:pPr>
              <w:spacing w:after="0"/>
              <w:jc w:val="both"/>
              <w:rPr>
                <w:rFonts w:asciiTheme="majorHAnsi" w:hAnsiTheme="majorHAnsi" w:cstheme="minorHAnsi"/>
                <w:szCs w:val="24"/>
              </w:rPr>
            </w:pPr>
          </w:p>
        </w:tc>
      </w:tr>
      <w:tr w:rsidR="00BB1A3C" w:rsidRPr="00AE4CBD" w14:paraId="21BC03C9" w14:textId="77777777" w:rsidTr="00385FC7">
        <w:tc>
          <w:tcPr>
            <w:tcW w:w="588" w:type="dxa"/>
          </w:tcPr>
          <w:p w14:paraId="6F45C8D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2.2</w:t>
            </w:r>
          </w:p>
        </w:tc>
        <w:tc>
          <w:tcPr>
            <w:tcW w:w="5040" w:type="dxa"/>
          </w:tcPr>
          <w:p w14:paraId="6335BA70" w14:textId="0A081B6F" w:rsidR="00BB1A3C" w:rsidRPr="00AE4CBD" w:rsidRDefault="005C61C2"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w:t>
            </w:r>
            <w:r w:rsidR="00BB1A3C" w:rsidRPr="00AE4CBD">
              <w:rPr>
                <w:rFonts w:asciiTheme="majorHAnsi" w:hAnsiTheme="majorHAnsi" w:cstheme="minorHAnsi"/>
                <w:szCs w:val="24"/>
              </w:rPr>
              <w:t>nima povezovalnih učinkov</w:t>
            </w:r>
            <w:r w:rsidRPr="00AE4CBD">
              <w:rPr>
                <w:rFonts w:asciiTheme="majorHAnsi" w:hAnsiTheme="majorHAnsi" w:cstheme="minorHAnsi"/>
                <w:szCs w:val="24"/>
              </w:rPr>
              <w:t>.</w:t>
            </w:r>
          </w:p>
        </w:tc>
        <w:tc>
          <w:tcPr>
            <w:tcW w:w="1851" w:type="dxa"/>
            <w:vAlign w:val="center"/>
          </w:tcPr>
          <w:p w14:paraId="1F3E43AA" w14:textId="56F14140" w:rsidR="00BB1A3C" w:rsidRPr="00AE4CBD" w:rsidRDefault="005C61C2" w:rsidP="00C76135">
            <w:pPr>
              <w:spacing w:after="0"/>
              <w:jc w:val="center"/>
              <w:rPr>
                <w:rFonts w:asciiTheme="majorHAnsi" w:hAnsiTheme="majorHAnsi" w:cstheme="minorHAnsi"/>
                <w:szCs w:val="24"/>
              </w:rPr>
            </w:pPr>
            <w:r w:rsidRPr="00AE4CBD">
              <w:rPr>
                <w:rFonts w:asciiTheme="majorHAnsi" w:hAnsiTheme="majorHAnsi" w:cstheme="minorHAnsi"/>
                <w:szCs w:val="24"/>
              </w:rPr>
              <w:t>1</w:t>
            </w:r>
          </w:p>
        </w:tc>
        <w:tc>
          <w:tcPr>
            <w:tcW w:w="2127" w:type="dxa"/>
          </w:tcPr>
          <w:p w14:paraId="32B69698" w14:textId="77777777" w:rsidR="00BB1A3C" w:rsidRPr="00AE4CBD" w:rsidRDefault="00BB1A3C" w:rsidP="00C76135">
            <w:pPr>
              <w:spacing w:after="0"/>
              <w:jc w:val="both"/>
              <w:rPr>
                <w:rFonts w:asciiTheme="majorHAnsi" w:hAnsiTheme="majorHAnsi" w:cstheme="minorHAnsi"/>
                <w:szCs w:val="24"/>
              </w:rPr>
            </w:pPr>
          </w:p>
        </w:tc>
      </w:tr>
      <w:tr w:rsidR="00BB1A3C" w:rsidRPr="00AE4CBD" w14:paraId="391E97F3" w14:textId="77777777" w:rsidTr="00385FC7">
        <w:tc>
          <w:tcPr>
            <w:tcW w:w="588" w:type="dxa"/>
          </w:tcPr>
          <w:p w14:paraId="44EA0332"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6089727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3F8851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3</w:t>
            </w:r>
          </w:p>
        </w:tc>
        <w:tc>
          <w:tcPr>
            <w:tcW w:w="2127" w:type="dxa"/>
          </w:tcPr>
          <w:p w14:paraId="401678A1" w14:textId="77777777" w:rsidR="00BB1A3C" w:rsidRPr="00AE4CBD" w:rsidRDefault="00BB1A3C" w:rsidP="00C76135">
            <w:pPr>
              <w:spacing w:after="0"/>
              <w:jc w:val="both"/>
              <w:rPr>
                <w:rFonts w:asciiTheme="majorHAnsi" w:hAnsiTheme="majorHAnsi" w:cstheme="minorHAnsi"/>
                <w:b/>
                <w:szCs w:val="24"/>
              </w:rPr>
            </w:pPr>
          </w:p>
        </w:tc>
      </w:tr>
    </w:tbl>
    <w:p w14:paraId="2D902D68" w14:textId="77777777" w:rsidR="00AE4CBD" w:rsidRDefault="00AE4CBD"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AE4CBD"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AE4CBD" w:rsidRDefault="007814BE" w:rsidP="00762115">
            <w:pPr>
              <w:spacing w:after="0"/>
              <w:jc w:val="both"/>
              <w:rPr>
                <w:rFonts w:asciiTheme="majorHAnsi" w:hAnsiTheme="majorHAnsi" w:cstheme="minorHAnsi"/>
                <w:b/>
                <w:szCs w:val="24"/>
              </w:rPr>
            </w:pPr>
            <w:r w:rsidRPr="00AE4CBD">
              <w:rPr>
                <w:rFonts w:asciiTheme="majorHAnsi" w:hAnsiTheme="majorHAnsi" w:cstheme="minorHAnsi"/>
                <w:b/>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AD563C" w:rsidRPr="00AE4CBD"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AE4CBD" w:rsidRDefault="00AD563C" w:rsidP="00762115">
            <w:pPr>
              <w:spacing w:after="0"/>
              <w:jc w:val="both"/>
              <w:rPr>
                <w:rFonts w:asciiTheme="majorHAnsi" w:hAnsiTheme="majorHAnsi" w:cstheme="minorHAnsi"/>
                <w:b/>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AE4CBD" w:rsidRDefault="00AD563C" w:rsidP="00762115">
            <w:pPr>
              <w:spacing w:after="0"/>
              <w:jc w:val="center"/>
              <w:rPr>
                <w:rFonts w:asciiTheme="majorHAnsi" w:hAnsiTheme="majorHAnsi" w:cstheme="minorHAnsi"/>
                <w:b/>
                <w:szCs w:val="24"/>
              </w:rPr>
            </w:pPr>
          </w:p>
        </w:tc>
      </w:tr>
    </w:tbl>
    <w:p w14:paraId="5CE1DBAC" w14:textId="77777777" w:rsidR="00AE4CBD" w:rsidRPr="00AE4CBD" w:rsidRDefault="00AE4CBD" w:rsidP="00AD563C">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7EA5C70" w14:textId="77777777" w:rsidTr="00385FC7">
        <w:tc>
          <w:tcPr>
            <w:tcW w:w="588" w:type="dxa"/>
            <w:shd w:val="clear" w:color="auto" w:fill="E5B8B7" w:themeFill="accent2" w:themeFillTint="66"/>
          </w:tcPr>
          <w:p w14:paraId="4DF097B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04</w:t>
            </w:r>
          </w:p>
        </w:tc>
        <w:tc>
          <w:tcPr>
            <w:tcW w:w="5040" w:type="dxa"/>
            <w:shd w:val="clear" w:color="auto" w:fill="E5B8B7" w:themeFill="accent2" w:themeFillTint="66"/>
          </w:tcPr>
          <w:p w14:paraId="21F9134F"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Trajnost projektnih rezultatov</w:t>
            </w:r>
          </w:p>
        </w:tc>
        <w:tc>
          <w:tcPr>
            <w:tcW w:w="1851" w:type="dxa"/>
            <w:shd w:val="clear" w:color="auto" w:fill="E5B8B7" w:themeFill="accent2" w:themeFillTint="66"/>
          </w:tcPr>
          <w:p w14:paraId="6B6690A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tcPr>
          <w:p w14:paraId="58C7E6B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4848929D" w14:textId="77777777" w:rsidTr="00385FC7">
        <w:trPr>
          <w:trHeight w:val="401"/>
        </w:trPr>
        <w:tc>
          <w:tcPr>
            <w:tcW w:w="588" w:type="dxa"/>
          </w:tcPr>
          <w:p w14:paraId="44E8EE6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4.1</w:t>
            </w:r>
          </w:p>
        </w:tc>
        <w:tc>
          <w:tcPr>
            <w:tcW w:w="5040" w:type="dxa"/>
          </w:tcPr>
          <w:p w14:paraId="370DFA32" w14:textId="6ED530B3"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I</w:t>
            </w:r>
            <w:r w:rsidR="00BB1A3C" w:rsidRPr="00AE4CBD">
              <w:rPr>
                <w:rFonts w:asciiTheme="majorHAnsi" w:hAnsiTheme="majorHAnsi" w:cstheme="minorHAnsi"/>
                <w:szCs w:val="24"/>
              </w:rPr>
              <w:t>zvajanje bo omogočeno tudi po zaključku operacije</w:t>
            </w:r>
          </w:p>
        </w:tc>
        <w:tc>
          <w:tcPr>
            <w:tcW w:w="1851" w:type="dxa"/>
            <w:vAlign w:val="center"/>
          </w:tcPr>
          <w:p w14:paraId="2E442CC7" w14:textId="3F452CF8" w:rsidR="00BB1A3C" w:rsidRPr="00AE4CBD" w:rsidRDefault="002C63BE"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08769541"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3141ECA5" w14:textId="77777777" w:rsidTr="00385FC7">
        <w:tc>
          <w:tcPr>
            <w:tcW w:w="588" w:type="dxa"/>
          </w:tcPr>
          <w:p w14:paraId="232D6D2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4.2</w:t>
            </w:r>
          </w:p>
        </w:tc>
        <w:tc>
          <w:tcPr>
            <w:tcW w:w="5040" w:type="dxa"/>
          </w:tcPr>
          <w:p w14:paraId="20C0212B" w14:textId="2EAB5BAB"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Izvajanje </w:t>
            </w:r>
            <w:r w:rsidR="00BB1A3C" w:rsidRPr="00AE4CBD">
              <w:rPr>
                <w:rFonts w:asciiTheme="majorHAnsi" w:hAnsiTheme="majorHAnsi" w:cstheme="minorHAnsi"/>
                <w:szCs w:val="24"/>
              </w:rPr>
              <w:t>bo delno omogočeno tudi po zaključku operacije</w:t>
            </w:r>
            <w:r w:rsidRPr="00AE4CBD">
              <w:rPr>
                <w:rFonts w:asciiTheme="majorHAnsi" w:hAnsiTheme="majorHAnsi" w:cstheme="minorHAnsi"/>
                <w:szCs w:val="24"/>
              </w:rPr>
              <w:t>.</w:t>
            </w:r>
          </w:p>
        </w:tc>
        <w:tc>
          <w:tcPr>
            <w:tcW w:w="1851" w:type="dxa"/>
            <w:vAlign w:val="center"/>
          </w:tcPr>
          <w:p w14:paraId="05C53F79"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7B20B80E"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73297E6F" w14:textId="77777777" w:rsidTr="00385FC7">
        <w:tc>
          <w:tcPr>
            <w:tcW w:w="588" w:type="dxa"/>
          </w:tcPr>
          <w:p w14:paraId="4A67DBB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0D63FD9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vAlign w:val="center"/>
          </w:tcPr>
          <w:p w14:paraId="5004D0C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5</w:t>
            </w:r>
          </w:p>
        </w:tc>
        <w:tc>
          <w:tcPr>
            <w:tcW w:w="2127" w:type="dxa"/>
          </w:tcPr>
          <w:p w14:paraId="63CAB909" w14:textId="77777777" w:rsidR="00BB1A3C" w:rsidRPr="00AE4CBD" w:rsidRDefault="00BB1A3C" w:rsidP="00C76135">
            <w:pPr>
              <w:spacing w:after="0"/>
              <w:jc w:val="center"/>
              <w:rPr>
                <w:rFonts w:asciiTheme="majorHAnsi" w:hAnsiTheme="majorHAnsi" w:cstheme="minorHAnsi"/>
                <w:b/>
                <w:szCs w:val="24"/>
              </w:rPr>
            </w:pPr>
          </w:p>
        </w:tc>
      </w:tr>
    </w:tbl>
    <w:p w14:paraId="5FB5493F"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AE4CBD" w14:paraId="3C28A102" w14:textId="77777777" w:rsidTr="00385FC7">
        <w:tc>
          <w:tcPr>
            <w:tcW w:w="523" w:type="dxa"/>
            <w:shd w:val="clear" w:color="auto" w:fill="E5B8B7" w:themeFill="accent2" w:themeFillTint="66"/>
          </w:tcPr>
          <w:p w14:paraId="6A0F3A46"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05</w:t>
            </w:r>
          </w:p>
        </w:tc>
        <w:tc>
          <w:tcPr>
            <w:tcW w:w="5114" w:type="dxa"/>
            <w:shd w:val="clear" w:color="auto" w:fill="E5B8B7" w:themeFill="accent2" w:themeFillTint="66"/>
          </w:tcPr>
          <w:p w14:paraId="653B8092" w14:textId="1095B693" w:rsidR="00BB1A3C" w:rsidRPr="00AE4CBD" w:rsidRDefault="00CA5946" w:rsidP="00C76135">
            <w:pPr>
              <w:spacing w:after="0"/>
              <w:jc w:val="both"/>
              <w:rPr>
                <w:rFonts w:asciiTheme="majorHAnsi" w:hAnsiTheme="majorHAnsi" w:cstheme="minorHAnsi"/>
                <w:b/>
                <w:szCs w:val="20"/>
              </w:rPr>
            </w:pPr>
            <w:r w:rsidRPr="00AE4CBD">
              <w:rPr>
                <w:rFonts w:asciiTheme="majorHAnsi" w:hAnsiTheme="majorHAnsi" w:cstheme="minorHAnsi"/>
                <w:b/>
                <w:szCs w:val="20"/>
              </w:rPr>
              <w:t>Vključenost partnerjev v operacijo</w:t>
            </w:r>
          </w:p>
        </w:tc>
        <w:tc>
          <w:tcPr>
            <w:tcW w:w="1842" w:type="dxa"/>
            <w:shd w:val="clear" w:color="auto" w:fill="E5B8B7" w:themeFill="accent2" w:themeFillTint="66"/>
          </w:tcPr>
          <w:p w14:paraId="36C04585"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Možno število točk</w:t>
            </w:r>
          </w:p>
        </w:tc>
        <w:tc>
          <w:tcPr>
            <w:tcW w:w="2127" w:type="dxa"/>
            <w:shd w:val="clear" w:color="auto" w:fill="E5B8B7" w:themeFill="accent2" w:themeFillTint="66"/>
          </w:tcPr>
          <w:p w14:paraId="0937C90D"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Doseženo število točk</w:t>
            </w:r>
          </w:p>
        </w:tc>
      </w:tr>
      <w:tr w:rsidR="0061286F" w:rsidRPr="00AE4CBD" w14:paraId="3458C5D6" w14:textId="77777777" w:rsidTr="00385FC7">
        <w:tc>
          <w:tcPr>
            <w:tcW w:w="523" w:type="dxa"/>
            <w:vAlign w:val="center"/>
          </w:tcPr>
          <w:p w14:paraId="7DB5A6C9" w14:textId="77777777"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5.1</w:t>
            </w:r>
          </w:p>
        </w:tc>
        <w:tc>
          <w:tcPr>
            <w:tcW w:w="5114" w:type="dxa"/>
            <w:vAlign w:val="center"/>
          </w:tcPr>
          <w:p w14:paraId="3CCC5DCA" w14:textId="2BA5BF19"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sodelujejo 3  ali več partnerjev </w:t>
            </w:r>
          </w:p>
        </w:tc>
        <w:tc>
          <w:tcPr>
            <w:tcW w:w="1842" w:type="dxa"/>
            <w:vAlign w:val="center"/>
          </w:tcPr>
          <w:p w14:paraId="0736D019" w14:textId="05A6B08F" w:rsidR="00105ECB" w:rsidRPr="00AE4CBD" w:rsidRDefault="00105ECB" w:rsidP="00C76135">
            <w:pPr>
              <w:spacing w:after="0"/>
              <w:jc w:val="center"/>
              <w:rPr>
                <w:rFonts w:asciiTheme="majorHAnsi" w:hAnsiTheme="majorHAnsi" w:cstheme="minorHAnsi"/>
                <w:szCs w:val="20"/>
              </w:rPr>
            </w:pPr>
            <w:r w:rsidRPr="00AE4CBD">
              <w:rPr>
                <w:rFonts w:asciiTheme="majorHAnsi" w:hAnsiTheme="majorHAnsi" w:cstheme="minorHAnsi"/>
                <w:szCs w:val="20"/>
              </w:rPr>
              <w:t>12</w:t>
            </w:r>
          </w:p>
        </w:tc>
        <w:tc>
          <w:tcPr>
            <w:tcW w:w="2127" w:type="dxa"/>
            <w:vAlign w:val="center"/>
          </w:tcPr>
          <w:p w14:paraId="5CDA0E05"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36E34FD8" w14:textId="77777777" w:rsidTr="00385FC7">
        <w:trPr>
          <w:trHeight w:val="299"/>
        </w:trPr>
        <w:tc>
          <w:tcPr>
            <w:tcW w:w="523" w:type="dxa"/>
            <w:vAlign w:val="center"/>
          </w:tcPr>
          <w:p w14:paraId="4CAA6B6C" w14:textId="5D472EFC"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5.2</w:t>
            </w:r>
          </w:p>
        </w:tc>
        <w:tc>
          <w:tcPr>
            <w:tcW w:w="5114" w:type="dxa"/>
            <w:vAlign w:val="center"/>
          </w:tcPr>
          <w:p w14:paraId="40E7EF6B" w14:textId="10A0FF5F"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2 partnerja.                                         </w:t>
            </w:r>
          </w:p>
        </w:tc>
        <w:tc>
          <w:tcPr>
            <w:tcW w:w="1842" w:type="dxa"/>
            <w:vAlign w:val="center"/>
          </w:tcPr>
          <w:p w14:paraId="1CD8A5E7" w14:textId="114B1C9E"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9</w:t>
            </w:r>
          </w:p>
        </w:tc>
        <w:tc>
          <w:tcPr>
            <w:tcW w:w="2127" w:type="dxa"/>
            <w:vAlign w:val="center"/>
          </w:tcPr>
          <w:p w14:paraId="3E615414"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55B3A669" w14:textId="77777777" w:rsidTr="00385FC7">
        <w:trPr>
          <w:trHeight w:val="299"/>
        </w:trPr>
        <w:tc>
          <w:tcPr>
            <w:tcW w:w="523" w:type="dxa"/>
            <w:vAlign w:val="center"/>
          </w:tcPr>
          <w:p w14:paraId="5921BADC" w14:textId="196C7FEE"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5.3</w:t>
            </w:r>
          </w:p>
        </w:tc>
        <w:tc>
          <w:tcPr>
            <w:tcW w:w="5114" w:type="dxa"/>
            <w:vAlign w:val="center"/>
          </w:tcPr>
          <w:p w14:paraId="7E0A7584" w14:textId="3D84A158"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vsaj </w:t>
            </w:r>
            <w:r w:rsidR="00CD5B28" w:rsidRPr="00AE4CBD">
              <w:rPr>
                <w:rFonts w:asciiTheme="majorHAnsi" w:hAnsiTheme="majorHAnsi" w:cstheme="minorHAnsi"/>
                <w:szCs w:val="20"/>
              </w:rPr>
              <w:t>prijavitelj in 1 partner</w:t>
            </w:r>
            <w:r w:rsidRPr="00AE4CBD">
              <w:rPr>
                <w:rFonts w:asciiTheme="majorHAnsi" w:hAnsiTheme="majorHAnsi" w:cstheme="minorHAnsi"/>
                <w:szCs w:val="20"/>
              </w:rPr>
              <w:t xml:space="preserve">                     </w:t>
            </w:r>
          </w:p>
        </w:tc>
        <w:tc>
          <w:tcPr>
            <w:tcW w:w="1842" w:type="dxa"/>
            <w:vAlign w:val="center"/>
          </w:tcPr>
          <w:p w14:paraId="724B42DC" w14:textId="48028DCA"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6</w:t>
            </w:r>
          </w:p>
        </w:tc>
        <w:tc>
          <w:tcPr>
            <w:tcW w:w="2127" w:type="dxa"/>
            <w:vAlign w:val="center"/>
          </w:tcPr>
          <w:p w14:paraId="4C50E024" w14:textId="77777777" w:rsidR="00105ECB" w:rsidRPr="00AE4CBD" w:rsidRDefault="00105ECB" w:rsidP="00C76135">
            <w:pPr>
              <w:spacing w:after="0"/>
              <w:jc w:val="center"/>
              <w:rPr>
                <w:rFonts w:asciiTheme="majorHAnsi" w:hAnsiTheme="majorHAnsi" w:cstheme="minorHAnsi"/>
                <w:szCs w:val="20"/>
              </w:rPr>
            </w:pPr>
          </w:p>
        </w:tc>
      </w:tr>
      <w:tr w:rsidR="009657A9" w:rsidRPr="00AE4CBD" w14:paraId="2BD25191" w14:textId="77777777" w:rsidTr="00385FC7">
        <w:tc>
          <w:tcPr>
            <w:tcW w:w="523" w:type="dxa"/>
          </w:tcPr>
          <w:p w14:paraId="0D5B348C" w14:textId="77D41DF3" w:rsidR="00BB1A3C" w:rsidRPr="00AE4CBD" w:rsidRDefault="00BB1A3C" w:rsidP="00C76135">
            <w:pPr>
              <w:spacing w:after="0"/>
              <w:jc w:val="both"/>
              <w:rPr>
                <w:rFonts w:asciiTheme="majorHAnsi" w:hAnsiTheme="majorHAnsi" w:cstheme="minorHAnsi"/>
                <w:b/>
                <w:szCs w:val="20"/>
              </w:rPr>
            </w:pPr>
          </w:p>
        </w:tc>
        <w:tc>
          <w:tcPr>
            <w:tcW w:w="5114" w:type="dxa"/>
          </w:tcPr>
          <w:p w14:paraId="7EFB963A"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Skupaj največ (točke se NE seštevajo!)</w:t>
            </w:r>
          </w:p>
        </w:tc>
        <w:tc>
          <w:tcPr>
            <w:tcW w:w="1842" w:type="dxa"/>
          </w:tcPr>
          <w:p w14:paraId="14BF3831" w14:textId="15F1AAFF" w:rsidR="00BB1A3C" w:rsidRPr="00AE4CBD" w:rsidRDefault="00F2544A" w:rsidP="00C76135">
            <w:pPr>
              <w:spacing w:after="0"/>
              <w:jc w:val="center"/>
              <w:rPr>
                <w:rFonts w:asciiTheme="majorHAnsi" w:hAnsiTheme="majorHAnsi" w:cstheme="minorHAnsi"/>
                <w:b/>
                <w:szCs w:val="20"/>
              </w:rPr>
            </w:pPr>
            <w:r w:rsidRPr="00AE4CBD">
              <w:rPr>
                <w:rFonts w:asciiTheme="majorHAnsi" w:hAnsiTheme="majorHAnsi" w:cstheme="minorHAnsi"/>
                <w:b/>
                <w:szCs w:val="20"/>
              </w:rPr>
              <w:t>12</w:t>
            </w:r>
          </w:p>
        </w:tc>
        <w:tc>
          <w:tcPr>
            <w:tcW w:w="2127" w:type="dxa"/>
          </w:tcPr>
          <w:p w14:paraId="06DB72DE" w14:textId="77777777" w:rsidR="00BB1A3C" w:rsidRPr="00AE4CBD" w:rsidRDefault="00BB1A3C" w:rsidP="00C76135">
            <w:pPr>
              <w:spacing w:after="0"/>
              <w:jc w:val="center"/>
              <w:rPr>
                <w:rFonts w:asciiTheme="majorHAnsi" w:hAnsiTheme="majorHAnsi" w:cstheme="minorHAnsi"/>
                <w:b/>
                <w:szCs w:val="20"/>
              </w:rPr>
            </w:pPr>
          </w:p>
        </w:tc>
      </w:tr>
    </w:tbl>
    <w:p w14:paraId="48C7E814"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CD5B28" w:rsidRPr="00AE4CBD" w14:paraId="1CCEBB3D" w14:textId="77777777" w:rsidTr="00385FC7">
        <w:tc>
          <w:tcPr>
            <w:tcW w:w="588" w:type="dxa"/>
            <w:shd w:val="clear" w:color="auto" w:fill="E5B8B7" w:themeFill="accent2" w:themeFillTint="66"/>
          </w:tcPr>
          <w:p w14:paraId="338BCE2A"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06</w:t>
            </w:r>
          </w:p>
        </w:tc>
        <w:tc>
          <w:tcPr>
            <w:tcW w:w="5040" w:type="dxa"/>
            <w:shd w:val="clear" w:color="auto" w:fill="E5B8B7" w:themeFill="accent2" w:themeFillTint="66"/>
          </w:tcPr>
          <w:p w14:paraId="1570E96B" w14:textId="77777777" w:rsidR="00BB1A3C" w:rsidRPr="00AE4CBD" w:rsidRDefault="00BB1A3C" w:rsidP="00C76135">
            <w:pPr>
              <w:spacing w:after="0"/>
              <w:jc w:val="both"/>
              <w:rPr>
                <w:rFonts w:asciiTheme="majorHAnsi" w:hAnsiTheme="majorHAnsi" w:cstheme="minorHAnsi"/>
                <w:i/>
                <w:szCs w:val="24"/>
              </w:rPr>
            </w:pPr>
            <w:r w:rsidRPr="00AE4CBD">
              <w:rPr>
                <w:rFonts w:asciiTheme="majorHAnsi" w:hAnsiTheme="majorHAnsi" w:cstheme="minorHAnsi"/>
                <w:b/>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40A88A4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CD5B28" w:rsidRPr="00AE4CBD" w14:paraId="1B05CECF" w14:textId="77777777" w:rsidTr="00385FC7">
        <w:tc>
          <w:tcPr>
            <w:tcW w:w="588" w:type="dxa"/>
          </w:tcPr>
          <w:p w14:paraId="41F1D206"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6.1</w:t>
            </w:r>
          </w:p>
        </w:tc>
        <w:tc>
          <w:tcPr>
            <w:tcW w:w="5040" w:type="dxa"/>
          </w:tcPr>
          <w:p w14:paraId="7513193A" w14:textId="2F5F69BB" w:rsidR="00BB1A3C" w:rsidRPr="00AE4CBD" w:rsidRDefault="00BB1A3C"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w:t>
            </w:r>
            <w:r w:rsidR="00CD5B28" w:rsidRPr="00AE4CBD">
              <w:rPr>
                <w:rFonts w:asciiTheme="majorHAnsi" w:hAnsiTheme="majorHAnsi" w:cstheme="minorHAnsi"/>
                <w:szCs w:val="24"/>
              </w:rPr>
              <w:t>e so v celoti skladni z vsebino in rezultati operacije (stroški so razumni in primerno porazdeljeni</w:t>
            </w:r>
            <w:r w:rsidR="0016523A" w:rsidRPr="00AE4CBD">
              <w:rPr>
                <w:rFonts w:asciiTheme="majorHAnsi" w:hAnsiTheme="majorHAnsi" w:cstheme="minorHAnsi"/>
                <w:szCs w:val="24"/>
              </w:rPr>
              <w:t xml:space="preserve"> po aktivnostih</w:t>
            </w:r>
            <w:r w:rsidR="00CD5B28" w:rsidRPr="00AE4CBD">
              <w:rPr>
                <w:rFonts w:asciiTheme="majorHAnsi" w:hAnsiTheme="majorHAnsi" w:cstheme="minorHAnsi"/>
                <w:szCs w:val="24"/>
              </w:rPr>
              <w:t>)</w:t>
            </w:r>
          </w:p>
        </w:tc>
        <w:tc>
          <w:tcPr>
            <w:tcW w:w="1851" w:type="dxa"/>
            <w:vAlign w:val="center"/>
          </w:tcPr>
          <w:p w14:paraId="78BBB93B"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Pr>
          <w:p w14:paraId="54BE13AE" w14:textId="77777777" w:rsidR="00BB1A3C" w:rsidRPr="00AE4CBD" w:rsidRDefault="00BB1A3C" w:rsidP="00C76135">
            <w:pPr>
              <w:spacing w:after="0"/>
              <w:jc w:val="center"/>
              <w:rPr>
                <w:rFonts w:asciiTheme="majorHAnsi" w:hAnsiTheme="majorHAnsi" w:cstheme="minorHAnsi"/>
                <w:szCs w:val="24"/>
              </w:rPr>
            </w:pPr>
          </w:p>
        </w:tc>
      </w:tr>
      <w:tr w:rsidR="00CD5B28" w:rsidRPr="00AE4CBD" w14:paraId="4536DFCF" w14:textId="77777777" w:rsidTr="00385FC7">
        <w:tc>
          <w:tcPr>
            <w:tcW w:w="588" w:type="dxa"/>
          </w:tcPr>
          <w:p w14:paraId="33622C86" w14:textId="575B466E"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szCs w:val="24"/>
              </w:rPr>
              <w:t>6.2</w:t>
            </w:r>
          </w:p>
        </w:tc>
        <w:tc>
          <w:tcPr>
            <w:tcW w:w="5040" w:type="dxa"/>
          </w:tcPr>
          <w:p w14:paraId="5852CFC5" w14:textId="7A67F0FD" w:rsidR="00CD5B28" w:rsidRPr="00AE4CBD" w:rsidRDefault="00CD5B28"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 so delno skladni z vsebino in rezultati (</w:t>
            </w:r>
            <w:r w:rsidR="0016523A" w:rsidRPr="00AE4CBD">
              <w:rPr>
                <w:rFonts w:asciiTheme="majorHAnsi" w:hAnsiTheme="majorHAnsi" w:cstheme="minorHAnsi"/>
                <w:szCs w:val="24"/>
              </w:rPr>
              <w:t>stroški niso povsem jasni in primerno porazdeljeni po aktivnostih)</w:t>
            </w:r>
          </w:p>
        </w:tc>
        <w:tc>
          <w:tcPr>
            <w:tcW w:w="1851" w:type="dxa"/>
            <w:vAlign w:val="center"/>
          </w:tcPr>
          <w:p w14:paraId="7BF99027" w14:textId="02FFFEB1" w:rsidR="00CD5B28" w:rsidRPr="00AE4CBD" w:rsidRDefault="00CD5B28"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301C3556"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4B5A8597" w14:textId="77777777" w:rsidTr="00385FC7">
        <w:tc>
          <w:tcPr>
            <w:tcW w:w="588" w:type="dxa"/>
          </w:tcPr>
          <w:p w14:paraId="48DB9172" w14:textId="009513BF" w:rsidR="00CD5B28" w:rsidRPr="00AE4CBD" w:rsidRDefault="0016523A" w:rsidP="00C76135">
            <w:pPr>
              <w:spacing w:after="0"/>
              <w:jc w:val="both"/>
              <w:rPr>
                <w:rFonts w:asciiTheme="majorHAnsi" w:hAnsiTheme="majorHAnsi" w:cstheme="minorHAnsi"/>
                <w:szCs w:val="24"/>
              </w:rPr>
            </w:pPr>
            <w:r w:rsidRPr="00AE4CBD">
              <w:rPr>
                <w:rFonts w:asciiTheme="majorHAnsi" w:hAnsiTheme="majorHAnsi" w:cstheme="minorHAnsi"/>
                <w:szCs w:val="24"/>
              </w:rPr>
              <w:t>6.3</w:t>
            </w:r>
          </w:p>
        </w:tc>
        <w:tc>
          <w:tcPr>
            <w:tcW w:w="5040" w:type="dxa"/>
          </w:tcPr>
          <w:p w14:paraId="2A67AFBC" w14:textId="72C8A1B9" w:rsidR="00CD5B28" w:rsidRPr="00AE4CBD" w:rsidRDefault="0016523A" w:rsidP="00390C4F">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w:t>
            </w:r>
            <w:r w:rsidR="00F26096" w:rsidRPr="00AE4CBD">
              <w:rPr>
                <w:rFonts w:asciiTheme="majorHAnsi" w:hAnsiTheme="majorHAnsi" w:cstheme="minorHAnsi"/>
                <w:szCs w:val="24"/>
              </w:rPr>
              <w:t xml:space="preserve"> so opredeljeni a</w:t>
            </w:r>
            <w:r w:rsidRPr="00AE4CBD">
              <w:rPr>
                <w:rFonts w:asciiTheme="majorHAnsi" w:hAnsiTheme="majorHAnsi" w:cstheme="minorHAnsi"/>
                <w:szCs w:val="24"/>
              </w:rPr>
              <w:t xml:space="preserve"> niso jasni ter </w:t>
            </w:r>
            <w:r w:rsidR="00390C4F" w:rsidRPr="00AE4CBD">
              <w:rPr>
                <w:rFonts w:asciiTheme="majorHAnsi" w:hAnsiTheme="majorHAnsi" w:cstheme="minorHAnsi"/>
                <w:szCs w:val="24"/>
              </w:rPr>
              <w:t>ne upravičujejo vložek glede na pričakovane rezultate</w:t>
            </w:r>
          </w:p>
        </w:tc>
        <w:tc>
          <w:tcPr>
            <w:tcW w:w="1851" w:type="dxa"/>
            <w:vAlign w:val="center"/>
          </w:tcPr>
          <w:p w14:paraId="66CD99A9" w14:textId="087A3FCB" w:rsidR="00CD5B28" w:rsidRPr="00AE4CBD" w:rsidRDefault="00CD5B28" w:rsidP="00C76135">
            <w:pPr>
              <w:spacing w:after="0"/>
              <w:jc w:val="center"/>
              <w:rPr>
                <w:rFonts w:asciiTheme="majorHAnsi" w:hAnsiTheme="majorHAnsi" w:cstheme="minorHAnsi"/>
                <w:strike/>
                <w:szCs w:val="24"/>
              </w:rPr>
            </w:pPr>
            <w:r w:rsidRPr="00AE4CBD">
              <w:rPr>
                <w:rFonts w:asciiTheme="majorHAnsi" w:hAnsiTheme="majorHAnsi" w:cstheme="minorHAnsi"/>
                <w:szCs w:val="24"/>
              </w:rPr>
              <w:t>5</w:t>
            </w:r>
          </w:p>
        </w:tc>
        <w:tc>
          <w:tcPr>
            <w:tcW w:w="2127" w:type="dxa"/>
          </w:tcPr>
          <w:p w14:paraId="788CC47A"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2D43A49A" w14:textId="77777777" w:rsidTr="00385FC7">
        <w:tc>
          <w:tcPr>
            <w:tcW w:w="588" w:type="dxa"/>
          </w:tcPr>
          <w:p w14:paraId="218C2DC9" w14:textId="77777777" w:rsidR="00CD5B28" w:rsidRPr="00AE4CBD" w:rsidRDefault="00CD5B28" w:rsidP="00C76135">
            <w:pPr>
              <w:spacing w:after="0"/>
              <w:jc w:val="both"/>
              <w:rPr>
                <w:rFonts w:asciiTheme="majorHAnsi" w:hAnsiTheme="majorHAnsi" w:cstheme="minorHAnsi"/>
                <w:b/>
                <w:szCs w:val="24"/>
              </w:rPr>
            </w:pPr>
          </w:p>
        </w:tc>
        <w:tc>
          <w:tcPr>
            <w:tcW w:w="5040" w:type="dxa"/>
          </w:tcPr>
          <w:p w14:paraId="19C53431" w14:textId="77777777"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3D6FE9CF" w14:textId="77777777" w:rsidR="00CD5B28" w:rsidRPr="00AE4CBD" w:rsidRDefault="00CD5B28" w:rsidP="00C7613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Pr>
          <w:p w14:paraId="096971E9" w14:textId="77777777" w:rsidR="00CD5B28" w:rsidRPr="00AE4CBD" w:rsidRDefault="00CD5B28" w:rsidP="00C76135">
            <w:pPr>
              <w:spacing w:after="0"/>
              <w:jc w:val="center"/>
              <w:rPr>
                <w:rFonts w:asciiTheme="majorHAnsi" w:hAnsiTheme="majorHAnsi" w:cstheme="minorHAnsi"/>
                <w:b/>
                <w:szCs w:val="24"/>
              </w:rPr>
            </w:pPr>
          </w:p>
        </w:tc>
      </w:tr>
    </w:tbl>
    <w:p w14:paraId="170E8130" w14:textId="77777777" w:rsidR="00BB1A3C" w:rsidRDefault="00BB1A3C"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AB4786" w14:paraId="5985A0D5" w14:textId="77777777" w:rsidTr="00E560E6">
        <w:tc>
          <w:tcPr>
            <w:tcW w:w="588" w:type="dxa"/>
            <w:shd w:val="clear" w:color="auto" w:fill="E5B8B7" w:themeFill="accent2" w:themeFillTint="66"/>
          </w:tcPr>
          <w:p w14:paraId="227ECEB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07</w:t>
            </w:r>
          </w:p>
        </w:tc>
        <w:tc>
          <w:tcPr>
            <w:tcW w:w="5040" w:type="dxa"/>
            <w:shd w:val="clear" w:color="auto" w:fill="E5B8B7" w:themeFill="accent2" w:themeFillTint="66"/>
          </w:tcPr>
          <w:p w14:paraId="75CD89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Vpliv operacije na doseganje horizontalnih ciljev EU</w:t>
            </w:r>
          </w:p>
        </w:tc>
        <w:tc>
          <w:tcPr>
            <w:tcW w:w="1851" w:type="dxa"/>
            <w:shd w:val="clear" w:color="auto" w:fill="E5B8B7" w:themeFill="accent2" w:themeFillTint="66"/>
          </w:tcPr>
          <w:p w14:paraId="69234AE7"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D67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F8600D" w:rsidRPr="00AB4786" w14:paraId="1B88691A" w14:textId="77777777" w:rsidTr="00E560E6">
        <w:tc>
          <w:tcPr>
            <w:tcW w:w="588" w:type="dxa"/>
          </w:tcPr>
          <w:p w14:paraId="767803A3"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7.1</w:t>
            </w:r>
          </w:p>
        </w:tc>
        <w:tc>
          <w:tcPr>
            <w:tcW w:w="5040" w:type="dxa"/>
          </w:tcPr>
          <w:p w14:paraId="75307282"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blaženju podnebnih sprememb in prilagajanju nanje</w:t>
            </w:r>
          </w:p>
        </w:tc>
        <w:tc>
          <w:tcPr>
            <w:tcW w:w="1851" w:type="dxa"/>
            <w:vAlign w:val="center"/>
          </w:tcPr>
          <w:p w14:paraId="5EA5CD73" w14:textId="60A546B7"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19C7A818" w14:textId="77777777" w:rsidR="00BB1A3C" w:rsidRPr="00AB4786" w:rsidRDefault="00BB1A3C" w:rsidP="00C76135">
            <w:pPr>
              <w:spacing w:after="0"/>
              <w:jc w:val="center"/>
              <w:rPr>
                <w:rFonts w:asciiTheme="majorHAnsi" w:hAnsiTheme="majorHAnsi" w:cstheme="minorHAnsi"/>
                <w:b/>
                <w:szCs w:val="24"/>
              </w:rPr>
            </w:pPr>
          </w:p>
        </w:tc>
      </w:tr>
      <w:tr w:rsidR="00F8600D" w:rsidRPr="00AB4786" w14:paraId="4BD58A31" w14:textId="77777777" w:rsidTr="00E560E6">
        <w:tc>
          <w:tcPr>
            <w:tcW w:w="588" w:type="dxa"/>
          </w:tcPr>
          <w:p w14:paraId="5B34CFC1"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7.2</w:t>
            </w:r>
          </w:p>
        </w:tc>
        <w:tc>
          <w:tcPr>
            <w:tcW w:w="5040" w:type="dxa"/>
          </w:tcPr>
          <w:p w14:paraId="1412F9A1"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ohranjanju narave, okolja in spodbuja rabo endogenih potencialov</w:t>
            </w:r>
          </w:p>
        </w:tc>
        <w:tc>
          <w:tcPr>
            <w:tcW w:w="1851" w:type="dxa"/>
            <w:vAlign w:val="center"/>
          </w:tcPr>
          <w:p w14:paraId="36FF5926" w14:textId="14E5051D"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D0BE177"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07CF3701" w14:textId="77777777" w:rsidTr="00E560E6">
        <w:tc>
          <w:tcPr>
            <w:tcW w:w="588" w:type="dxa"/>
          </w:tcPr>
          <w:p w14:paraId="5A234C4C"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7.3</w:t>
            </w:r>
          </w:p>
        </w:tc>
        <w:tc>
          <w:tcPr>
            <w:tcW w:w="5040" w:type="dxa"/>
          </w:tcPr>
          <w:p w14:paraId="1732D8ED"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Inovativnost operacije:</w:t>
            </w:r>
          </w:p>
          <w:p w14:paraId="14B8C35C" w14:textId="50EC530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predstavlja novost na območju LAS (nove rešitve, nova ponudba, metode, storitve,</w:t>
            </w:r>
            <w:r w:rsidR="00394DF2" w:rsidRPr="00AB4786">
              <w:rPr>
                <w:rFonts w:asciiTheme="majorHAnsi" w:hAnsiTheme="majorHAnsi" w:cstheme="minorHAnsi"/>
                <w:szCs w:val="24"/>
              </w:rPr>
              <w:t>…</w:t>
            </w:r>
            <w:r w:rsidRPr="00AB4786">
              <w:rPr>
                <w:rFonts w:asciiTheme="majorHAnsi" w:hAnsiTheme="majorHAnsi" w:cstheme="minorHAnsi"/>
                <w:szCs w:val="24"/>
              </w:rPr>
              <w:t>)</w:t>
            </w:r>
          </w:p>
        </w:tc>
        <w:tc>
          <w:tcPr>
            <w:tcW w:w="1851" w:type="dxa"/>
            <w:vAlign w:val="center"/>
          </w:tcPr>
          <w:p w14:paraId="0F2B49EF" w14:textId="6D9F3272"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4</w:t>
            </w:r>
          </w:p>
        </w:tc>
        <w:tc>
          <w:tcPr>
            <w:tcW w:w="2127" w:type="dxa"/>
          </w:tcPr>
          <w:p w14:paraId="0AC0216E"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4140125F" w14:textId="77777777" w:rsidTr="00E560E6">
        <w:tc>
          <w:tcPr>
            <w:tcW w:w="588" w:type="dxa"/>
          </w:tcPr>
          <w:p w14:paraId="337DE420"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7FA5736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w:t>
            </w:r>
            <w:r w:rsidRPr="00AB4786">
              <w:rPr>
                <w:rFonts w:asciiTheme="majorHAnsi" w:hAnsiTheme="majorHAnsi" w:cstheme="minorHAnsi"/>
                <w:szCs w:val="24"/>
              </w:rPr>
              <w:t>(točke se seštevajo)</w:t>
            </w:r>
          </w:p>
        </w:tc>
        <w:tc>
          <w:tcPr>
            <w:tcW w:w="1851" w:type="dxa"/>
            <w:vAlign w:val="center"/>
          </w:tcPr>
          <w:p w14:paraId="0948C662" w14:textId="56619C14" w:rsidR="00BB1A3C" w:rsidRPr="00AB4786" w:rsidRDefault="00F2544A" w:rsidP="00C76135">
            <w:pPr>
              <w:spacing w:after="0"/>
              <w:jc w:val="center"/>
              <w:rPr>
                <w:rFonts w:asciiTheme="majorHAnsi" w:hAnsiTheme="majorHAnsi" w:cstheme="minorHAnsi"/>
                <w:b/>
                <w:szCs w:val="24"/>
              </w:rPr>
            </w:pPr>
            <w:r w:rsidRPr="00AB4786">
              <w:rPr>
                <w:rFonts w:asciiTheme="majorHAnsi" w:hAnsiTheme="majorHAnsi" w:cstheme="minorHAnsi"/>
                <w:b/>
                <w:szCs w:val="24"/>
              </w:rPr>
              <w:t>10</w:t>
            </w:r>
          </w:p>
        </w:tc>
        <w:tc>
          <w:tcPr>
            <w:tcW w:w="2127" w:type="dxa"/>
          </w:tcPr>
          <w:p w14:paraId="47EF453D" w14:textId="77777777" w:rsidR="00BB1A3C" w:rsidRPr="00AB4786" w:rsidRDefault="00BB1A3C" w:rsidP="00C76135">
            <w:pPr>
              <w:spacing w:after="0"/>
              <w:jc w:val="center"/>
              <w:rPr>
                <w:rFonts w:asciiTheme="majorHAnsi" w:hAnsiTheme="majorHAnsi" w:cstheme="minorHAnsi"/>
                <w:b/>
                <w:szCs w:val="24"/>
              </w:rPr>
            </w:pPr>
          </w:p>
        </w:tc>
      </w:tr>
    </w:tbl>
    <w:p w14:paraId="202F07EF" w14:textId="77777777" w:rsidR="00A677C6" w:rsidRPr="00AB4786" w:rsidRDefault="00A677C6" w:rsidP="00C76135">
      <w:pPr>
        <w:pStyle w:val="Odstavekseznama"/>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B4786" w14:paraId="0E5C9BB8" w14:textId="77777777" w:rsidTr="00E560E6">
        <w:trPr>
          <w:trHeight w:val="460"/>
        </w:trPr>
        <w:tc>
          <w:tcPr>
            <w:tcW w:w="588" w:type="dxa"/>
            <w:shd w:val="clear" w:color="auto" w:fill="E5B8B7" w:themeFill="accent2" w:themeFillTint="66"/>
          </w:tcPr>
          <w:p w14:paraId="3CAA7AA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08</w:t>
            </w:r>
          </w:p>
        </w:tc>
        <w:tc>
          <w:tcPr>
            <w:tcW w:w="5040" w:type="dxa"/>
            <w:shd w:val="clear" w:color="auto" w:fill="E5B8B7" w:themeFill="accent2" w:themeFillTint="66"/>
          </w:tcPr>
          <w:p w14:paraId="7330B016"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Upravljanje operacije</w:t>
            </w:r>
          </w:p>
        </w:tc>
        <w:tc>
          <w:tcPr>
            <w:tcW w:w="1851" w:type="dxa"/>
            <w:shd w:val="clear" w:color="auto" w:fill="E5B8B7" w:themeFill="accent2" w:themeFillTint="66"/>
          </w:tcPr>
          <w:p w14:paraId="2DE01E26"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16F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9657A9" w:rsidRPr="00AB4786" w14:paraId="4D842DA7" w14:textId="77777777" w:rsidTr="00E560E6">
        <w:tc>
          <w:tcPr>
            <w:tcW w:w="588" w:type="dxa"/>
          </w:tcPr>
          <w:p w14:paraId="11CEAB0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8.1</w:t>
            </w:r>
          </w:p>
        </w:tc>
        <w:tc>
          <w:tcPr>
            <w:tcW w:w="5040" w:type="dxa"/>
          </w:tcPr>
          <w:p w14:paraId="4084D6F5" w14:textId="1F73A674" w:rsidR="00BB1A3C"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imajo izkušnje z izvajanjem projektov</w:t>
            </w:r>
            <w:r w:rsidR="007571D0" w:rsidRPr="00AB4786">
              <w:rPr>
                <w:rFonts w:asciiTheme="majorHAnsi" w:hAnsiTheme="majorHAnsi" w:cstheme="minorHAnsi"/>
                <w:szCs w:val="24"/>
              </w:rPr>
              <w:t xml:space="preserve"> (</w:t>
            </w:r>
            <w:proofErr w:type="spellStart"/>
            <w:r w:rsidR="007571D0" w:rsidRPr="00AB4786">
              <w:rPr>
                <w:rFonts w:asciiTheme="majorHAnsi" w:hAnsiTheme="majorHAnsi" w:cstheme="minorHAnsi"/>
                <w:szCs w:val="24"/>
              </w:rPr>
              <w:t>refrence</w:t>
            </w:r>
            <w:proofErr w:type="spellEnd"/>
            <w:r w:rsidR="007571D0" w:rsidRPr="00AB4786">
              <w:rPr>
                <w:rFonts w:asciiTheme="majorHAnsi" w:hAnsiTheme="majorHAnsi" w:cstheme="minorHAnsi"/>
                <w:szCs w:val="24"/>
              </w:rPr>
              <w:t>).</w:t>
            </w:r>
          </w:p>
        </w:tc>
        <w:tc>
          <w:tcPr>
            <w:tcW w:w="1851" w:type="dxa"/>
          </w:tcPr>
          <w:p w14:paraId="4337488D" w14:textId="6A7141FA" w:rsidR="00BB1A3C" w:rsidRPr="00AB4786" w:rsidRDefault="00C44016"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AE71101" w14:textId="77777777" w:rsidR="00BB1A3C" w:rsidRPr="00AB4786" w:rsidRDefault="00BB1A3C" w:rsidP="00C76135">
            <w:pPr>
              <w:spacing w:after="0"/>
              <w:jc w:val="center"/>
              <w:rPr>
                <w:rFonts w:asciiTheme="majorHAnsi" w:hAnsiTheme="majorHAnsi" w:cstheme="minorHAnsi"/>
                <w:szCs w:val="24"/>
              </w:rPr>
            </w:pPr>
          </w:p>
        </w:tc>
      </w:tr>
      <w:tr w:rsidR="009657A9" w:rsidRPr="00AB4786" w14:paraId="51A98F95" w14:textId="77777777" w:rsidTr="00E560E6">
        <w:tc>
          <w:tcPr>
            <w:tcW w:w="588" w:type="dxa"/>
          </w:tcPr>
          <w:p w14:paraId="62D834C9"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8.2</w:t>
            </w:r>
          </w:p>
        </w:tc>
        <w:tc>
          <w:tcPr>
            <w:tcW w:w="5040" w:type="dxa"/>
          </w:tcPr>
          <w:p w14:paraId="1B6DEA0C" w14:textId="2A758DC5" w:rsidR="00BB1A3C" w:rsidRPr="00AB4786" w:rsidRDefault="00BA1F9C" w:rsidP="00BA1F9C">
            <w:pPr>
              <w:spacing w:after="0" w:line="240" w:lineRule="auto"/>
              <w:jc w:val="both"/>
              <w:rPr>
                <w:rFonts w:asciiTheme="majorHAnsi" w:hAnsiTheme="majorHAnsi" w:cstheme="minorHAnsi"/>
                <w:szCs w:val="24"/>
              </w:rPr>
            </w:pPr>
            <w:r w:rsidRPr="00AB4786">
              <w:rPr>
                <w:rFonts w:asciiTheme="majorHAnsi" w:hAnsiTheme="majorHAnsi" w:cstheme="minorHAnsi"/>
                <w:szCs w:val="24"/>
              </w:rPr>
              <w:t>Samo v</w:t>
            </w:r>
            <w:r w:rsidR="00394DF2" w:rsidRPr="00AB4786">
              <w:rPr>
                <w:rFonts w:asciiTheme="majorHAnsi" w:hAnsiTheme="majorHAnsi" w:cstheme="minorHAnsi"/>
                <w:szCs w:val="24"/>
              </w:rPr>
              <w:t>lagatelj ima i</w:t>
            </w:r>
            <w:r w:rsidR="007571D0" w:rsidRPr="00AB4786">
              <w:rPr>
                <w:rFonts w:asciiTheme="majorHAnsi" w:hAnsiTheme="majorHAnsi" w:cstheme="minorHAnsi"/>
                <w:szCs w:val="24"/>
              </w:rPr>
              <w:t>zkušnje z izvajanjem projektov (reference).</w:t>
            </w:r>
          </w:p>
        </w:tc>
        <w:tc>
          <w:tcPr>
            <w:tcW w:w="1851" w:type="dxa"/>
          </w:tcPr>
          <w:p w14:paraId="62B89ED5" w14:textId="055609B7" w:rsidR="00BB1A3C"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5FB22E5D" w14:textId="77777777" w:rsidR="00BB1A3C" w:rsidRPr="00AB4786" w:rsidRDefault="00BB1A3C" w:rsidP="00C76135">
            <w:pPr>
              <w:spacing w:after="0"/>
              <w:jc w:val="center"/>
              <w:rPr>
                <w:rFonts w:asciiTheme="majorHAnsi" w:hAnsiTheme="majorHAnsi" w:cstheme="minorHAnsi"/>
                <w:szCs w:val="24"/>
              </w:rPr>
            </w:pPr>
          </w:p>
        </w:tc>
      </w:tr>
      <w:tr w:rsidR="00394DF2" w:rsidRPr="00AB4786" w14:paraId="3543623C" w14:textId="77777777" w:rsidTr="00E560E6">
        <w:tc>
          <w:tcPr>
            <w:tcW w:w="588" w:type="dxa"/>
          </w:tcPr>
          <w:p w14:paraId="49450943" w14:textId="1C51FE11" w:rsidR="00394DF2" w:rsidRPr="00AB4786" w:rsidRDefault="00394DF2" w:rsidP="00C76135">
            <w:pPr>
              <w:spacing w:after="0"/>
              <w:jc w:val="both"/>
              <w:rPr>
                <w:rFonts w:asciiTheme="majorHAnsi" w:hAnsiTheme="majorHAnsi" w:cstheme="minorHAnsi"/>
                <w:szCs w:val="24"/>
              </w:rPr>
            </w:pPr>
            <w:r w:rsidRPr="00AB4786">
              <w:rPr>
                <w:rFonts w:asciiTheme="majorHAnsi" w:hAnsiTheme="majorHAnsi" w:cstheme="minorHAnsi"/>
                <w:szCs w:val="24"/>
              </w:rPr>
              <w:t>8.3.</w:t>
            </w:r>
          </w:p>
        </w:tc>
        <w:tc>
          <w:tcPr>
            <w:tcW w:w="5040" w:type="dxa"/>
          </w:tcPr>
          <w:p w14:paraId="78811AB7" w14:textId="50BF5D17" w:rsidR="00394DF2"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(če so) nimajo izkušenj z izvajanjem operacij.</w:t>
            </w:r>
          </w:p>
        </w:tc>
        <w:tc>
          <w:tcPr>
            <w:tcW w:w="1851" w:type="dxa"/>
          </w:tcPr>
          <w:p w14:paraId="0BEAD459" w14:textId="58630A41" w:rsidR="00394DF2"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1</w:t>
            </w:r>
          </w:p>
        </w:tc>
        <w:tc>
          <w:tcPr>
            <w:tcW w:w="2127" w:type="dxa"/>
          </w:tcPr>
          <w:p w14:paraId="4AE1032B" w14:textId="77777777" w:rsidR="00394DF2" w:rsidRPr="00AB4786" w:rsidRDefault="00394DF2" w:rsidP="00C76135">
            <w:pPr>
              <w:spacing w:after="0"/>
              <w:jc w:val="center"/>
              <w:rPr>
                <w:rFonts w:asciiTheme="majorHAnsi" w:hAnsiTheme="majorHAnsi" w:cstheme="minorHAnsi"/>
                <w:szCs w:val="24"/>
              </w:rPr>
            </w:pPr>
          </w:p>
        </w:tc>
      </w:tr>
      <w:tr w:rsidR="00BB1A3C" w:rsidRPr="00AB4786" w14:paraId="1A25EB9E" w14:textId="77777777" w:rsidTr="00E560E6">
        <w:tc>
          <w:tcPr>
            <w:tcW w:w="588" w:type="dxa"/>
          </w:tcPr>
          <w:p w14:paraId="1A0F002E"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4C8694E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51" w:type="dxa"/>
          </w:tcPr>
          <w:p w14:paraId="620AC0C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5193475F" w14:textId="77777777" w:rsidR="00BB1A3C" w:rsidRPr="00AB4786" w:rsidRDefault="00BB1A3C" w:rsidP="00C76135">
            <w:pPr>
              <w:spacing w:after="0"/>
              <w:jc w:val="center"/>
              <w:rPr>
                <w:rFonts w:asciiTheme="majorHAnsi" w:hAnsiTheme="majorHAnsi" w:cstheme="minorHAnsi"/>
                <w:b/>
                <w:szCs w:val="24"/>
              </w:rPr>
            </w:pPr>
          </w:p>
        </w:tc>
      </w:tr>
    </w:tbl>
    <w:p w14:paraId="3BCCD9A6" w14:textId="77777777" w:rsidR="00BB1A3C" w:rsidRPr="00AB4786" w:rsidRDefault="00BB1A3C"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AB4786" w14:paraId="2A7BFF32" w14:textId="77777777" w:rsidTr="00E560E6">
        <w:trPr>
          <w:trHeight w:val="407"/>
        </w:trPr>
        <w:tc>
          <w:tcPr>
            <w:tcW w:w="606" w:type="dxa"/>
            <w:shd w:val="clear" w:color="auto" w:fill="E5B8B7" w:themeFill="accent2" w:themeFillTint="66"/>
          </w:tcPr>
          <w:p w14:paraId="3CC6998F"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09</w:t>
            </w:r>
          </w:p>
        </w:tc>
        <w:tc>
          <w:tcPr>
            <w:tcW w:w="5028" w:type="dxa"/>
            <w:shd w:val="clear" w:color="auto" w:fill="E5B8B7" w:themeFill="accent2" w:themeFillTint="66"/>
          </w:tcPr>
          <w:p w14:paraId="29FDDE23"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Socialna vzdržnost</w:t>
            </w:r>
          </w:p>
        </w:tc>
        <w:tc>
          <w:tcPr>
            <w:tcW w:w="1845" w:type="dxa"/>
            <w:shd w:val="clear" w:color="auto" w:fill="E5B8B7" w:themeFill="accent2" w:themeFillTint="66"/>
          </w:tcPr>
          <w:p w14:paraId="0B3FC0BB" w14:textId="77777777" w:rsidR="00BB1A3C" w:rsidRPr="00AB4786" w:rsidRDefault="00BB1A3C" w:rsidP="00663E01">
            <w:pPr>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27D17B82" w14:textId="2A616BAE" w:rsidR="009657A9" w:rsidRPr="00AB4786" w:rsidRDefault="009657A9" w:rsidP="009657A9">
            <w:pPr>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77BF37D2" w14:textId="77777777" w:rsidTr="00E560E6">
        <w:tc>
          <w:tcPr>
            <w:tcW w:w="606" w:type="dxa"/>
          </w:tcPr>
          <w:p w14:paraId="71F9FA40"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9.1</w:t>
            </w:r>
          </w:p>
        </w:tc>
        <w:tc>
          <w:tcPr>
            <w:tcW w:w="5028" w:type="dxa"/>
          </w:tcPr>
          <w:p w14:paraId="1E026855"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se izvaja za posamezno prednostno ranljivo ciljno skupino iz SLR (otroci, starostniki, društva)</w:t>
            </w:r>
          </w:p>
        </w:tc>
        <w:tc>
          <w:tcPr>
            <w:tcW w:w="1845" w:type="dxa"/>
          </w:tcPr>
          <w:p w14:paraId="5D693AC0"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28FFC898"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CB1E94E" w14:textId="77777777" w:rsidTr="00E560E6">
        <w:tc>
          <w:tcPr>
            <w:tcW w:w="606" w:type="dxa"/>
          </w:tcPr>
          <w:p w14:paraId="7DCD73D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9.2</w:t>
            </w:r>
          </w:p>
        </w:tc>
        <w:tc>
          <w:tcPr>
            <w:tcW w:w="5028" w:type="dxa"/>
          </w:tcPr>
          <w:p w14:paraId="4DE2D9CC"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 operacijo so vključene druge ranljive skupine (dela nezmožni ljudje, invalidi, ženske, mladi,…)</w:t>
            </w:r>
          </w:p>
        </w:tc>
        <w:tc>
          <w:tcPr>
            <w:tcW w:w="1845" w:type="dxa"/>
          </w:tcPr>
          <w:p w14:paraId="12CA5256"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6C55DF1"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3FE80BDE" w14:textId="77777777" w:rsidTr="00E560E6">
        <w:tc>
          <w:tcPr>
            <w:tcW w:w="606" w:type="dxa"/>
          </w:tcPr>
          <w:p w14:paraId="20500777" w14:textId="77777777" w:rsidR="00BB1A3C" w:rsidRPr="00AB4786" w:rsidRDefault="00BB1A3C" w:rsidP="00C76135">
            <w:pPr>
              <w:spacing w:after="0"/>
              <w:jc w:val="both"/>
              <w:rPr>
                <w:rFonts w:asciiTheme="majorHAnsi" w:hAnsiTheme="majorHAnsi" w:cstheme="minorHAnsi"/>
                <w:b/>
                <w:szCs w:val="24"/>
              </w:rPr>
            </w:pPr>
          </w:p>
        </w:tc>
        <w:tc>
          <w:tcPr>
            <w:tcW w:w="5028" w:type="dxa"/>
          </w:tcPr>
          <w:p w14:paraId="393B27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45" w:type="dxa"/>
          </w:tcPr>
          <w:p w14:paraId="2D699628"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46B24403" w14:textId="77777777" w:rsidR="00BB1A3C" w:rsidRPr="00AB4786" w:rsidRDefault="00BB1A3C" w:rsidP="00C76135">
            <w:pPr>
              <w:spacing w:after="0"/>
              <w:jc w:val="center"/>
              <w:rPr>
                <w:rFonts w:asciiTheme="majorHAnsi" w:hAnsiTheme="majorHAnsi" w:cstheme="minorHAnsi"/>
                <w:b/>
                <w:szCs w:val="24"/>
              </w:rPr>
            </w:pPr>
          </w:p>
        </w:tc>
      </w:tr>
    </w:tbl>
    <w:p w14:paraId="441C2940" w14:textId="77777777" w:rsidR="00BB1A3C" w:rsidRDefault="00BB1A3C" w:rsidP="00C76135">
      <w:pPr>
        <w:spacing w:after="0"/>
        <w:jc w:val="both"/>
        <w:rPr>
          <w:rFonts w:asciiTheme="majorHAnsi" w:hAnsiTheme="majorHAnsi" w:cstheme="minorHAnsi"/>
          <w:szCs w:val="24"/>
        </w:rPr>
      </w:pPr>
    </w:p>
    <w:p w14:paraId="1CC34E93" w14:textId="77777777" w:rsidR="001F0460" w:rsidRPr="00AB4786" w:rsidRDefault="001F0460"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015"/>
        <w:gridCol w:w="1841"/>
        <w:gridCol w:w="2123"/>
      </w:tblGrid>
      <w:tr w:rsidR="00BB1A3C" w:rsidRPr="00AB4786" w14:paraId="3FB8160A" w14:textId="77777777" w:rsidTr="00E560E6">
        <w:tc>
          <w:tcPr>
            <w:tcW w:w="605" w:type="dxa"/>
            <w:shd w:val="clear" w:color="auto" w:fill="E5B8B7" w:themeFill="accent2" w:themeFillTint="66"/>
          </w:tcPr>
          <w:p w14:paraId="076761C8"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10</w:t>
            </w:r>
          </w:p>
        </w:tc>
        <w:tc>
          <w:tcPr>
            <w:tcW w:w="5029" w:type="dxa"/>
            <w:shd w:val="clear" w:color="auto" w:fill="E5B8B7" w:themeFill="accent2" w:themeFillTint="66"/>
          </w:tcPr>
          <w:p w14:paraId="241EEDDB"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Okoljska trajnostna naravnanost</w:t>
            </w:r>
          </w:p>
        </w:tc>
        <w:tc>
          <w:tcPr>
            <w:tcW w:w="1845" w:type="dxa"/>
            <w:shd w:val="clear" w:color="auto" w:fill="E5B8B7" w:themeFill="accent2" w:themeFillTint="66"/>
          </w:tcPr>
          <w:p w14:paraId="5197A6E0"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41E9C1AE"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63DEA012" w14:textId="77777777" w:rsidTr="00E560E6">
        <w:tc>
          <w:tcPr>
            <w:tcW w:w="605" w:type="dxa"/>
          </w:tcPr>
          <w:p w14:paraId="143251B5"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10.1</w:t>
            </w:r>
          </w:p>
        </w:tc>
        <w:tc>
          <w:tcPr>
            <w:tcW w:w="5029" w:type="dxa"/>
          </w:tcPr>
          <w:p w14:paraId="69753896" w14:textId="2E75DA4F"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zagotavlja varovanje narave, ohranjanje in primerno rabo naravne in kulturne dediščine</w:t>
            </w:r>
            <w:r w:rsidR="005773C2" w:rsidRPr="00AB4786">
              <w:rPr>
                <w:rFonts w:asciiTheme="majorHAnsi" w:hAnsiTheme="majorHAnsi" w:cstheme="minorHAnsi"/>
                <w:szCs w:val="24"/>
              </w:rPr>
              <w:t>.</w:t>
            </w:r>
          </w:p>
        </w:tc>
        <w:tc>
          <w:tcPr>
            <w:tcW w:w="1845" w:type="dxa"/>
          </w:tcPr>
          <w:p w14:paraId="5108B64C"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6465959"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73796226" w14:textId="77777777" w:rsidTr="00E560E6">
        <w:tc>
          <w:tcPr>
            <w:tcW w:w="605" w:type="dxa"/>
          </w:tcPr>
          <w:p w14:paraId="6EAFAC3A"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10.2</w:t>
            </w:r>
          </w:p>
        </w:tc>
        <w:tc>
          <w:tcPr>
            <w:tcW w:w="5029" w:type="dxa"/>
          </w:tcPr>
          <w:p w14:paraId="646F172B" w14:textId="7A44E17C"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energetski učinkovitosti ali trajnostni mobilnosti</w:t>
            </w:r>
            <w:r w:rsidR="005773C2" w:rsidRPr="00AB4786">
              <w:rPr>
                <w:rFonts w:asciiTheme="majorHAnsi" w:hAnsiTheme="majorHAnsi" w:cstheme="minorHAnsi"/>
                <w:szCs w:val="24"/>
              </w:rPr>
              <w:t>.</w:t>
            </w:r>
          </w:p>
        </w:tc>
        <w:tc>
          <w:tcPr>
            <w:tcW w:w="1845" w:type="dxa"/>
          </w:tcPr>
          <w:p w14:paraId="14D8AE41"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7A1C117"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A727F18" w14:textId="77777777" w:rsidTr="00E560E6">
        <w:tc>
          <w:tcPr>
            <w:tcW w:w="605" w:type="dxa"/>
          </w:tcPr>
          <w:p w14:paraId="12B740FF"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10.3</w:t>
            </w:r>
          </w:p>
        </w:tc>
        <w:tc>
          <w:tcPr>
            <w:tcW w:w="5029" w:type="dxa"/>
          </w:tcPr>
          <w:p w14:paraId="1B452D69" w14:textId="3F8B5B9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aktivnejšemu zdravemu življenju prebivalcev</w:t>
            </w:r>
            <w:r w:rsidR="005773C2" w:rsidRPr="00AB4786">
              <w:rPr>
                <w:rFonts w:asciiTheme="majorHAnsi" w:hAnsiTheme="majorHAnsi" w:cstheme="minorHAnsi"/>
                <w:szCs w:val="24"/>
              </w:rPr>
              <w:t>.</w:t>
            </w:r>
          </w:p>
        </w:tc>
        <w:tc>
          <w:tcPr>
            <w:tcW w:w="1845" w:type="dxa"/>
          </w:tcPr>
          <w:p w14:paraId="47EBE684"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FF739D5" w14:textId="77777777" w:rsidR="00BB1A3C" w:rsidRPr="00AB4786" w:rsidRDefault="00BB1A3C" w:rsidP="00C76135">
            <w:pPr>
              <w:spacing w:after="0"/>
              <w:jc w:val="center"/>
              <w:rPr>
                <w:rFonts w:asciiTheme="majorHAnsi" w:hAnsiTheme="majorHAnsi" w:cstheme="minorHAnsi"/>
                <w:szCs w:val="24"/>
              </w:rPr>
            </w:pPr>
          </w:p>
        </w:tc>
      </w:tr>
      <w:tr w:rsidR="008D330E" w:rsidRPr="00AB4786" w14:paraId="471F37C4" w14:textId="77777777" w:rsidTr="00E560E6">
        <w:tc>
          <w:tcPr>
            <w:tcW w:w="605" w:type="dxa"/>
          </w:tcPr>
          <w:p w14:paraId="65825F9C" w14:textId="77777777" w:rsidR="00BB1A3C" w:rsidRPr="00AB4786" w:rsidRDefault="00BB1A3C" w:rsidP="00C76135">
            <w:pPr>
              <w:spacing w:after="0"/>
              <w:jc w:val="both"/>
              <w:rPr>
                <w:rFonts w:asciiTheme="majorHAnsi" w:hAnsiTheme="majorHAnsi" w:cstheme="minorHAnsi"/>
                <w:b/>
                <w:szCs w:val="24"/>
              </w:rPr>
            </w:pPr>
          </w:p>
        </w:tc>
        <w:tc>
          <w:tcPr>
            <w:tcW w:w="5029" w:type="dxa"/>
          </w:tcPr>
          <w:p w14:paraId="559ABDBC" w14:textId="603A99CF" w:rsidR="00BB1A3C" w:rsidRPr="00AB4786" w:rsidRDefault="00A677C6"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(točke se </w:t>
            </w:r>
            <w:r w:rsidR="00BB1A3C" w:rsidRPr="00AB4786">
              <w:rPr>
                <w:rFonts w:asciiTheme="majorHAnsi" w:hAnsiTheme="majorHAnsi" w:cstheme="minorHAnsi"/>
                <w:b/>
                <w:szCs w:val="24"/>
              </w:rPr>
              <w:t>seštevajo!)</w:t>
            </w:r>
          </w:p>
        </w:tc>
        <w:tc>
          <w:tcPr>
            <w:tcW w:w="1845" w:type="dxa"/>
          </w:tcPr>
          <w:p w14:paraId="2C6DBBE0" w14:textId="432B7C81"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w:t>
            </w:r>
            <w:r w:rsidR="00BB1A3C" w:rsidRPr="00AB4786">
              <w:rPr>
                <w:rFonts w:asciiTheme="majorHAnsi" w:hAnsiTheme="majorHAnsi" w:cstheme="minorHAnsi"/>
                <w:b/>
                <w:szCs w:val="24"/>
              </w:rPr>
              <w:t>5</w:t>
            </w:r>
          </w:p>
        </w:tc>
        <w:tc>
          <w:tcPr>
            <w:tcW w:w="2127" w:type="dxa"/>
          </w:tcPr>
          <w:p w14:paraId="08CD4D68" w14:textId="77777777" w:rsidR="00BB1A3C" w:rsidRPr="00AB4786" w:rsidRDefault="00BB1A3C" w:rsidP="00C76135">
            <w:pPr>
              <w:spacing w:after="0"/>
              <w:jc w:val="center"/>
              <w:rPr>
                <w:rFonts w:asciiTheme="majorHAnsi" w:hAnsiTheme="majorHAnsi" w:cstheme="minorHAnsi"/>
                <w:b/>
                <w:szCs w:val="24"/>
              </w:rPr>
            </w:pPr>
          </w:p>
        </w:tc>
      </w:tr>
    </w:tbl>
    <w:p w14:paraId="293F1A36" w14:textId="77777777" w:rsidR="00AB4786" w:rsidRPr="00071881" w:rsidRDefault="00AB4786" w:rsidP="00E560E6">
      <w:pPr>
        <w:spacing w:after="0"/>
        <w:rPr>
          <w:rFonts w:asciiTheme="majorHAnsi" w:hAnsi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AB4786" w14:paraId="38A70B11" w14:textId="77777777" w:rsidTr="00E560E6">
        <w:trPr>
          <w:trHeight w:val="266"/>
        </w:trPr>
        <w:tc>
          <w:tcPr>
            <w:tcW w:w="572" w:type="dxa"/>
          </w:tcPr>
          <w:p w14:paraId="2C066401"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0C373A81" w14:textId="77777777" w:rsidR="00BB1A3C" w:rsidRPr="00AB4786" w:rsidRDefault="00BB1A3C" w:rsidP="00C76135">
            <w:pPr>
              <w:spacing w:after="0"/>
              <w:jc w:val="both"/>
              <w:rPr>
                <w:rFonts w:asciiTheme="majorHAnsi" w:hAnsiTheme="majorHAnsi" w:cstheme="minorHAnsi"/>
                <w:b/>
                <w:szCs w:val="24"/>
              </w:rPr>
            </w:pPr>
          </w:p>
        </w:tc>
        <w:tc>
          <w:tcPr>
            <w:tcW w:w="1845" w:type="dxa"/>
          </w:tcPr>
          <w:p w14:paraId="3DCC2CE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tcPr>
          <w:p w14:paraId="5CE42D34"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A677C6" w:rsidRPr="00AB4786" w14:paraId="27C51E5D" w14:textId="77777777" w:rsidTr="00E560E6">
        <w:trPr>
          <w:trHeight w:val="343"/>
        </w:trPr>
        <w:tc>
          <w:tcPr>
            <w:tcW w:w="572" w:type="dxa"/>
          </w:tcPr>
          <w:p w14:paraId="7B606995"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3CBF743D"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Število točk ocenjene operacije</w:t>
            </w:r>
          </w:p>
        </w:tc>
        <w:tc>
          <w:tcPr>
            <w:tcW w:w="1845" w:type="dxa"/>
          </w:tcPr>
          <w:p w14:paraId="17DB0C6C" w14:textId="063B1C8A"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11</w:t>
            </w:r>
            <w:r w:rsidR="00BB1A3C" w:rsidRPr="00AB4786">
              <w:rPr>
                <w:rFonts w:asciiTheme="majorHAnsi" w:hAnsiTheme="majorHAnsi" w:cstheme="minorHAnsi"/>
                <w:b/>
                <w:szCs w:val="24"/>
              </w:rPr>
              <w:t>0</w:t>
            </w:r>
          </w:p>
        </w:tc>
        <w:tc>
          <w:tcPr>
            <w:tcW w:w="2127" w:type="dxa"/>
          </w:tcPr>
          <w:p w14:paraId="497850EB" w14:textId="77777777" w:rsidR="00BB1A3C" w:rsidRPr="00AB4786" w:rsidRDefault="00BB1A3C" w:rsidP="00C76135">
            <w:pPr>
              <w:spacing w:after="0"/>
              <w:jc w:val="center"/>
              <w:rPr>
                <w:rFonts w:asciiTheme="majorHAnsi" w:hAnsiTheme="majorHAnsi" w:cstheme="minorHAnsi"/>
                <w:b/>
                <w:szCs w:val="24"/>
              </w:rPr>
            </w:pPr>
          </w:p>
        </w:tc>
      </w:tr>
    </w:tbl>
    <w:p w14:paraId="63242FAF" w14:textId="77777777" w:rsidR="00ED42D2" w:rsidRPr="00071881" w:rsidRDefault="00ED42D2" w:rsidP="00C103A6">
      <w:pPr>
        <w:tabs>
          <w:tab w:val="left" w:leader="underscore" w:pos="6840"/>
        </w:tabs>
        <w:spacing w:after="0"/>
        <w:rPr>
          <w:rFonts w:asciiTheme="majorHAnsi" w:hAnsiTheme="majorHAnsi" w:cstheme="minorHAnsi"/>
          <w:b/>
          <w:bCs/>
          <w:sz w:val="24"/>
          <w:szCs w:val="24"/>
        </w:rPr>
      </w:pPr>
    </w:p>
    <w:p w14:paraId="05CEF8F5" w14:textId="275209AF" w:rsidR="00C76135" w:rsidRPr="00071881" w:rsidRDefault="00C76135" w:rsidP="00C76135">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 xml:space="preserve">Pregled prijav z vidika </w:t>
      </w:r>
      <w:r w:rsidR="00C44016" w:rsidRPr="00071881">
        <w:rPr>
          <w:rFonts w:asciiTheme="majorHAnsi" w:hAnsiTheme="majorHAnsi" w:cstheme="minorHAnsi"/>
          <w:b/>
          <w:szCs w:val="24"/>
          <w:u w:val="single"/>
        </w:rPr>
        <w:t>p</w:t>
      </w:r>
      <w:r w:rsidR="00435EB1" w:rsidRPr="00071881">
        <w:rPr>
          <w:rFonts w:asciiTheme="majorHAnsi" w:hAnsiTheme="majorHAnsi" w:cstheme="minorHAnsi"/>
          <w:b/>
          <w:szCs w:val="24"/>
          <w:u w:val="single"/>
        </w:rPr>
        <w:t>ogojev za upravičenost</w:t>
      </w:r>
    </w:p>
    <w:p w14:paraId="4708F768" w14:textId="761F7E0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w:t>
      </w:r>
      <w:r w:rsidR="00003E9A" w:rsidRPr="00071881">
        <w:rPr>
          <w:rFonts w:asciiTheme="majorHAnsi" w:hAnsiTheme="majorHAnsi" w:cstheme="minorHAnsi"/>
          <w:szCs w:val="24"/>
        </w:rPr>
        <w:t xml:space="preserve"> ob podpori vodilnega partnerja</w:t>
      </w:r>
      <w:r w:rsidRPr="00071881">
        <w:rPr>
          <w:rFonts w:asciiTheme="majorHAnsi" w:hAnsiTheme="majorHAnsi" w:cstheme="minorHAnsi"/>
          <w:szCs w:val="24"/>
        </w:rPr>
        <w:t xml:space="preserve"> v roku</w:t>
      </w:r>
      <w:r w:rsidR="00003E9A" w:rsidRPr="00071881">
        <w:rPr>
          <w:rFonts w:asciiTheme="majorHAnsi" w:hAnsiTheme="majorHAnsi" w:cstheme="minorHAnsi"/>
          <w:szCs w:val="24"/>
        </w:rPr>
        <w:t xml:space="preserve"> </w:t>
      </w:r>
      <w:r w:rsidR="00166381" w:rsidRPr="00071881">
        <w:rPr>
          <w:rFonts w:asciiTheme="majorHAnsi" w:hAnsiTheme="majorHAnsi" w:cstheme="minorHAnsi"/>
          <w:szCs w:val="24"/>
        </w:rPr>
        <w:t>največ</w:t>
      </w:r>
      <w:r w:rsidRPr="00071881">
        <w:rPr>
          <w:rFonts w:asciiTheme="majorHAnsi" w:hAnsiTheme="majorHAnsi" w:cstheme="minorHAnsi"/>
          <w:szCs w:val="24"/>
        </w:rPr>
        <w:t xml:space="preserve"> </w:t>
      </w:r>
      <w:r w:rsidR="00642291">
        <w:rPr>
          <w:rFonts w:asciiTheme="majorHAnsi" w:hAnsiTheme="majorHAnsi" w:cstheme="minorHAnsi"/>
          <w:szCs w:val="24"/>
        </w:rPr>
        <w:t>osmih (8)</w:t>
      </w:r>
      <w:r w:rsidR="00C04A2C" w:rsidRPr="00071881">
        <w:rPr>
          <w:rFonts w:asciiTheme="majorHAnsi" w:hAnsiTheme="majorHAnsi" w:cstheme="minorHAnsi"/>
          <w:szCs w:val="24"/>
        </w:rPr>
        <w:t xml:space="preserve"> </w:t>
      </w:r>
      <w:r w:rsidR="00166381" w:rsidRPr="00071881">
        <w:rPr>
          <w:rFonts w:asciiTheme="majorHAnsi" w:hAnsiTheme="majorHAnsi" w:cstheme="minorHAnsi"/>
          <w:szCs w:val="24"/>
        </w:rPr>
        <w:t>dni</w:t>
      </w:r>
      <w:r w:rsidRPr="00071881">
        <w:rPr>
          <w:rFonts w:asciiTheme="majorHAnsi" w:hAnsiTheme="majorHAnsi" w:cstheme="minorHAnsi"/>
          <w:szCs w:val="24"/>
        </w:rPr>
        <w:t xml:space="preserve"> od poteka roka za prijavo na javni poziv odpre prispele prijave in jih preveri z vidika izpolnjevanja </w:t>
      </w:r>
      <w:r w:rsidR="00166381" w:rsidRPr="00071881">
        <w:rPr>
          <w:rFonts w:asciiTheme="majorHAnsi" w:hAnsiTheme="majorHAnsi" w:cstheme="minorHAnsi"/>
          <w:szCs w:val="24"/>
        </w:rPr>
        <w:t>pogojev upravičenosti</w:t>
      </w:r>
      <w:r w:rsidRPr="00071881">
        <w:rPr>
          <w:rFonts w:asciiTheme="majorHAnsi" w:hAnsiTheme="majorHAnsi" w:cstheme="minorHAnsi"/>
          <w:szCs w:val="24"/>
        </w:rPr>
        <w:t>.</w:t>
      </w:r>
    </w:p>
    <w:p w14:paraId="134D02BE" w14:textId="77777777" w:rsidR="00EB7C1C" w:rsidRPr="00071881" w:rsidRDefault="00EB7C1C" w:rsidP="00612968">
      <w:pPr>
        <w:spacing w:after="0"/>
        <w:jc w:val="both"/>
        <w:rPr>
          <w:rFonts w:asciiTheme="majorHAnsi" w:hAnsiTheme="majorHAnsi" w:cstheme="minorHAnsi"/>
          <w:szCs w:val="24"/>
        </w:rPr>
      </w:pPr>
      <w:bookmarkStart w:id="3" w:name="_Ref437730286"/>
    </w:p>
    <w:p w14:paraId="3E0821C8" w14:textId="0B16C57B"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 pregledu vlog z vidika izpolnjevanja </w:t>
      </w:r>
      <w:r w:rsidR="00EB7C1C" w:rsidRPr="00071881">
        <w:rPr>
          <w:rFonts w:asciiTheme="majorHAnsi" w:hAnsiTheme="majorHAnsi" w:cstheme="minorHAnsi"/>
          <w:szCs w:val="24"/>
        </w:rPr>
        <w:t>pogojev upravičenosti</w:t>
      </w:r>
      <w:r w:rsidRPr="00071881">
        <w:rPr>
          <w:rFonts w:asciiTheme="majorHAnsi" w:hAnsiTheme="majorHAnsi" w:cstheme="minorHAnsi"/>
          <w:szCs w:val="24"/>
        </w:rPr>
        <w:t xml:space="preserve"> Ocenjevalna komisija pripravi poročilo za vodilnega partnerja </w:t>
      </w:r>
      <w:r w:rsidR="00385FC7" w:rsidRPr="00071881">
        <w:rPr>
          <w:rFonts w:asciiTheme="majorHAnsi" w:hAnsiTheme="majorHAnsi" w:cstheme="minorHAnsi"/>
          <w:szCs w:val="24"/>
        </w:rPr>
        <w:t xml:space="preserve">LAS </w:t>
      </w:r>
      <w:r w:rsidRPr="00071881">
        <w:rPr>
          <w:rFonts w:asciiTheme="majorHAnsi" w:hAnsiTheme="majorHAnsi" w:cstheme="minorHAnsi"/>
          <w:szCs w:val="24"/>
        </w:rPr>
        <w:t>v katerem navede:</w:t>
      </w:r>
      <w:bookmarkEnd w:id="3"/>
    </w:p>
    <w:p w14:paraId="5904C228" w14:textId="61F71B75"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se</w:t>
      </w:r>
      <w:r w:rsidR="00ED42D2" w:rsidRPr="00071881">
        <w:rPr>
          <w:rFonts w:asciiTheme="majorHAnsi" w:hAnsiTheme="majorHAnsi" w:cstheme="minorHAnsi"/>
          <w:szCs w:val="24"/>
        </w:rPr>
        <w:t>znam prijav, ki izpolnjujejo vse</w:t>
      </w:r>
      <w:r w:rsidR="009657A9" w:rsidRPr="00071881">
        <w:rPr>
          <w:rFonts w:asciiTheme="majorHAnsi" w:hAnsiTheme="majorHAnsi" w:cstheme="minorHAnsi"/>
          <w:szCs w:val="24"/>
        </w:rPr>
        <w:t xml:space="preserve"> </w:t>
      </w:r>
      <w:r w:rsidR="00ED42D2" w:rsidRPr="00071881">
        <w:rPr>
          <w:rFonts w:asciiTheme="majorHAnsi" w:hAnsiTheme="majorHAnsi" w:cstheme="minorHAnsi"/>
          <w:szCs w:val="24"/>
        </w:rPr>
        <w:t>pogoje za upravičenost</w:t>
      </w:r>
      <w:r w:rsidR="009657A9" w:rsidRPr="00071881">
        <w:rPr>
          <w:rFonts w:asciiTheme="majorHAnsi" w:hAnsiTheme="majorHAnsi" w:cstheme="minorHAnsi"/>
          <w:szCs w:val="24"/>
        </w:rPr>
        <w:t>,</w:t>
      </w:r>
    </w:p>
    <w:p w14:paraId="269963D5" w14:textId="551C8B86"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navedbo</w:t>
      </w:r>
      <w:r w:rsidR="00ED42D2" w:rsidRPr="00071881">
        <w:rPr>
          <w:rFonts w:asciiTheme="majorHAnsi" w:hAnsiTheme="majorHAnsi" w:cstheme="minorHAnsi"/>
          <w:szCs w:val="24"/>
        </w:rPr>
        <w:t>,</w:t>
      </w:r>
      <w:r w:rsidRPr="00071881">
        <w:rPr>
          <w:rFonts w:asciiTheme="majorHAnsi" w:hAnsiTheme="majorHAnsi" w:cstheme="minorHAnsi"/>
          <w:szCs w:val="24"/>
        </w:rPr>
        <w:t xml:space="preserve"> kako je posamezno prijavo mogoče dopolniti in v kakšnem roku, ki ne sme biti krajši od treh (</w:t>
      </w:r>
      <w:r w:rsidR="009841C8" w:rsidRPr="00071881">
        <w:rPr>
          <w:rFonts w:asciiTheme="majorHAnsi" w:hAnsiTheme="majorHAnsi" w:cstheme="minorHAnsi"/>
          <w:szCs w:val="24"/>
        </w:rPr>
        <w:t>3) dni in ne daljši od deset (10</w:t>
      </w:r>
      <w:r w:rsidRPr="00071881">
        <w:rPr>
          <w:rFonts w:asciiTheme="majorHAnsi" w:hAnsiTheme="majorHAnsi" w:cstheme="minorHAnsi"/>
          <w:szCs w:val="24"/>
        </w:rPr>
        <w:t>) dni,</w:t>
      </w:r>
      <w:r w:rsidR="009841C8" w:rsidRPr="00071881">
        <w:rPr>
          <w:rFonts w:asciiTheme="majorHAnsi" w:hAnsiTheme="majorHAnsi" w:cstheme="minorHAnsi"/>
          <w:szCs w:val="24"/>
        </w:rPr>
        <w:t xml:space="preserve"> </w:t>
      </w:r>
    </w:p>
    <w:p w14:paraId="65979A0C" w14:textId="77F5FF61"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obrazložitvijo na kakšen način posamezna prijava</w:t>
      </w:r>
      <w:r w:rsidR="00ED42D2" w:rsidRPr="00071881">
        <w:rPr>
          <w:rFonts w:asciiTheme="majorHAnsi" w:hAnsiTheme="majorHAnsi" w:cstheme="minorHAnsi"/>
          <w:szCs w:val="24"/>
        </w:rPr>
        <w:t xml:space="preserve"> ne izpolnjuje splošnega merila pogoja za upravičenost.</w:t>
      </w:r>
    </w:p>
    <w:p w14:paraId="386B8CC6" w14:textId="77777777" w:rsidR="00512470" w:rsidRPr="00071881" w:rsidRDefault="00512470" w:rsidP="00612968">
      <w:pPr>
        <w:spacing w:after="0"/>
        <w:ind w:left="360"/>
        <w:jc w:val="both"/>
        <w:rPr>
          <w:rFonts w:asciiTheme="majorHAnsi" w:hAnsiTheme="majorHAnsi" w:cstheme="minorHAnsi"/>
          <w:sz w:val="24"/>
          <w:szCs w:val="24"/>
        </w:rPr>
      </w:pPr>
    </w:p>
    <w:p w14:paraId="03FDBCFE" w14:textId="57E5F9C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Vodilni partner</w:t>
      </w:r>
      <w:r w:rsidR="00385FC7" w:rsidRPr="00071881">
        <w:rPr>
          <w:rFonts w:asciiTheme="majorHAnsi" w:hAnsiTheme="majorHAnsi" w:cstheme="minorHAnsi"/>
          <w:szCs w:val="24"/>
        </w:rPr>
        <w:t xml:space="preserve"> LAS</w:t>
      </w:r>
      <w:r w:rsidR="00003E9A" w:rsidRPr="00071881">
        <w:rPr>
          <w:rFonts w:asciiTheme="majorHAnsi" w:hAnsiTheme="majorHAnsi" w:cstheme="minorHAnsi"/>
          <w:szCs w:val="24"/>
        </w:rPr>
        <w:t xml:space="preserve"> najkasneje</w:t>
      </w:r>
      <w:r w:rsidRPr="00071881">
        <w:rPr>
          <w:rFonts w:asciiTheme="majorHAnsi" w:hAnsiTheme="majorHAnsi" w:cstheme="minorHAnsi"/>
          <w:szCs w:val="24"/>
        </w:rPr>
        <w:t xml:space="preserve"> v treh</w:t>
      </w:r>
      <w:r w:rsidR="00C04A2C" w:rsidRPr="00071881">
        <w:rPr>
          <w:rFonts w:asciiTheme="majorHAnsi" w:hAnsiTheme="majorHAnsi" w:cstheme="minorHAnsi"/>
          <w:szCs w:val="24"/>
        </w:rPr>
        <w:t xml:space="preserve"> (3)</w:t>
      </w:r>
      <w:r w:rsidRPr="00071881">
        <w:rPr>
          <w:rFonts w:asciiTheme="majorHAnsi" w:hAnsiTheme="majorHAnsi" w:cstheme="minorHAnsi"/>
          <w:szCs w:val="24"/>
        </w:rPr>
        <w:t xml:space="preserve"> dneh od prejetja poročila Ocenjevalne komisije p</w:t>
      </w:r>
      <w:r w:rsidR="00385FC7" w:rsidRPr="00071881">
        <w:rPr>
          <w:rFonts w:asciiTheme="majorHAnsi" w:hAnsiTheme="majorHAnsi" w:cstheme="minorHAnsi"/>
          <w:szCs w:val="24"/>
        </w:rPr>
        <w:t>ozove prijavitelja, ki je oddal prijavo in</w:t>
      </w:r>
      <w:r w:rsidRPr="00071881">
        <w:rPr>
          <w:rFonts w:asciiTheme="majorHAnsi" w:hAnsiTheme="majorHAnsi" w:cstheme="minorHAnsi"/>
          <w:szCs w:val="24"/>
        </w:rPr>
        <w:t xml:space="preserve"> ki ne izpolnjujejo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iz </w:t>
      </w:r>
      <w:r w:rsidR="00A36F16" w:rsidRPr="00071881">
        <w:rPr>
          <w:rFonts w:asciiTheme="majorHAnsi" w:hAnsiTheme="majorHAnsi" w:cstheme="minorHAnsi"/>
          <w:szCs w:val="24"/>
        </w:rPr>
        <w:t xml:space="preserve">druge </w:t>
      </w:r>
      <w:r w:rsidRPr="00071881">
        <w:rPr>
          <w:rFonts w:asciiTheme="majorHAnsi" w:hAnsiTheme="majorHAnsi" w:cstheme="minorHAnsi"/>
          <w:szCs w:val="24"/>
        </w:rPr>
        <w:t xml:space="preserve">ali </w:t>
      </w:r>
      <w:r w:rsidR="00A36F16" w:rsidRPr="00071881">
        <w:rPr>
          <w:rFonts w:asciiTheme="majorHAnsi" w:hAnsiTheme="majorHAnsi" w:cstheme="minorHAnsi"/>
          <w:szCs w:val="24"/>
        </w:rPr>
        <w:t xml:space="preserve">tretje </w:t>
      </w:r>
      <w:r w:rsidRPr="00071881">
        <w:rPr>
          <w:rFonts w:asciiTheme="majorHAnsi" w:hAnsiTheme="majorHAnsi" w:cstheme="minorHAnsi"/>
          <w:szCs w:val="24"/>
        </w:rPr>
        <w:t xml:space="preserve">alineje </w:t>
      </w:r>
      <w:r w:rsidR="00706B40" w:rsidRPr="00071881">
        <w:rPr>
          <w:rFonts w:asciiTheme="majorHAnsi" w:hAnsiTheme="majorHAnsi" w:cstheme="minorHAnsi"/>
          <w:szCs w:val="24"/>
        </w:rPr>
        <w:t>pogojev upravičenosti</w:t>
      </w:r>
      <w:r w:rsidRPr="00071881">
        <w:rPr>
          <w:rFonts w:asciiTheme="majorHAnsi" w:hAnsiTheme="majorHAnsi" w:cstheme="minorHAnsi"/>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071881">
        <w:rPr>
          <w:rFonts w:asciiTheme="majorHAnsi" w:hAnsiTheme="majorHAnsi" w:cstheme="minorHAnsi"/>
          <w:szCs w:val="24"/>
        </w:rPr>
        <w:t xml:space="preserve">določenem </w:t>
      </w:r>
      <w:r w:rsidRPr="00071881">
        <w:rPr>
          <w:rFonts w:asciiTheme="majorHAnsi" w:hAnsiTheme="majorHAnsi" w:cstheme="minorHAnsi"/>
          <w:szCs w:val="24"/>
        </w:rPr>
        <w:t>roku.</w:t>
      </w:r>
    </w:p>
    <w:p w14:paraId="1DB528DF" w14:textId="77777777" w:rsidR="006460A8" w:rsidRPr="00071881" w:rsidRDefault="006460A8" w:rsidP="00612968">
      <w:pPr>
        <w:spacing w:after="0"/>
        <w:jc w:val="both"/>
        <w:rPr>
          <w:rFonts w:asciiTheme="majorHAnsi" w:hAnsiTheme="majorHAnsi" w:cstheme="minorHAnsi"/>
          <w:szCs w:val="24"/>
        </w:rPr>
      </w:pPr>
      <w:bookmarkStart w:id="4" w:name="_Ref437730298"/>
    </w:p>
    <w:p w14:paraId="38480EB3" w14:textId="59C0C968"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v roku</w:t>
      </w:r>
      <w:r w:rsidR="00EB7C1C" w:rsidRPr="00071881">
        <w:rPr>
          <w:rFonts w:asciiTheme="majorHAnsi" w:hAnsiTheme="majorHAnsi" w:cstheme="minorHAnsi"/>
          <w:szCs w:val="24"/>
        </w:rPr>
        <w:t xml:space="preserve"> največ </w:t>
      </w:r>
      <w:r w:rsidRPr="00071881">
        <w:rPr>
          <w:rFonts w:asciiTheme="majorHAnsi" w:hAnsiTheme="majorHAnsi" w:cstheme="minorHAnsi"/>
          <w:szCs w:val="24"/>
        </w:rPr>
        <w:t>petih</w:t>
      </w:r>
      <w:r w:rsidR="00612968" w:rsidRPr="00071881">
        <w:rPr>
          <w:rFonts w:asciiTheme="majorHAnsi" w:hAnsiTheme="majorHAnsi" w:cstheme="minorHAnsi"/>
          <w:szCs w:val="24"/>
        </w:rPr>
        <w:t xml:space="preserve"> (5)</w:t>
      </w:r>
      <w:r w:rsidR="00EB7C1C" w:rsidRPr="00071881">
        <w:rPr>
          <w:rFonts w:asciiTheme="majorHAnsi" w:hAnsiTheme="majorHAnsi" w:cstheme="minorHAnsi"/>
          <w:szCs w:val="24"/>
        </w:rPr>
        <w:t xml:space="preserve"> dni</w:t>
      </w:r>
      <w:r w:rsidRPr="00071881">
        <w:rPr>
          <w:rFonts w:asciiTheme="majorHAnsi" w:hAnsiTheme="majorHAnsi" w:cstheme="minorHAnsi"/>
          <w:szCs w:val="24"/>
        </w:rPr>
        <w:t xml:space="preserve"> od poteka zadnjega roka za dopolnitev prijave pregleda prejete dopolnitve in o tem pripravi</w:t>
      </w:r>
      <w:r w:rsidR="00003E9A" w:rsidRPr="00071881">
        <w:rPr>
          <w:rFonts w:asciiTheme="majorHAnsi" w:hAnsiTheme="majorHAnsi" w:cstheme="minorHAnsi"/>
          <w:szCs w:val="24"/>
        </w:rPr>
        <w:t xml:space="preserve"> poročilo</w:t>
      </w:r>
      <w:r w:rsidRPr="00071881">
        <w:rPr>
          <w:rFonts w:asciiTheme="majorHAnsi" w:hAnsiTheme="majorHAnsi" w:cstheme="minorHAnsi"/>
          <w:szCs w:val="24"/>
        </w:rPr>
        <w:t xml:space="preserve">. V poročilu navede seznam prijav, ki so bile ustrezno dopolnjene in izpolnjujejo vsa </w:t>
      </w:r>
      <w:r w:rsidR="00ED42D2" w:rsidRPr="00071881">
        <w:rPr>
          <w:rFonts w:asciiTheme="majorHAnsi" w:hAnsiTheme="majorHAnsi" w:cstheme="minorHAnsi"/>
          <w:szCs w:val="24"/>
        </w:rPr>
        <w:t xml:space="preserve">pogoje za upravičenost </w:t>
      </w:r>
      <w:r w:rsidRPr="00071881">
        <w:rPr>
          <w:rFonts w:asciiTheme="majorHAnsi" w:hAnsiTheme="majorHAnsi" w:cstheme="minorHAnsi"/>
          <w:szCs w:val="24"/>
        </w:rPr>
        <w:t>in seznam prijav, ki niso bile ustrezno dopolnjene</w:t>
      </w:r>
      <w:bookmarkEnd w:id="4"/>
      <w:r w:rsidRPr="00071881">
        <w:rPr>
          <w:rFonts w:asciiTheme="majorHAnsi" w:hAnsiTheme="majorHAnsi" w:cstheme="minorHAnsi"/>
          <w:szCs w:val="24"/>
        </w:rPr>
        <w:t xml:space="preserve"> z obrazložitvijo katerega </w:t>
      </w:r>
      <w:r w:rsidR="00ED42D2" w:rsidRPr="00071881">
        <w:rPr>
          <w:rFonts w:asciiTheme="majorHAnsi" w:hAnsiTheme="majorHAnsi" w:cstheme="minorHAnsi"/>
          <w:szCs w:val="24"/>
        </w:rPr>
        <w:t xml:space="preserve">pogoja </w:t>
      </w:r>
      <w:r w:rsidRPr="00071881">
        <w:rPr>
          <w:rFonts w:asciiTheme="majorHAnsi" w:hAnsiTheme="majorHAnsi" w:cstheme="minorHAnsi"/>
          <w:szCs w:val="24"/>
        </w:rPr>
        <w:t>ne izpolnjujejo.</w:t>
      </w:r>
    </w:p>
    <w:p w14:paraId="3F68CC3C" w14:textId="47015864"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lastRenderedPageBreak/>
        <w:t xml:space="preserve">Poročila podpišejo vsi člani Ocenjevalne komisije, ki so bili prisotni na seji, kjer se je ocenjevalo prijave. </w:t>
      </w:r>
    </w:p>
    <w:p w14:paraId="198466BF" w14:textId="77777777" w:rsidR="00E560E6" w:rsidRPr="00071881" w:rsidRDefault="00E560E6" w:rsidP="00612968">
      <w:pPr>
        <w:spacing w:after="0"/>
        <w:jc w:val="both"/>
        <w:rPr>
          <w:rFonts w:asciiTheme="majorHAnsi" w:hAnsiTheme="majorHAnsi" w:cstheme="minorHAnsi"/>
          <w:szCs w:val="24"/>
        </w:rPr>
      </w:pPr>
    </w:p>
    <w:p w14:paraId="2B460FD6" w14:textId="40C834CA"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Vodilni partner na podlagi poročil Ocenjevalne komisije obvesti prijavitelja, ki ni ustrezno dopolnil prijave, in prijavitelja, ki je oddal prijavo, ki ne izpolnjuje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da je njegova prijava zavržena in s tem izločena iz nadaljnjega postopka. Obvestilo se posreduje po </w:t>
      </w:r>
      <w:r w:rsidR="00BF4FE1" w:rsidRPr="00071881">
        <w:rPr>
          <w:rFonts w:asciiTheme="majorHAnsi" w:hAnsiTheme="majorHAnsi" w:cstheme="minorHAnsi"/>
          <w:szCs w:val="24"/>
        </w:rPr>
        <w:t>e-</w:t>
      </w:r>
      <w:r w:rsidRPr="00071881">
        <w:rPr>
          <w:rFonts w:asciiTheme="majorHAnsi" w:hAnsiTheme="majorHAnsi" w:cstheme="minorHAnsi"/>
          <w:szCs w:val="24"/>
        </w:rPr>
        <w:t xml:space="preserve">pošti na način, ki izkazuje,  kdaj ga je prijavitelj prejel. </w:t>
      </w:r>
    </w:p>
    <w:p w14:paraId="35CC4157" w14:textId="6A0CB043" w:rsidR="00C76135" w:rsidRDefault="00C76135" w:rsidP="00612968">
      <w:pPr>
        <w:tabs>
          <w:tab w:val="left" w:leader="underscore" w:pos="6840"/>
        </w:tabs>
        <w:spacing w:after="0"/>
        <w:jc w:val="both"/>
        <w:rPr>
          <w:rFonts w:asciiTheme="majorHAnsi" w:hAnsiTheme="majorHAnsi" w:cstheme="minorHAnsi"/>
          <w:bCs/>
          <w:sz w:val="24"/>
          <w:szCs w:val="24"/>
        </w:rPr>
      </w:pPr>
    </w:p>
    <w:p w14:paraId="705379A4" w14:textId="0E20CDA6" w:rsidR="00512470" w:rsidRPr="00071881" w:rsidRDefault="00512470" w:rsidP="00612968">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Pregled prijav z vidika specifičnih meril</w:t>
      </w:r>
    </w:p>
    <w:p w14:paraId="22E47206" w14:textId="5392842C" w:rsidR="00612968" w:rsidRPr="00071881" w:rsidRDefault="00612968" w:rsidP="00612968">
      <w:pPr>
        <w:spacing w:after="0"/>
        <w:jc w:val="both"/>
        <w:rPr>
          <w:rFonts w:asciiTheme="majorHAnsi" w:hAnsiTheme="majorHAnsi" w:cstheme="minorHAnsi"/>
          <w:szCs w:val="24"/>
        </w:rPr>
      </w:pPr>
      <w:bookmarkStart w:id="5" w:name="_Ref437730671"/>
      <w:r w:rsidRPr="00071881">
        <w:rPr>
          <w:rFonts w:asciiTheme="majorHAnsi" w:hAnsiTheme="majorHAnsi" w:cstheme="minorHAnsi"/>
          <w:szCs w:val="24"/>
        </w:rPr>
        <w:t xml:space="preserve">Ocenjevalna komisija vse prijave, ki izpolnjujejo </w:t>
      </w:r>
      <w:r w:rsidR="00EB7C1C" w:rsidRPr="00071881">
        <w:rPr>
          <w:rFonts w:asciiTheme="majorHAnsi" w:hAnsiTheme="majorHAnsi" w:cstheme="minorHAnsi"/>
          <w:szCs w:val="24"/>
        </w:rPr>
        <w:t>pogoje upravičenosti</w:t>
      </w:r>
      <w:r w:rsidRPr="00071881">
        <w:rPr>
          <w:rFonts w:asciiTheme="majorHAnsi" w:hAnsiTheme="majorHAnsi" w:cstheme="minorHAnsi"/>
          <w:szCs w:val="24"/>
        </w:rPr>
        <w:t>, oceni z vidika specifičnih meril in o pregledu pripravi poročilo v katerem navede za vsako prijavo:</w:t>
      </w:r>
      <w:bookmarkEnd w:id="5"/>
    </w:p>
    <w:p w14:paraId="30F719E9" w14:textId="77777777" w:rsidR="00612968" w:rsidRPr="00071881" w:rsidRDefault="00612968"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število doseženih točk pri vsakem posameznem specifičnem merilu, ki je lahko samo celo število,</w:t>
      </w:r>
    </w:p>
    <w:p w14:paraId="12A9CF4C" w14:textId="5920E4FB"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skupno število točk po vseh specifičnih merilih in</w:t>
      </w:r>
    </w:p>
    <w:p w14:paraId="17824D4F" w14:textId="4D81810F"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obrazložitev števila točk</w:t>
      </w:r>
      <w:r w:rsidR="00C44016" w:rsidRPr="00071881">
        <w:rPr>
          <w:rFonts w:asciiTheme="majorHAnsi" w:hAnsiTheme="majorHAnsi" w:cstheme="minorHAnsi"/>
          <w:szCs w:val="24"/>
        </w:rPr>
        <w:t>,</w:t>
      </w:r>
      <w:r w:rsidRPr="00071881">
        <w:rPr>
          <w:rFonts w:asciiTheme="majorHAnsi" w:hAnsiTheme="majorHAnsi" w:cstheme="minorHAnsi"/>
          <w:szCs w:val="24"/>
        </w:rPr>
        <w:t xml:space="preserve"> </w:t>
      </w:r>
      <w:r w:rsidR="00C44016" w:rsidRPr="00071881">
        <w:rPr>
          <w:rFonts w:asciiTheme="majorHAnsi" w:hAnsiTheme="majorHAnsi" w:cstheme="minorHAnsi"/>
          <w:szCs w:val="24"/>
        </w:rPr>
        <w:t>kjer je to potrebno in smiselno.</w:t>
      </w:r>
    </w:p>
    <w:p w14:paraId="4A36EECD" w14:textId="77777777" w:rsidR="00BA1F9C" w:rsidRPr="00071881" w:rsidRDefault="00BA1F9C" w:rsidP="00612968">
      <w:pPr>
        <w:spacing w:after="0"/>
        <w:jc w:val="both"/>
        <w:rPr>
          <w:rFonts w:asciiTheme="majorHAnsi" w:hAnsiTheme="majorHAnsi" w:cstheme="minorHAnsi"/>
          <w:szCs w:val="24"/>
        </w:rPr>
      </w:pPr>
    </w:p>
    <w:p w14:paraId="7CDC9A1A" w14:textId="02CF1D8A"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lahko v primeru nejasnosti v vlogi pozove prijavitelja, da v danem roku, ki ne sme biti kraj</w:t>
      </w:r>
      <w:r w:rsidR="00EB7C1C" w:rsidRPr="00071881">
        <w:rPr>
          <w:rFonts w:asciiTheme="majorHAnsi" w:hAnsiTheme="majorHAnsi" w:cstheme="minorHAnsi"/>
          <w:szCs w:val="24"/>
        </w:rPr>
        <w:t xml:space="preserve">ši od treh (3) dni in daljši od </w:t>
      </w:r>
      <w:r w:rsidR="00642291">
        <w:rPr>
          <w:rFonts w:asciiTheme="majorHAnsi" w:hAnsiTheme="majorHAnsi" w:cstheme="minorHAnsi"/>
          <w:szCs w:val="24"/>
        </w:rPr>
        <w:t>petnajst</w:t>
      </w:r>
      <w:r w:rsidR="00642291" w:rsidRPr="00071881">
        <w:rPr>
          <w:rFonts w:asciiTheme="majorHAnsi" w:hAnsiTheme="majorHAnsi" w:cstheme="minorHAnsi"/>
          <w:szCs w:val="24"/>
        </w:rPr>
        <w:t xml:space="preserve"> </w:t>
      </w:r>
      <w:r w:rsidR="009841C8" w:rsidRPr="00071881">
        <w:rPr>
          <w:rFonts w:asciiTheme="majorHAnsi" w:hAnsiTheme="majorHAnsi" w:cstheme="minorHAnsi"/>
          <w:szCs w:val="24"/>
        </w:rPr>
        <w:t>(</w:t>
      </w:r>
      <w:r w:rsidR="00642291">
        <w:rPr>
          <w:rFonts w:asciiTheme="majorHAnsi" w:hAnsiTheme="majorHAnsi" w:cstheme="minorHAnsi"/>
          <w:szCs w:val="24"/>
        </w:rPr>
        <w:t>15</w:t>
      </w:r>
      <w:r w:rsidR="009841C8" w:rsidRPr="00071881">
        <w:rPr>
          <w:rFonts w:asciiTheme="majorHAnsi" w:hAnsiTheme="majorHAnsi" w:cstheme="minorHAnsi"/>
          <w:szCs w:val="24"/>
        </w:rPr>
        <w:t>)</w:t>
      </w:r>
      <w:r w:rsidRPr="00071881">
        <w:rPr>
          <w:rFonts w:asciiTheme="majorHAnsi" w:hAnsiTheme="majorHAnsi" w:cstheme="minorHAnsi"/>
          <w:szCs w:val="24"/>
        </w:rPr>
        <w:t xml:space="preserve"> dni, predloži dodatna pojasnila ali dokazila v zvezi s predlagano operacijo. Če prijavitelj pojasnil in</w:t>
      </w:r>
      <w:r w:rsidR="00EB7C1C" w:rsidRPr="00071881">
        <w:rPr>
          <w:rFonts w:asciiTheme="majorHAnsi" w:hAnsiTheme="majorHAnsi" w:cstheme="minorHAnsi"/>
          <w:szCs w:val="24"/>
        </w:rPr>
        <w:t xml:space="preserve"> (ali)</w:t>
      </w:r>
      <w:r w:rsidRPr="00071881">
        <w:rPr>
          <w:rFonts w:asciiTheme="majorHAnsi" w:hAnsiTheme="majorHAnsi" w:cstheme="minorHAnsi"/>
          <w:szCs w:val="24"/>
        </w:rPr>
        <w:t xml:space="preserve"> dokazil ne posreduje, Ocenjevalna komisija presodi vlogo glede na  podatke, s katerimi razpolaga.</w:t>
      </w:r>
    </w:p>
    <w:p w14:paraId="3610BF72" w14:textId="1C42A55F"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Ocenjevalna komisija posreduje </w:t>
      </w:r>
      <w:r w:rsidR="00EB7C1C" w:rsidRPr="00071881">
        <w:rPr>
          <w:rFonts w:asciiTheme="majorHAnsi" w:hAnsiTheme="majorHAnsi" w:cstheme="minorHAnsi"/>
          <w:szCs w:val="24"/>
        </w:rPr>
        <w:t xml:space="preserve">dokončno </w:t>
      </w:r>
      <w:r w:rsidRPr="00071881">
        <w:rPr>
          <w:rFonts w:asciiTheme="majorHAnsi" w:hAnsiTheme="majorHAnsi" w:cstheme="minorHAnsi"/>
          <w:szCs w:val="24"/>
        </w:rPr>
        <w:t xml:space="preserve">poročilo vodilnemu partnerju najkasneje v </w:t>
      </w:r>
      <w:r w:rsidR="00003E9A" w:rsidRPr="00071881">
        <w:rPr>
          <w:rFonts w:asciiTheme="majorHAnsi" w:hAnsiTheme="majorHAnsi" w:cstheme="minorHAnsi"/>
          <w:szCs w:val="24"/>
        </w:rPr>
        <w:t>30</w:t>
      </w:r>
      <w:r w:rsidRPr="00071881">
        <w:rPr>
          <w:rFonts w:asciiTheme="majorHAnsi" w:hAnsiTheme="majorHAnsi" w:cstheme="minorHAnsi"/>
          <w:szCs w:val="24"/>
        </w:rPr>
        <w:t xml:space="preserve"> dneh od poteka roka za prijavo na javni poziv.</w:t>
      </w:r>
    </w:p>
    <w:p w14:paraId="767E268F" w14:textId="77777777" w:rsidR="009657A9" w:rsidRPr="00071881" w:rsidRDefault="009657A9" w:rsidP="00612968">
      <w:pPr>
        <w:tabs>
          <w:tab w:val="left" w:leader="underscore" w:pos="6840"/>
        </w:tabs>
        <w:spacing w:after="0"/>
        <w:jc w:val="both"/>
        <w:rPr>
          <w:rFonts w:asciiTheme="majorHAnsi" w:hAnsiTheme="majorHAnsi" w:cstheme="minorHAnsi"/>
          <w:bCs/>
          <w:sz w:val="24"/>
          <w:szCs w:val="24"/>
        </w:rPr>
      </w:pPr>
    </w:p>
    <w:p w14:paraId="193E2EE0" w14:textId="3275358D" w:rsidR="004C58A9" w:rsidRPr="00071881" w:rsidRDefault="00612968"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ODLOČANJE O SOFINANCIRANJU OPERACIJ</w:t>
      </w:r>
    </w:p>
    <w:p w14:paraId="185EA201" w14:textId="77777777" w:rsidR="001F0460" w:rsidRDefault="001F0460" w:rsidP="00612968">
      <w:pPr>
        <w:widowControl w:val="0"/>
        <w:autoSpaceDE w:val="0"/>
        <w:autoSpaceDN w:val="0"/>
        <w:adjustRightInd w:val="0"/>
        <w:spacing w:after="0"/>
        <w:jc w:val="both"/>
        <w:rPr>
          <w:rFonts w:asciiTheme="majorHAnsi" w:hAnsiTheme="majorHAnsi" w:cstheme="minorHAnsi"/>
          <w:szCs w:val="24"/>
        </w:rPr>
      </w:pPr>
    </w:p>
    <w:p w14:paraId="72A2BB31" w14:textId="4CC13EEF" w:rsidR="00EB7C1C" w:rsidRPr="00071881" w:rsidRDefault="00EB7C1C"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Odločanje o sofinanciranju operacij je v pristojnosti organa upravljanja LAS, ki je Upravni odbor LAS Sožitje med mestom in podeželjem (v nadaljevanju UO LAS). </w:t>
      </w:r>
    </w:p>
    <w:p w14:paraId="6A739A1B" w14:textId="79F3A8EE" w:rsidR="00612968"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w:t>
      </w:r>
      <w:r w:rsidR="00503C6E" w:rsidRPr="00071881">
        <w:rPr>
          <w:rFonts w:asciiTheme="majorHAnsi" w:hAnsiTheme="majorHAnsi" w:cstheme="minorHAnsi"/>
          <w:szCs w:val="24"/>
        </w:rPr>
        <w:t xml:space="preserve">LAS Sožitje med mestom in podeželjem (UO LAS) </w:t>
      </w:r>
      <w:r w:rsidRPr="00071881">
        <w:rPr>
          <w:rFonts w:asciiTheme="majorHAnsi" w:hAnsiTheme="majorHAnsi" w:cstheme="minorHAnsi"/>
          <w:szCs w:val="24"/>
        </w:rPr>
        <w:t xml:space="preserve">na podlagi poročila Ocenjevalne komisije  </w:t>
      </w:r>
      <w:r w:rsidR="00514153" w:rsidRPr="00071881">
        <w:rPr>
          <w:rFonts w:asciiTheme="majorHAnsi" w:hAnsiTheme="majorHAnsi" w:cstheme="minorHAnsi"/>
          <w:szCs w:val="24"/>
        </w:rPr>
        <w:t>za vsako operacijo odloči, ali se bo sofinancirala, pri čemer mora za veljavnost takšne odločitve glasovati najmanj polovica članov Upravnega odbora, ki niso predstavniki javnega sektorja</w:t>
      </w:r>
      <w:r w:rsidR="00514153">
        <w:rPr>
          <w:rFonts w:asciiTheme="majorHAnsi" w:hAnsiTheme="majorHAnsi" w:cstheme="minorHAnsi"/>
          <w:szCs w:val="24"/>
        </w:rPr>
        <w:t xml:space="preserve">. </w:t>
      </w:r>
    </w:p>
    <w:p w14:paraId="3D4AD779" w14:textId="77777777" w:rsidR="000308E2"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izbere za sofinanciranje predloge operacij, ki so dosegli najvišje število skupnih točk po specifičnih merilih </w:t>
      </w:r>
      <w:r w:rsidR="00EB7C1C" w:rsidRPr="00071881">
        <w:rPr>
          <w:rFonts w:asciiTheme="majorHAnsi" w:hAnsiTheme="majorHAnsi" w:cstheme="minorHAnsi"/>
          <w:szCs w:val="24"/>
        </w:rPr>
        <w:t>do porabe predvidenih sredstev</w:t>
      </w:r>
      <w:r w:rsidR="009003C4" w:rsidRPr="00071881">
        <w:rPr>
          <w:rFonts w:asciiTheme="majorHAnsi" w:hAnsiTheme="majorHAnsi" w:cstheme="minorHAnsi"/>
          <w:szCs w:val="24"/>
        </w:rPr>
        <w:t>,</w:t>
      </w:r>
      <w:r w:rsidR="00EB7C1C" w:rsidRPr="00071881">
        <w:rPr>
          <w:rFonts w:asciiTheme="majorHAnsi" w:hAnsiTheme="majorHAnsi" w:cstheme="minorHAnsi"/>
          <w:szCs w:val="24"/>
        </w:rPr>
        <w:t xml:space="preserve"> </w:t>
      </w:r>
      <w:r w:rsidR="006460A8" w:rsidRPr="00071881">
        <w:rPr>
          <w:rFonts w:asciiTheme="majorHAnsi" w:hAnsiTheme="majorHAnsi" w:cstheme="minorHAnsi"/>
          <w:szCs w:val="24"/>
        </w:rPr>
        <w:t xml:space="preserve">vendar ob upoštevanju </w:t>
      </w:r>
      <w:r w:rsidR="00EB7C1C" w:rsidRPr="00071881">
        <w:rPr>
          <w:rFonts w:asciiTheme="majorHAnsi" w:hAnsiTheme="majorHAnsi" w:cstheme="minorHAnsi"/>
          <w:szCs w:val="24"/>
        </w:rPr>
        <w:t xml:space="preserve">pogoja upravičenosti </w:t>
      </w:r>
      <w:r w:rsidR="00105126" w:rsidRPr="00071881">
        <w:rPr>
          <w:rFonts w:asciiTheme="majorHAnsi" w:hAnsiTheme="majorHAnsi" w:cstheme="minorHAnsi"/>
          <w:szCs w:val="24"/>
        </w:rPr>
        <w:t>zagotavljanja</w:t>
      </w:r>
      <w:r w:rsidR="006460A8" w:rsidRPr="00071881">
        <w:rPr>
          <w:rFonts w:asciiTheme="majorHAnsi" w:hAnsiTheme="majorHAnsi" w:cstheme="minorHAnsi"/>
          <w:szCs w:val="24"/>
        </w:rPr>
        <w:t xml:space="preserve"> </w:t>
      </w:r>
      <w:r w:rsidR="00105126" w:rsidRPr="00071881">
        <w:rPr>
          <w:rFonts w:asciiTheme="majorHAnsi" w:hAnsiTheme="majorHAnsi" w:cstheme="minorHAnsi"/>
          <w:szCs w:val="24"/>
        </w:rPr>
        <w:t xml:space="preserve">dogovorjene </w:t>
      </w:r>
      <w:r w:rsidR="006460A8" w:rsidRPr="00071881">
        <w:rPr>
          <w:rFonts w:asciiTheme="majorHAnsi" w:hAnsiTheme="majorHAnsi" w:cstheme="minorHAnsi"/>
          <w:szCs w:val="24"/>
        </w:rPr>
        <w:t xml:space="preserve">porazdelitve sredstev po celotnem območju </w:t>
      </w:r>
      <w:r w:rsidR="00BA1590" w:rsidRPr="00071881">
        <w:rPr>
          <w:rFonts w:asciiTheme="majorHAnsi" w:hAnsiTheme="majorHAnsi" w:cstheme="minorHAnsi"/>
          <w:szCs w:val="24"/>
        </w:rPr>
        <w:t>LAS</w:t>
      </w:r>
      <w:r w:rsidR="006460A8" w:rsidRPr="00071881">
        <w:rPr>
          <w:rFonts w:asciiTheme="majorHAnsi" w:hAnsiTheme="majorHAnsi" w:cstheme="minorHAnsi"/>
          <w:szCs w:val="24"/>
        </w:rPr>
        <w:t xml:space="preserve"> (posameznih občinah).</w:t>
      </w:r>
      <w:r w:rsidR="00BA1590" w:rsidRPr="00071881">
        <w:rPr>
          <w:rFonts w:asciiTheme="majorHAnsi" w:hAnsiTheme="majorHAnsi" w:cstheme="minorHAnsi"/>
          <w:szCs w:val="24"/>
        </w:rPr>
        <w:t xml:space="preserve"> </w:t>
      </w:r>
    </w:p>
    <w:p w14:paraId="515F5D75" w14:textId="77777777" w:rsidR="003947AB" w:rsidRPr="00071881" w:rsidRDefault="003947AB" w:rsidP="00612968">
      <w:pPr>
        <w:widowControl w:val="0"/>
        <w:autoSpaceDE w:val="0"/>
        <w:autoSpaceDN w:val="0"/>
        <w:adjustRightInd w:val="0"/>
        <w:spacing w:after="0"/>
        <w:jc w:val="both"/>
        <w:rPr>
          <w:rFonts w:asciiTheme="majorHAnsi" w:hAnsiTheme="majorHAnsi" w:cstheme="minorHAnsi"/>
          <w:szCs w:val="24"/>
        </w:rPr>
      </w:pPr>
    </w:p>
    <w:p w14:paraId="3A3221F2" w14:textId="6D6F16C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Prijavitelj ne more biti izbran za sofinanciranje, če njegova prijava ne doseže skupaj </w:t>
      </w:r>
      <w:r w:rsidRPr="00071881">
        <w:rPr>
          <w:rFonts w:asciiTheme="majorHAnsi" w:hAnsiTheme="majorHAnsi" w:cstheme="minorHAnsi"/>
          <w:b/>
        </w:rPr>
        <w:t xml:space="preserve">vsaj </w:t>
      </w:r>
      <w:r w:rsidRPr="00071881">
        <w:rPr>
          <w:rFonts w:asciiTheme="majorHAnsi" w:hAnsiTheme="majorHAnsi" w:cstheme="minorHAnsi"/>
          <w:b/>
          <w:u w:val="single"/>
        </w:rPr>
        <w:t>60</w:t>
      </w:r>
      <w:r w:rsidR="001642AE" w:rsidRPr="00071881">
        <w:rPr>
          <w:rFonts w:asciiTheme="majorHAnsi" w:hAnsiTheme="majorHAnsi" w:cstheme="minorHAnsi"/>
          <w:b/>
          <w:u w:val="single"/>
        </w:rPr>
        <w:t xml:space="preserve"> </w:t>
      </w:r>
      <w:r w:rsidR="006B5493" w:rsidRPr="00071881">
        <w:rPr>
          <w:rFonts w:asciiTheme="majorHAnsi" w:hAnsiTheme="majorHAnsi" w:cstheme="minorHAnsi"/>
          <w:b/>
          <w:u w:val="single"/>
        </w:rPr>
        <w:t>%</w:t>
      </w:r>
      <w:r w:rsidRPr="00071881">
        <w:rPr>
          <w:rFonts w:asciiTheme="majorHAnsi" w:hAnsiTheme="majorHAnsi" w:cstheme="minorHAnsi"/>
          <w:b/>
          <w:u w:val="single"/>
        </w:rPr>
        <w:t xml:space="preserve"> </w:t>
      </w:r>
      <w:r w:rsidRPr="00071881">
        <w:rPr>
          <w:rFonts w:asciiTheme="majorHAnsi" w:hAnsiTheme="majorHAnsi" w:cstheme="minorHAnsi"/>
          <w:b/>
        </w:rPr>
        <w:t>točk po specifičnih merilih</w:t>
      </w:r>
      <w:r w:rsidRPr="00071881">
        <w:rPr>
          <w:rFonts w:asciiTheme="majorHAnsi" w:hAnsiTheme="majorHAnsi" w:cstheme="minorHAnsi"/>
        </w:rPr>
        <w:t>.</w:t>
      </w:r>
    </w:p>
    <w:p w14:paraId="0DFE2681"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rPr>
      </w:pPr>
    </w:p>
    <w:p w14:paraId="4A62D76F" w14:textId="5A9A3F68"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ima na zadnjem mestu za sofinanciranje več predlogov operacij enako število skupnih točk, ima prednost predlog operacije, ki ima večje doseženo štev</w:t>
      </w:r>
      <w:r w:rsidR="00503C6E" w:rsidRPr="00071881">
        <w:rPr>
          <w:rFonts w:asciiTheme="majorHAnsi" w:hAnsiTheme="majorHAnsi" w:cstheme="minorHAnsi"/>
        </w:rPr>
        <w:t>ilo točk pri naslednjih merilih</w:t>
      </w:r>
      <w:r w:rsidRPr="00071881">
        <w:rPr>
          <w:rFonts w:asciiTheme="majorHAnsi" w:hAnsiTheme="majorHAnsi" w:cstheme="minorHAnsi"/>
        </w:rPr>
        <w:t>:</w:t>
      </w:r>
    </w:p>
    <w:p w14:paraId="4CEFAAF2"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skladnost operacije s SLR, </w:t>
      </w:r>
    </w:p>
    <w:p w14:paraId="217DD5CA" w14:textId="41D8085D" w:rsidR="00612968" w:rsidRPr="00071881" w:rsidRDefault="00511D02"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ekonomska in družbena upravičenost operacije </w:t>
      </w:r>
      <w:r w:rsidR="00612968" w:rsidRPr="00071881">
        <w:rPr>
          <w:rFonts w:asciiTheme="majorHAnsi" w:hAnsiTheme="majorHAnsi" w:cstheme="minorHAnsi"/>
        </w:rPr>
        <w:t>in</w:t>
      </w:r>
    </w:p>
    <w:p w14:paraId="737F71FC"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finančna preglednost in stroškovna učinkovitost. </w:t>
      </w:r>
    </w:p>
    <w:p w14:paraId="4356F49A" w14:textId="77777777" w:rsidR="00CE169D" w:rsidRDefault="00CE169D" w:rsidP="00612968">
      <w:pPr>
        <w:widowControl w:val="0"/>
        <w:autoSpaceDE w:val="0"/>
        <w:autoSpaceDN w:val="0"/>
        <w:adjustRightInd w:val="0"/>
        <w:spacing w:after="0"/>
        <w:jc w:val="both"/>
        <w:rPr>
          <w:rFonts w:asciiTheme="majorHAnsi" w:hAnsiTheme="majorHAnsi" w:cstheme="minorHAnsi"/>
        </w:rPr>
      </w:pPr>
    </w:p>
    <w:p w14:paraId="750B2D23" w14:textId="3A6BF936" w:rsidR="005B042F"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Če je na zadnjem mestu za sofinanciranje predlog operacije, katerega zaprošena sredstva za sofinanciranje presegajo sredstva, ki so še na voljo, lahko </w:t>
      </w:r>
      <w:r w:rsidR="00CE169D" w:rsidRPr="00071881">
        <w:rPr>
          <w:rFonts w:asciiTheme="majorHAnsi" w:hAnsiTheme="majorHAnsi" w:cstheme="minorHAnsi"/>
        </w:rPr>
        <w:t>UO LAS</w:t>
      </w:r>
      <w:r w:rsidRPr="00071881">
        <w:rPr>
          <w:rFonts w:asciiTheme="majorHAnsi" w:hAnsiTheme="majorHAnsi" w:cstheme="minorHAnsi"/>
        </w:rPr>
        <w:t xml:space="preserve"> predlaga prijavitelju, da </w:t>
      </w:r>
      <w:r w:rsidR="005B042F" w:rsidRPr="00071881">
        <w:rPr>
          <w:rFonts w:asciiTheme="majorHAnsi" w:hAnsiTheme="majorHAnsi" w:cstheme="minorHAnsi"/>
        </w:rPr>
        <w:t>se operacija spremeni tako, da jo je mogoče izvesti z znižanimi sredstvi. Če prijavitelj s</w:t>
      </w:r>
      <w:r w:rsidR="009657A9" w:rsidRPr="00071881">
        <w:rPr>
          <w:rFonts w:asciiTheme="majorHAnsi" w:hAnsiTheme="majorHAnsi" w:cstheme="minorHAnsi"/>
        </w:rPr>
        <w:t>prejme predlagani predlog, se operacijo</w:t>
      </w:r>
      <w:r w:rsidR="009F5864" w:rsidRPr="00071881">
        <w:rPr>
          <w:rFonts w:asciiTheme="majorHAnsi" w:hAnsiTheme="majorHAnsi" w:cstheme="minorHAnsi"/>
        </w:rPr>
        <w:t xml:space="preserve"> izbere za sofinanciranje, pri čemer se stopnja sofinanciranja ne zniža</w:t>
      </w:r>
      <w:r w:rsidR="009841C8" w:rsidRPr="00071881">
        <w:rPr>
          <w:rFonts w:asciiTheme="majorHAnsi" w:hAnsiTheme="majorHAnsi" w:cstheme="minorHAnsi"/>
        </w:rPr>
        <w:t xml:space="preserve"> in je v višini 85% upravičenih stroškov</w:t>
      </w:r>
      <w:r w:rsidR="009F5864" w:rsidRPr="00071881">
        <w:rPr>
          <w:rFonts w:asciiTheme="majorHAnsi" w:hAnsiTheme="majorHAnsi" w:cstheme="minorHAnsi"/>
        </w:rPr>
        <w:t>.</w:t>
      </w:r>
    </w:p>
    <w:p w14:paraId="055E4155" w14:textId="45047DF8" w:rsidR="00612968"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Vodilni partner </w:t>
      </w:r>
      <w:r w:rsidR="00CE169D" w:rsidRPr="00071881">
        <w:rPr>
          <w:rFonts w:asciiTheme="majorHAnsi" w:hAnsiTheme="majorHAnsi" w:cstheme="minorHAnsi"/>
        </w:rPr>
        <w:t xml:space="preserve">v imenu LAS, </w:t>
      </w:r>
      <w:r w:rsidRPr="00071881">
        <w:rPr>
          <w:rFonts w:asciiTheme="majorHAnsi" w:hAnsiTheme="majorHAnsi" w:cstheme="minorHAnsi"/>
        </w:rPr>
        <w:t xml:space="preserve">na podlagi poročila in odločitve </w:t>
      </w:r>
      <w:r w:rsidR="00CE169D" w:rsidRPr="00071881">
        <w:rPr>
          <w:rFonts w:asciiTheme="majorHAnsi" w:hAnsiTheme="majorHAnsi" w:cstheme="minorHAnsi"/>
        </w:rPr>
        <w:t>UO LAS</w:t>
      </w:r>
      <w:r w:rsidRPr="00071881">
        <w:rPr>
          <w:rFonts w:asciiTheme="majorHAnsi" w:hAnsiTheme="majorHAnsi" w:cstheme="minorHAnsi"/>
        </w:rPr>
        <w:t xml:space="preserve"> v </w:t>
      </w:r>
      <w:r w:rsidR="00BF4FE1" w:rsidRPr="00071881">
        <w:rPr>
          <w:rFonts w:asciiTheme="majorHAnsi" w:hAnsiTheme="majorHAnsi" w:cstheme="minorHAnsi"/>
        </w:rPr>
        <w:t>petih (</w:t>
      </w:r>
      <w:r w:rsidR="009841C8" w:rsidRPr="00071881">
        <w:rPr>
          <w:rFonts w:asciiTheme="majorHAnsi" w:hAnsiTheme="majorHAnsi" w:cstheme="minorHAnsi"/>
        </w:rPr>
        <w:t>5</w:t>
      </w:r>
      <w:r w:rsidR="00BF4FE1" w:rsidRPr="00071881">
        <w:rPr>
          <w:rFonts w:asciiTheme="majorHAnsi" w:hAnsiTheme="majorHAnsi" w:cstheme="minorHAnsi"/>
        </w:rPr>
        <w:t>)</w:t>
      </w:r>
      <w:r w:rsidR="006B5493" w:rsidRPr="00071881">
        <w:rPr>
          <w:rFonts w:asciiTheme="majorHAnsi" w:hAnsiTheme="majorHAnsi" w:cstheme="minorHAnsi"/>
        </w:rPr>
        <w:t xml:space="preserve"> </w:t>
      </w:r>
      <w:r w:rsidRPr="00071881">
        <w:rPr>
          <w:rFonts w:asciiTheme="majorHAnsi" w:hAnsiTheme="majorHAnsi" w:cstheme="minorHAnsi"/>
        </w:rPr>
        <w:t xml:space="preserve">dneh od poteka </w:t>
      </w:r>
      <w:r w:rsidR="00BF4FE1" w:rsidRPr="00071881">
        <w:rPr>
          <w:rFonts w:asciiTheme="majorHAnsi" w:hAnsiTheme="majorHAnsi" w:cstheme="minorHAnsi"/>
        </w:rPr>
        <w:t xml:space="preserve">seje UO LAS </w:t>
      </w:r>
      <w:r w:rsidRPr="00071881">
        <w:rPr>
          <w:rFonts w:asciiTheme="majorHAnsi" w:hAnsiTheme="majorHAnsi" w:cstheme="minorHAnsi"/>
        </w:rPr>
        <w:t xml:space="preserve">obvesti prijavitelje o odločitvi glede njihove prijave. Obvestilo se posreduje po </w:t>
      </w:r>
      <w:r w:rsidR="00BF4FE1" w:rsidRPr="00071881">
        <w:rPr>
          <w:rFonts w:asciiTheme="majorHAnsi" w:hAnsiTheme="majorHAnsi" w:cstheme="minorHAnsi"/>
        </w:rPr>
        <w:t>e-</w:t>
      </w:r>
      <w:r w:rsidRPr="00071881">
        <w:rPr>
          <w:rFonts w:asciiTheme="majorHAnsi" w:hAnsiTheme="majorHAnsi" w:cstheme="minorHAnsi"/>
        </w:rPr>
        <w:t>pošti na način, ki izkazuje, kdaj ga je prijavitelj prejel.</w:t>
      </w:r>
    </w:p>
    <w:p w14:paraId="516DDB5B" w14:textId="60AA0D5A" w:rsid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Vlagatelj ima v osmih dneh od prejema sklepa o odločitvi glede izbire oz. ne izbire operacije pravico vložiti ugovor, prošnjo za razgovor in vpogled v dokumentacijo na Upravni odbor LAS. V svojem dopisu mora natančno opredeliti in utemeljiti razloge, zaradi katerih podaja svoje nestrinjanje z izborom. </w:t>
      </w:r>
    </w:p>
    <w:p w14:paraId="7E850A3F"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Razgovor se opravi s predsednikom LAS, ki zastopa LAS in predstavnikom Vodilnega partnerja, ki pripravi zapis o pogovoru, v roku 15 (petnajst) dni od prejema prošnje. </w:t>
      </w:r>
    </w:p>
    <w:p w14:paraId="50E70B12"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Na razgovoru  je možen vpogled v skupne ocene po posameznem specifičnem merilu prijavljene operacije, pri čemer dokumenta ni dovoljeno kopirati ali fotografirati. Vpogled v ocenjevalne liste ostalih prijaviteljev ni možen. </w:t>
      </w:r>
    </w:p>
    <w:p w14:paraId="7D24A573" w14:textId="4AA098DD" w:rsidR="00E560E6" w:rsidRPr="0007188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Vložen ugovor ne zadrži nadaljnjih postopkov do dokončne potrditve izbranih operacij z izbranimi prijavitelji.</w:t>
      </w:r>
    </w:p>
    <w:p w14:paraId="42CD5A2F" w14:textId="7F41D26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prijavi</w:t>
      </w:r>
      <w:r w:rsidR="009841C8" w:rsidRPr="00071881">
        <w:rPr>
          <w:rFonts w:asciiTheme="majorHAnsi" w:hAnsiTheme="majorHAnsi" w:cstheme="minorHAnsi"/>
        </w:rPr>
        <w:t xml:space="preserve">telj, izbran za sofinanciranje </w:t>
      </w:r>
      <w:r w:rsidRPr="00071881">
        <w:rPr>
          <w:rFonts w:asciiTheme="majorHAnsi" w:hAnsiTheme="majorHAnsi" w:cstheme="minorHAnsi"/>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76CF20FD" w14:textId="77777777" w:rsidR="00B117F1" w:rsidRPr="00071881" w:rsidRDefault="00B117F1" w:rsidP="00CE169D">
      <w:pPr>
        <w:widowControl w:val="0"/>
        <w:autoSpaceDE w:val="0"/>
        <w:autoSpaceDN w:val="0"/>
        <w:adjustRightInd w:val="0"/>
        <w:spacing w:after="0"/>
        <w:jc w:val="both"/>
        <w:rPr>
          <w:rFonts w:asciiTheme="majorHAnsi" w:hAnsiTheme="majorHAnsi" w:cstheme="minorHAnsi"/>
        </w:rPr>
      </w:pPr>
    </w:p>
    <w:p w14:paraId="4CF69347" w14:textId="7D071CE7" w:rsidR="00A42F8C" w:rsidRPr="00071881" w:rsidRDefault="00C3653F"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O</w:t>
      </w:r>
      <w:r w:rsidR="00A42F8C" w:rsidRPr="00071881">
        <w:rPr>
          <w:rFonts w:asciiTheme="majorHAnsi" w:hAnsiTheme="majorHAnsi" w:cstheme="minorHAnsi"/>
        </w:rPr>
        <w:t xml:space="preserve">dločitev o izboru posamezne operacije za sofinanciranje s strani Upravnega odbora LAS </w:t>
      </w:r>
      <w:r w:rsidRPr="00071881">
        <w:rPr>
          <w:rFonts w:asciiTheme="majorHAnsi" w:hAnsiTheme="majorHAnsi" w:cstheme="minorHAnsi"/>
        </w:rPr>
        <w:t>je dokončna in</w:t>
      </w:r>
      <w:r w:rsidR="00A42F8C" w:rsidRPr="00071881">
        <w:rPr>
          <w:rFonts w:asciiTheme="majorHAnsi" w:hAnsiTheme="majorHAnsi" w:cstheme="minorHAnsi"/>
        </w:rPr>
        <w:t xml:space="preserve"> vodilni partner</w:t>
      </w:r>
      <w:r w:rsidRPr="00071881">
        <w:rPr>
          <w:rFonts w:asciiTheme="majorHAnsi" w:hAnsiTheme="majorHAnsi" w:cstheme="minorHAnsi"/>
        </w:rPr>
        <w:t xml:space="preserve"> LAS</w:t>
      </w:r>
      <w:r w:rsidR="00A42F8C" w:rsidRPr="00071881">
        <w:rPr>
          <w:rFonts w:asciiTheme="majorHAnsi" w:hAnsiTheme="majorHAnsi" w:cstheme="minorHAnsi"/>
        </w:rPr>
        <w:t xml:space="preserve"> pošlje predlog operacije v </w:t>
      </w:r>
      <w:r w:rsidRPr="00071881">
        <w:rPr>
          <w:rFonts w:asciiTheme="majorHAnsi" w:hAnsiTheme="majorHAnsi" w:cstheme="minorHAnsi"/>
        </w:rPr>
        <w:t>dokončno potrditev</w:t>
      </w:r>
      <w:r w:rsidR="00A42F8C" w:rsidRPr="00071881">
        <w:rPr>
          <w:rFonts w:asciiTheme="majorHAnsi" w:hAnsiTheme="majorHAnsi" w:cstheme="minorHAnsi"/>
        </w:rPr>
        <w:t xml:space="preserve"> organu, pristojnemu za končno odobritev operacije (Agenciji RS za kmetijske trge in razvoj podeželja), ki o svoji odločitvi </w:t>
      </w:r>
      <w:r w:rsidR="009841C8" w:rsidRPr="00071881">
        <w:rPr>
          <w:rFonts w:asciiTheme="majorHAnsi" w:hAnsiTheme="majorHAnsi" w:cstheme="minorHAnsi"/>
        </w:rPr>
        <w:t>izda Odločbo</w:t>
      </w:r>
      <w:r w:rsidR="00B117F1">
        <w:rPr>
          <w:rFonts w:asciiTheme="majorHAnsi" w:hAnsiTheme="majorHAnsi" w:cstheme="minorHAnsi"/>
        </w:rPr>
        <w:t>.</w:t>
      </w:r>
      <w:r w:rsidR="00A42F8C" w:rsidRPr="00071881">
        <w:rPr>
          <w:rFonts w:asciiTheme="majorHAnsi" w:hAnsiTheme="majorHAnsi" w:cstheme="minorHAnsi"/>
        </w:rPr>
        <w:t xml:space="preserve"> </w:t>
      </w:r>
    </w:p>
    <w:p w14:paraId="08E039B2" w14:textId="77777777" w:rsidR="00C3653F" w:rsidRPr="00071881" w:rsidRDefault="00C3653F" w:rsidP="00CE169D">
      <w:pPr>
        <w:widowControl w:val="0"/>
        <w:autoSpaceDE w:val="0"/>
        <w:autoSpaceDN w:val="0"/>
        <w:adjustRightInd w:val="0"/>
        <w:spacing w:after="0"/>
        <w:jc w:val="both"/>
        <w:rPr>
          <w:rFonts w:asciiTheme="majorHAnsi" w:hAnsiTheme="majorHAnsi" w:cstheme="minorHAnsi"/>
        </w:rPr>
      </w:pPr>
    </w:p>
    <w:p w14:paraId="5B09860E" w14:textId="194323C1" w:rsidR="00CE169D" w:rsidRPr="00071881" w:rsidRDefault="00DC3302"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Seznam operacij</w:t>
      </w:r>
      <w:r w:rsidR="00A42F8C" w:rsidRPr="00071881">
        <w:rPr>
          <w:rFonts w:asciiTheme="majorHAnsi" w:hAnsiTheme="majorHAnsi" w:cstheme="minorHAnsi"/>
        </w:rPr>
        <w:t xml:space="preserve"> izbran</w:t>
      </w:r>
      <w:r w:rsidRPr="00071881">
        <w:rPr>
          <w:rFonts w:asciiTheme="majorHAnsi" w:hAnsiTheme="majorHAnsi" w:cstheme="minorHAnsi"/>
        </w:rPr>
        <w:t>ih za sofinanciranje se objavi</w:t>
      </w:r>
      <w:r w:rsidR="00E560E6" w:rsidRPr="00071881">
        <w:rPr>
          <w:rFonts w:asciiTheme="majorHAnsi" w:hAnsiTheme="majorHAnsi" w:cstheme="minorHAnsi"/>
        </w:rPr>
        <w:t xml:space="preserve"> na spletni strani LAS</w:t>
      </w:r>
      <w:r w:rsidR="00CE169D" w:rsidRPr="00071881">
        <w:rPr>
          <w:rFonts w:asciiTheme="majorHAnsi" w:hAnsiTheme="majorHAnsi" w:cstheme="minorHAnsi"/>
        </w:rPr>
        <w:t>.</w:t>
      </w:r>
    </w:p>
    <w:p w14:paraId="09A4131E" w14:textId="77777777" w:rsidR="009657A9" w:rsidRDefault="009657A9" w:rsidP="00CE169D">
      <w:pPr>
        <w:widowControl w:val="0"/>
        <w:autoSpaceDE w:val="0"/>
        <w:autoSpaceDN w:val="0"/>
        <w:adjustRightInd w:val="0"/>
        <w:spacing w:after="0"/>
        <w:jc w:val="both"/>
        <w:rPr>
          <w:rFonts w:asciiTheme="majorHAnsi" w:hAnsiTheme="majorHAnsi" w:cstheme="minorHAnsi"/>
          <w:sz w:val="24"/>
          <w:szCs w:val="24"/>
        </w:rPr>
      </w:pPr>
    </w:p>
    <w:p w14:paraId="01990D10" w14:textId="5E4DD195" w:rsidR="004C58A9" w:rsidRPr="00071881" w:rsidRDefault="004C58A9" w:rsidP="001E710B">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ROKI IN NAČIN PRIJAVE</w:t>
      </w:r>
    </w:p>
    <w:p w14:paraId="576E6024" w14:textId="77777777" w:rsidR="0036087D" w:rsidRPr="00071881" w:rsidRDefault="0036087D" w:rsidP="00C103A6">
      <w:pPr>
        <w:widowControl w:val="0"/>
        <w:overflowPunct w:val="0"/>
        <w:autoSpaceDE w:val="0"/>
        <w:autoSpaceDN w:val="0"/>
        <w:adjustRightInd w:val="0"/>
        <w:spacing w:after="0"/>
        <w:ind w:left="7"/>
        <w:jc w:val="both"/>
        <w:rPr>
          <w:rFonts w:asciiTheme="majorHAnsi" w:hAnsiTheme="majorHAnsi" w:cstheme="minorHAnsi"/>
        </w:rPr>
      </w:pPr>
    </w:p>
    <w:p w14:paraId="07B69071" w14:textId="51D7A49E"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 xml:space="preserve">Vlogo na javni poziv je potrebno poslati </w:t>
      </w:r>
      <w:r w:rsidRPr="00071881">
        <w:rPr>
          <w:rFonts w:asciiTheme="majorHAnsi" w:hAnsiTheme="majorHAnsi" w:cstheme="minorHAnsi"/>
          <w:u w:val="single"/>
        </w:rPr>
        <w:t>priporočeno po pošti</w:t>
      </w:r>
      <w:r w:rsidRPr="00071881">
        <w:rPr>
          <w:rFonts w:asciiTheme="majorHAnsi" w:hAnsiTheme="majorHAnsi" w:cstheme="minorHAnsi"/>
        </w:rPr>
        <w:t xml:space="preserve">, na naslov: </w:t>
      </w:r>
      <w:r w:rsidR="00B54A4D" w:rsidRPr="00071881">
        <w:rPr>
          <w:rFonts w:asciiTheme="majorHAnsi" w:hAnsiTheme="majorHAnsi" w:cstheme="minorHAnsi"/>
          <w:b/>
        </w:rPr>
        <w:t>CIZA,</w:t>
      </w:r>
      <w:r w:rsidR="001322CE" w:rsidRPr="00071881">
        <w:rPr>
          <w:rFonts w:asciiTheme="majorHAnsi" w:hAnsiTheme="majorHAnsi" w:cstheme="minorHAnsi"/>
          <w:b/>
        </w:rPr>
        <w:t xml:space="preserve"> zavod za </w:t>
      </w:r>
      <w:r w:rsidR="00B54A4D" w:rsidRPr="00071881">
        <w:rPr>
          <w:rFonts w:asciiTheme="majorHAnsi" w:hAnsiTheme="majorHAnsi" w:cstheme="minorHAnsi"/>
          <w:b/>
        </w:rPr>
        <w:t>razvoj</w:t>
      </w:r>
      <w:r w:rsidR="001322CE" w:rsidRPr="00071881">
        <w:rPr>
          <w:rFonts w:asciiTheme="majorHAnsi" w:hAnsiTheme="majorHAnsi" w:cstheme="minorHAnsi"/>
          <w:b/>
        </w:rPr>
        <w:t xml:space="preserve"> podeželja; </w:t>
      </w:r>
      <w:r w:rsidRPr="00071881">
        <w:rPr>
          <w:rFonts w:asciiTheme="majorHAnsi" w:hAnsiTheme="majorHAnsi" w:cstheme="minorHAnsi"/>
          <w:b/>
        </w:rPr>
        <w:t>LAS Sožitje med mestom in podeželjem, Šmartinska 134 a, 1000 Ljubljana</w:t>
      </w:r>
      <w:r w:rsidRPr="00071881">
        <w:rPr>
          <w:rFonts w:asciiTheme="majorHAnsi" w:hAnsiTheme="majorHAnsi" w:cstheme="minorHAnsi"/>
        </w:rPr>
        <w:t xml:space="preserve">, </w:t>
      </w:r>
      <w:r w:rsidRPr="001F0460">
        <w:rPr>
          <w:rFonts w:asciiTheme="majorHAnsi" w:hAnsiTheme="majorHAnsi" w:cstheme="minorHAnsi"/>
        </w:rPr>
        <w:t>pri če</w:t>
      </w:r>
      <w:r w:rsidR="001F0460" w:rsidRPr="001F0460">
        <w:rPr>
          <w:rFonts w:asciiTheme="majorHAnsi" w:hAnsiTheme="majorHAnsi" w:cstheme="minorHAnsi"/>
        </w:rPr>
        <w:t>mer je opredeljen</w:t>
      </w:r>
      <w:r w:rsidR="005B1C89" w:rsidRPr="001F0460">
        <w:rPr>
          <w:rFonts w:asciiTheme="majorHAnsi" w:hAnsiTheme="majorHAnsi" w:cstheme="minorHAnsi"/>
          <w:b/>
        </w:rPr>
        <w:t xml:space="preserve"> </w:t>
      </w:r>
      <w:r w:rsidR="001322CE" w:rsidRPr="001F0460">
        <w:rPr>
          <w:rFonts w:asciiTheme="majorHAnsi" w:hAnsiTheme="majorHAnsi" w:cstheme="minorHAnsi"/>
          <w:b/>
        </w:rPr>
        <w:t>rok</w:t>
      </w:r>
      <w:r w:rsidRPr="001F0460">
        <w:rPr>
          <w:rFonts w:asciiTheme="majorHAnsi" w:hAnsiTheme="majorHAnsi" w:cstheme="minorHAnsi"/>
          <w:b/>
        </w:rPr>
        <w:t xml:space="preserve"> za sprejem vlog</w:t>
      </w:r>
      <w:r w:rsidR="001F0460">
        <w:rPr>
          <w:rFonts w:asciiTheme="majorHAnsi" w:hAnsiTheme="majorHAnsi" w:cstheme="minorHAnsi"/>
        </w:rPr>
        <w:t xml:space="preserve"> </w:t>
      </w:r>
      <w:r w:rsidR="001F0460" w:rsidRPr="00840B43">
        <w:rPr>
          <w:rFonts w:asciiTheme="majorHAnsi" w:hAnsiTheme="majorHAnsi" w:cstheme="minorHAnsi"/>
          <w:b/>
          <w:bCs/>
          <w:szCs w:val="24"/>
          <w:u w:val="single"/>
        </w:rPr>
        <w:t>10. 01.</w:t>
      </w:r>
      <w:r w:rsidR="001F0460">
        <w:rPr>
          <w:rFonts w:asciiTheme="majorHAnsi" w:hAnsiTheme="majorHAnsi" w:cstheme="minorHAnsi"/>
          <w:b/>
          <w:bCs/>
          <w:szCs w:val="24"/>
          <w:u w:val="single"/>
        </w:rPr>
        <w:t xml:space="preserve"> 2022</w:t>
      </w:r>
      <w:r w:rsidR="001F0460" w:rsidRPr="00840B43">
        <w:rPr>
          <w:rFonts w:asciiTheme="majorHAnsi" w:hAnsiTheme="majorHAnsi" w:cstheme="minorHAnsi"/>
          <w:b/>
          <w:bCs/>
          <w:szCs w:val="24"/>
        </w:rPr>
        <w:t xml:space="preserve"> do 24.00 ure</w:t>
      </w:r>
      <w:r w:rsidRPr="00071881">
        <w:rPr>
          <w:rFonts w:asciiTheme="majorHAnsi" w:hAnsiTheme="majorHAnsi" w:cstheme="minorHAnsi"/>
        </w:rPr>
        <w:t xml:space="preserve">: </w:t>
      </w:r>
    </w:p>
    <w:p w14:paraId="4E011588" w14:textId="3A1633C9" w:rsidR="007D1D24" w:rsidRPr="00732E24" w:rsidRDefault="007D1D24" w:rsidP="00732E24">
      <w:pPr>
        <w:widowControl w:val="0"/>
        <w:autoSpaceDE w:val="0"/>
        <w:autoSpaceDN w:val="0"/>
        <w:adjustRightInd w:val="0"/>
        <w:spacing w:after="0"/>
        <w:ind w:left="360"/>
        <w:jc w:val="both"/>
        <w:rPr>
          <w:rFonts w:asciiTheme="majorHAnsi" w:hAnsiTheme="majorHAnsi" w:cstheme="minorHAnsi"/>
          <w:b/>
          <w:bCs/>
          <w:szCs w:val="24"/>
        </w:rPr>
      </w:pPr>
    </w:p>
    <w:p w14:paraId="0004326B" w14:textId="4646D1F2"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840B43">
        <w:rPr>
          <w:rFonts w:asciiTheme="majorHAnsi" w:hAnsiTheme="majorHAnsi" w:cstheme="minorHAnsi"/>
        </w:rPr>
        <w:t xml:space="preserve">Šteje, da je vloga pravočasna, če je po pošti oddana priporočeno na pošti, do 24.00 ure opredeljenega roka.  V kolikor vloga prispe po opredeljenem roku, se bo le-ta obravnavala v naslednjem roku. </w:t>
      </w:r>
    </w:p>
    <w:p w14:paraId="2E5E2CA8" w14:textId="77777777" w:rsidR="00F33626"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556DF2A6" w14:textId="77777777" w:rsidR="00A21AAA" w:rsidRDefault="00A21AAA" w:rsidP="00F33626">
      <w:pPr>
        <w:widowControl w:val="0"/>
        <w:overflowPunct w:val="0"/>
        <w:autoSpaceDE w:val="0"/>
        <w:autoSpaceDN w:val="0"/>
        <w:adjustRightInd w:val="0"/>
        <w:spacing w:after="0"/>
        <w:ind w:left="7"/>
        <w:jc w:val="both"/>
        <w:rPr>
          <w:rFonts w:asciiTheme="majorHAnsi" w:hAnsiTheme="majorHAnsi" w:cstheme="minorHAnsi"/>
        </w:rPr>
      </w:pPr>
    </w:p>
    <w:p w14:paraId="76029F92" w14:textId="77777777" w:rsidR="00A21AAA" w:rsidRPr="00840B43" w:rsidRDefault="00A21AAA" w:rsidP="00F33626">
      <w:pPr>
        <w:widowControl w:val="0"/>
        <w:overflowPunct w:val="0"/>
        <w:autoSpaceDE w:val="0"/>
        <w:autoSpaceDN w:val="0"/>
        <w:adjustRightInd w:val="0"/>
        <w:spacing w:after="0"/>
        <w:ind w:left="7"/>
        <w:jc w:val="both"/>
        <w:rPr>
          <w:rFonts w:asciiTheme="majorHAnsi" w:hAnsiTheme="majorHAnsi" w:cstheme="minorHAnsi"/>
        </w:rPr>
      </w:pPr>
    </w:p>
    <w:p w14:paraId="15B36660" w14:textId="215BD606"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rPr>
        <w:t>Vloga se vlaga pisno in v elektronski obliki</w:t>
      </w:r>
      <w:r w:rsidRPr="00071881">
        <w:rPr>
          <w:rFonts w:asciiTheme="majorHAnsi" w:hAnsiTheme="majorHAnsi" w:cstheme="minorHAnsi"/>
        </w:rPr>
        <w:t xml:space="preserve"> </w:t>
      </w:r>
      <w:r w:rsidR="00B13405" w:rsidRPr="00071881">
        <w:rPr>
          <w:rFonts w:asciiTheme="majorHAnsi" w:hAnsiTheme="majorHAnsi" w:cstheme="minorHAnsi"/>
        </w:rPr>
        <w:t xml:space="preserve">na </w:t>
      </w:r>
      <w:r w:rsidR="00B13405" w:rsidRPr="00071881">
        <w:rPr>
          <w:rFonts w:asciiTheme="majorHAnsi" w:hAnsiTheme="majorHAnsi" w:cstheme="minorHAnsi"/>
          <w:b/>
        </w:rPr>
        <w:t>Prijavnem obrazcu</w:t>
      </w:r>
      <w:r w:rsidR="00B13405" w:rsidRPr="00071881">
        <w:rPr>
          <w:rFonts w:asciiTheme="majorHAnsi" w:hAnsiTheme="majorHAnsi" w:cstheme="minorHAnsi"/>
        </w:rPr>
        <w:t xml:space="preserve">, ki je sestavni del razpisne dokumentacije in je dostopen na spletni strani </w:t>
      </w:r>
      <w:hyperlink r:id="rId12" w:history="1">
        <w:r w:rsidR="00B13405" w:rsidRPr="00071881">
          <w:rPr>
            <w:rStyle w:val="Hiperpovezava"/>
            <w:rFonts w:asciiTheme="majorHAnsi" w:hAnsiTheme="majorHAnsi" w:cstheme="minorHAnsi"/>
            <w:color w:val="auto"/>
          </w:rPr>
          <w:t>http://www.las-smp.si</w:t>
        </w:r>
      </w:hyperlink>
      <w:r w:rsidRPr="00071881">
        <w:rPr>
          <w:rFonts w:asciiTheme="majorHAnsi" w:hAnsiTheme="majorHAnsi" w:cstheme="minorHAnsi"/>
        </w:rPr>
        <w:t xml:space="preserve">. </w:t>
      </w:r>
    </w:p>
    <w:p w14:paraId="3D7DBA57" w14:textId="74A37EB6" w:rsidR="00BE6F7F" w:rsidRDefault="007D1D24" w:rsidP="00BE6F7F">
      <w:pPr>
        <w:widowControl w:val="0"/>
        <w:overflowPunct w:val="0"/>
        <w:autoSpaceDE w:val="0"/>
        <w:autoSpaceDN w:val="0"/>
        <w:adjustRightInd w:val="0"/>
        <w:spacing w:after="0"/>
        <w:ind w:left="7"/>
        <w:jc w:val="both"/>
        <w:rPr>
          <w:rFonts w:asciiTheme="majorHAnsi" w:hAnsiTheme="majorHAnsi" w:cstheme="minorHAnsi"/>
        </w:rPr>
      </w:pPr>
      <w:r>
        <w:rPr>
          <w:rFonts w:asciiTheme="majorHAnsi" w:hAnsiTheme="majorHAnsi" w:cstheme="minorHAnsi"/>
        </w:rPr>
        <w:t xml:space="preserve">Elektronska različica vloge mora biti </w:t>
      </w:r>
      <w:r w:rsidR="00BE6F7F" w:rsidRPr="00071881">
        <w:rPr>
          <w:rFonts w:asciiTheme="majorHAnsi" w:hAnsiTheme="majorHAnsi" w:cstheme="minorHAnsi"/>
        </w:rPr>
        <w:t>oddana na C</w:t>
      </w:r>
      <w:r>
        <w:rPr>
          <w:rFonts w:asciiTheme="majorHAnsi" w:hAnsiTheme="majorHAnsi" w:cstheme="minorHAnsi"/>
        </w:rPr>
        <w:t>D-ju ali USB ključu in</w:t>
      </w:r>
      <w:r w:rsidR="00BE6F7F" w:rsidRPr="00071881">
        <w:rPr>
          <w:rFonts w:asciiTheme="majorHAnsi" w:hAnsiTheme="majorHAnsi" w:cstheme="minorHAnsi"/>
        </w:rPr>
        <w:t xml:space="preserve"> mora biti enaka vlogi v papirnati obliki.</w:t>
      </w:r>
      <w:r>
        <w:rPr>
          <w:rFonts w:asciiTheme="majorHAnsi" w:hAnsiTheme="majorHAnsi" w:cstheme="minorHAnsi"/>
        </w:rPr>
        <w:t xml:space="preserve"> V elektronski obliki se odda prijavni obrazec (</w:t>
      </w:r>
      <w:proofErr w:type="spellStart"/>
      <w:r>
        <w:rPr>
          <w:rFonts w:asciiTheme="majorHAnsi" w:hAnsiTheme="majorHAnsi" w:cstheme="minorHAnsi"/>
        </w:rPr>
        <w:t>wordov</w:t>
      </w:r>
      <w:proofErr w:type="spellEnd"/>
      <w:r>
        <w:rPr>
          <w:rFonts w:asciiTheme="majorHAnsi" w:hAnsiTheme="majorHAnsi" w:cstheme="minorHAnsi"/>
        </w:rPr>
        <w:t xml:space="preserve"> dokument) in Priloga 1 Stroškovnik operacije (</w:t>
      </w:r>
      <w:proofErr w:type="spellStart"/>
      <w:r>
        <w:rPr>
          <w:rFonts w:asciiTheme="majorHAnsi" w:hAnsiTheme="majorHAnsi" w:cstheme="minorHAnsi"/>
        </w:rPr>
        <w:t>excelov</w:t>
      </w:r>
      <w:proofErr w:type="spellEnd"/>
      <w:r>
        <w:rPr>
          <w:rFonts w:asciiTheme="majorHAnsi" w:hAnsiTheme="majorHAnsi" w:cstheme="minorHAnsi"/>
        </w:rPr>
        <w:t xml:space="preserve"> dokument), kjer za oba dokumenta velja, da nista podpisana in žigosana vendar sta vsebinsko enaka papirni obliki vloge.</w:t>
      </w:r>
    </w:p>
    <w:p w14:paraId="2ACA8D64" w14:textId="0D7A814C"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se vloga v pisni obliki in elektronski obliki razlikujete</w:t>
      </w:r>
      <w:r w:rsidR="00105126" w:rsidRPr="00071881">
        <w:rPr>
          <w:rFonts w:asciiTheme="majorHAnsi" w:hAnsiTheme="majorHAnsi" w:cstheme="minorHAnsi"/>
        </w:rPr>
        <w:t>,</w:t>
      </w:r>
      <w:r w:rsidRPr="00071881">
        <w:rPr>
          <w:rFonts w:asciiTheme="majorHAnsi" w:hAnsiTheme="majorHAnsi" w:cstheme="minorHAnsi"/>
        </w:rPr>
        <w:t xml:space="preserve"> </w:t>
      </w:r>
      <w:r w:rsidR="000308E2" w:rsidRPr="00071881">
        <w:rPr>
          <w:rFonts w:asciiTheme="majorHAnsi" w:hAnsiTheme="majorHAnsi" w:cstheme="minorHAnsi"/>
        </w:rPr>
        <w:t xml:space="preserve">se </w:t>
      </w:r>
      <w:r w:rsidRPr="00071881">
        <w:rPr>
          <w:rFonts w:asciiTheme="majorHAnsi" w:hAnsiTheme="majorHAnsi" w:cstheme="minorHAnsi"/>
        </w:rPr>
        <w:t xml:space="preserve">prijavitelja </w:t>
      </w:r>
      <w:r w:rsidR="00105126" w:rsidRPr="00071881">
        <w:rPr>
          <w:rFonts w:asciiTheme="majorHAnsi" w:hAnsiTheme="majorHAnsi" w:cstheme="minorHAnsi"/>
        </w:rPr>
        <w:t xml:space="preserve">se </w:t>
      </w:r>
      <w:r w:rsidRPr="00071881">
        <w:rPr>
          <w:rFonts w:asciiTheme="majorHAnsi" w:hAnsiTheme="majorHAnsi" w:cstheme="minorHAnsi"/>
        </w:rPr>
        <w:t xml:space="preserve">pozove k </w:t>
      </w:r>
      <w:r w:rsidR="000308E2" w:rsidRPr="00071881">
        <w:rPr>
          <w:rFonts w:asciiTheme="majorHAnsi" w:hAnsiTheme="majorHAnsi" w:cstheme="minorHAnsi"/>
        </w:rPr>
        <w:t>uskladitvi vloge</w:t>
      </w:r>
      <w:r w:rsidR="00C3653F" w:rsidRPr="00071881">
        <w:rPr>
          <w:rFonts w:asciiTheme="majorHAnsi" w:hAnsiTheme="majorHAnsi" w:cstheme="minorHAnsi"/>
        </w:rPr>
        <w:t>.</w:t>
      </w:r>
      <w:r w:rsidR="000308E2" w:rsidRPr="00071881">
        <w:rPr>
          <w:rFonts w:asciiTheme="majorHAnsi" w:hAnsiTheme="majorHAnsi" w:cstheme="minorHAnsi"/>
        </w:rPr>
        <w:t xml:space="preserve"> </w:t>
      </w:r>
      <w:r w:rsidRPr="00071881">
        <w:rPr>
          <w:rFonts w:asciiTheme="majorHAnsi" w:hAnsiTheme="majorHAnsi" w:cstheme="minorHAnsi"/>
        </w:rPr>
        <w:t>Opredeljen rok za tovrstno dopolnitev</w:t>
      </w:r>
      <w:r w:rsidR="000308E2" w:rsidRPr="00071881">
        <w:rPr>
          <w:rFonts w:asciiTheme="majorHAnsi" w:hAnsiTheme="majorHAnsi" w:cstheme="minorHAnsi"/>
        </w:rPr>
        <w:t>, uskladitev,</w:t>
      </w:r>
      <w:r w:rsidRPr="00071881">
        <w:rPr>
          <w:rFonts w:asciiTheme="majorHAnsi" w:hAnsiTheme="majorHAnsi" w:cstheme="minorHAnsi"/>
        </w:rPr>
        <w:t xml:space="preserve"> vloge je 3 dni. Poziv za dopolnitev vloge se pošlje po e-pošti na e-poštni naslov vlagatelja, kot ga je navedel v vlogi. </w:t>
      </w:r>
    </w:p>
    <w:p w14:paraId="7FCB0B8D" w14:textId="79823AF1" w:rsidR="004C58A9"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vloga ni dopolnjena v predvidenem roku se pri ocenjevanju in odločanju o izboru operacije upošteva prejeta pisna vloga.</w:t>
      </w:r>
    </w:p>
    <w:p w14:paraId="1D2A6B17" w14:textId="77777777" w:rsidR="00B13405" w:rsidRPr="00071881" w:rsidRDefault="00B13405" w:rsidP="00C103A6">
      <w:pPr>
        <w:widowControl w:val="0"/>
        <w:overflowPunct w:val="0"/>
        <w:autoSpaceDE w:val="0"/>
        <w:autoSpaceDN w:val="0"/>
        <w:adjustRightInd w:val="0"/>
        <w:spacing w:after="0"/>
        <w:ind w:left="7"/>
        <w:jc w:val="both"/>
        <w:rPr>
          <w:rFonts w:asciiTheme="majorHAnsi" w:hAnsiTheme="majorHAnsi" w:cstheme="minorHAnsi"/>
        </w:rPr>
      </w:pPr>
    </w:p>
    <w:p w14:paraId="3F41031B" w14:textId="77777777" w:rsidR="007D1D24"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u w:val="single"/>
        </w:rPr>
        <w:t>Sestavni deli vloge morajo biti speti ali vloženi v mapo po vrstnem redu</w:t>
      </w:r>
      <w:r w:rsidRPr="00071881">
        <w:rPr>
          <w:rFonts w:asciiTheme="majorHAnsi" w:hAnsiTheme="majorHAnsi" w:cstheme="minorHAnsi"/>
        </w:rPr>
        <w:t xml:space="preserve">. </w:t>
      </w:r>
    </w:p>
    <w:p w14:paraId="7827DC09" w14:textId="3C20E75E" w:rsidR="004C58A9" w:rsidRPr="00071881"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Na ovojnici vloge mora biti razvidno:</w:t>
      </w:r>
    </w:p>
    <w:p w14:paraId="2C312CD2" w14:textId="1EBB20DB" w:rsidR="004C58A9" w:rsidRPr="00071881"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w:t>
      </w:r>
      <w:r w:rsidR="00EC0833" w:rsidRPr="00071881">
        <w:rPr>
          <w:rFonts w:asciiTheme="majorHAnsi" w:hAnsiTheme="majorHAnsi" w:cstheme="minorHAnsi"/>
        </w:rPr>
        <w:t xml:space="preserve">aziv in </w:t>
      </w:r>
      <w:r w:rsidR="004C58A9" w:rsidRPr="00071881">
        <w:rPr>
          <w:rFonts w:asciiTheme="majorHAnsi" w:hAnsiTheme="majorHAnsi" w:cstheme="minorHAnsi"/>
        </w:rPr>
        <w:t>naslov vlagatelja,</w:t>
      </w:r>
    </w:p>
    <w:p w14:paraId="75914F53" w14:textId="404C7B63"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datum </w:t>
      </w:r>
      <w:r w:rsidR="00EC0833" w:rsidRPr="00071881">
        <w:rPr>
          <w:rFonts w:asciiTheme="majorHAnsi" w:hAnsiTheme="majorHAnsi" w:cstheme="minorHAnsi"/>
        </w:rPr>
        <w:t xml:space="preserve">in čas </w:t>
      </w:r>
      <w:r w:rsidRPr="00071881">
        <w:rPr>
          <w:rFonts w:asciiTheme="majorHAnsi" w:hAnsiTheme="majorHAnsi" w:cstheme="minorHAnsi"/>
        </w:rPr>
        <w:t>oddaje vloge, ki ga označi</w:t>
      </w:r>
      <w:r w:rsidR="00663E01" w:rsidRPr="00071881">
        <w:rPr>
          <w:rFonts w:asciiTheme="majorHAnsi" w:hAnsiTheme="majorHAnsi" w:cstheme="minorHAnsi"/>
        </w:rPr>
        <w:t xml:space="preserve"> pošta </w:t>
      </w:r>
    </w:p>
    <w:p w14:paraId="3F9EE02F" w14:textId="2A2011EE"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oznaka, ki se glasi: </w:t>
      </w:r>
      <w:r w:rsidR="00EC0833" w:rsidRPr="00071881">
        <w:rPr>
          <w:rFonts w:asciiTheme="majorHAnsi" w:hAnsiTheme="majorHAnsi" w:cstheme="minorHAnsi"/>
        </w:rPr>
        <w:t>»</w:t>
      </w:r>
      <w:r w:rsidRPr="00071881">
        <w:rPr>
          <w:rFonts w:asciiTheme="majorHAnsi" w:hAnsiTheme="majorHAnsi" w:cstheme="minorHAnsi"/>
          <w:b/>
          <w:bCs/>
        </w:rPr>
        <w:t>Ne odpiraj – v</w:t>
      </w:r>
      <w:r w:rsidR="001F0460">
        <w:rPr>
          <w:rFonts w:asciiTheme="majorHAnsi" w:hAnsiTheme="majorHAnsi" w:cstheme="minorHAnsi"/>
          <w:b/>
          <w:bCs/>
        </w:rPr>
        <w:t>loga na 4</w:t>
      </w:r>
      <w:r w:rsidR="0036087D" w:rsidRPr="00071881">
        <w:rPr>
          <w:rFonts w:asciiTheme="majorHAnsi" w:hAnsiTheme="majorHAnsi" w:cstheme="minorHAnsi"/>
          <w:b/>
          <w:bCs/>
        </w:rPr>
        <w:t xml:space="preserve">. javni poziv </w:t>
      </w:r>
      <w:r w:rsidR="00C3653F" w:rsidRPr="00071881">
        <w:rPr>
          <w:rFonts w:asciiTheme="majorHAnsi" w:hAnsiTheme="majorHAnsi" w:cstheme="minorHAnsi"/>
          <w:b/>
          <w:bCs/>
        </w:rPr>
        <w:t xml:space="preserve">LAS SMP za </w:t>
      </w:r>
      <w:r w:rsidR="0036087D" w:rsidRPr="00071881">
        <w:rPr>
          <w:rFonts w:asciiTheme="majorHAnsi" w:hAnsiTheme="majorHAnsi" w:cstheme="minorHAnsi"/>
          <w:b/>
          <w:bCs/>
        </w:rPr>
        <w:t>EKSRP</w:t>
      </w:r>
      <w:r w:rsidR="00EC0833" w:rsidRPr="00071881">
        <w:rPr>
          <w:rFonts w:asciiTheme="majorHAnsi" w:hAnsiTheme="majorHAnsi" w:cstheme="minorHAnsi"/>
          <w:b/>
          <w:bCs/>
        </w:rPr>
        <w:t>«</w:t>
      </w:r>
    </w:p>
    <w:p w14:paraId="4D0B4D3B"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Vloga mora biti napisana v slovenskem jeziku, finančni izračuni pa morajo biti v evrih (EUR).</w:t>
      </w:r>
    </w:p>
    <w:p w14:paraId="1CCC7C20" w14:textId="38D7110B" w:rsidR="004C58A9" w:rsidRPr="00071881" w:rsidRDefault="004C58A9" w:rsidP="001E710B">
      <w:pPr>
        <w:widowControl w:val="0"/>
        <w:overflowPunct w:val="0"/>
        <w:autoSpaceDE w:val="0"/>
        <w:autoSpaceDN w:val="0"/>
        <w:adjustRightInd w:val="0"/>
        <w:spacing w:after="0"/>
        <w:ind w:right="20"/>
        <w:jc w:val="both"/>
        <w:rPr>
          <w:rFonts w:asciiTheme="majorHAnsi" w:hAnsiTheme="majorHAnsi" w:cstheme="minorHAnsi"/>
        </w:rPr>
      </w:pPr>
      <w:r w:rsidRPr="00071881">
        <w:rPr>
          <w:rFonts w:asciiTheme="majorHAnsi" w:hAnsiTheme="majorHAnsi" w:cstheme="minorHAnsi"/>
        </w:rPr>
        <w:t>Vloga mora biti v skladu z zahtevami tega javnega poziva izpolnjena, podpisana in žigosana, kjer je to zahtevano.</w:t>
      </w:r>
      <w:r w:rsidR="001E710B" w:rsidRPr="00071881">
        <w:rPr>
          <w:rFonts w:asciiTheme="majorHAnsi" w:hAnsiTheme="majorHAnsi" w:cstheme="minorHAnsi"/>
        </w:rPr>
        <w:t xml:space="preserve"> </w:t>
      </w:r>
    </w:p>
    <w:p w14:paraId="19D06391" w14:textId="77777777" w:rsidR="00981472" w:rsidRPr="00071881" w:rsidRDefault="00981472" w:rsidP="00C103A6">
      <w:pPr>
        <w:widowControl w:val="0"/>
        <w:autoSpaceDE w:val="0"/>
        <w:autoSpaceDN w:val="0"/>
        <w:adjustRightInd w:val="0"/>
        <w:spacing w:after="0"/>
        <w:jc w:val="both"/>
        <w:rPr>
          <w:rFonts w:asciiTheme="majorHAnsi" w:hAnsiTheme="majorHAnsi" w:cstheme="minorHAnsi"/>
          <w:highlight w:val="yellow"/>
        </w:rPr>
      </w:pPr>
    </w:p>
    <w:p w14:paraId="4715ECA4" w14:textId="19396855"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bookmarkStart w:id="6" w:name="_Ref433559381"/>
      <w:r w:rsidRPr="00071881">
        <w:rPr>
          <w:rFonts w:asciiTheme="majorHAnsi" w:hAnsiTheme="majorHAnsi" w:cstheme="minorHAnsi"/>
          <w:b/>
          <w:bCs/>
          <w:u w:val="single"/>
        </w:rPr>
        <w:t>RAZPISNA DOKUMENTACIJA IN DODATNE INFORMACIJE</w:t>
      </w:r>
      <w:bookmarkEnd w:id="6"/>
    </w:p>
    <w:p w14:paraId="2F2428BF"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bCs/>
        </w:rPr>
      </w:pPr>
      <w:r w:rsidRPr="00071881">
        <w:rPr>
          <w:rFonts w:asciiTheme="majorHAnsi" w:hAnsiTheme="majorHAnsi" w:cstheme="minorHAnsi"/>
          <w:bCs/>
        </w:rPr>
        <w:t>Razpisna dokumentacija vsebuje:</w:t>
      </w:r>
    </w:p>
    <w:p w14:paraId="193BE0B6" w14:textId="28FF87E3"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J</w:t>
      </w:r>
      <w:r w:rsidR="004C58A9" w:rsidRPr="00071881">
        <w:rPr>
          <w:rFonts w:asciiTheme="majorHAnsi" w:hAnsiTheme="majorHAnsi" w:cstheme="minorHAnsi"/>
        </w:rPr>
        <w:t xml:space="preserve">avni poziv, </w:t>
      </w:r>
    </w:p>
    <w:p w14:paraId="21C8A9D9" w14:textId="7D59E9CB" w:rsidR="008150F0"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w:t>
      </w:r>
      <w:r w:rsidR="0092246C" w:rsidRPr="00071881">
        <w:rPr>
          <w:rFonts w:asciiTheme="majorHAnsi" w:hAnsiTheme="majorHAnsi" w:cstheme="minorHAnsi"/>
        </w:rPr>
        <w:t>rijavni obrazec</w:t>
      </w:r>
      <w:r w:rsidR="0094116F" w:rsidRPr="00071881">
        <w:rPr>
          <w:rFonts w:asciiTheme="majorHAnsi" w:hAnsiTheme="majorHAnsi" w:cstheme="minorHAnsi"/>
        </w:rPr>
        <w:t xml:space="preserve"> za prijavo operacije s stroškovnikom</w:t>
      </w:r>
      <w:r>
        <w:rPr>
          <w:rFonts w:asciiTheme="majorHAnsi" w:hAnsiTheme="majorHAnsi" w:cstheme="minorHAnsi"/>
        </w:rPr>
        <w:t xml:space="preserve"> (priloga 1)</w:t>
      </w:r>
      <w:r w:rsidR="0094116F" w:rsidRPr="00071881">
        <w:rPr>
          <w:rFonts w:asciiTheme="majorHAnsi" w:hAnsiTheme="majorHAnsi" w:cstheme="minorHAnsi"/>
        </w:rPr>
        <w:t>,</w:t>
      </w:r>
    </w:p>
    <w:p w14:paraId="292857DF" w14:textId="0ECF5387"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N</w:t>
      </w:r>
      <w:r w:rsidR="00C11158" w:rsidRPr="00071881">
        <w:rPr>
          <w:rFonts w:asciiTheme="majorHAnsi" w:hAnsiTheme="majorHAnsi" w:cstheme="minorHAnsi"/>
        </w:rPr>
        <w:t>avodila ARSKTRP za upravičene stroške CLLD</w:t>
      </w:r>
      <w:r w:rsidR="004C58A9" w:rsidRPr="00071881">
        <w:rPr>
          <w:rFonts w:asciiTheme="majorHAnsi" w:hAnsiTheme="majorHAnsi" w:cstheme="minorHAnsi"/>
        </w:rPr>
        <w:t xml:space="preserve">, </w:t>
      </w:r>
    </w:p>
    <w:p w14:paraId="3B9D86F4" w14:textId="37F8E34C" w:rsidR="0092246C" w:rsidRPr="00071881" w:rsidRDefault="000250C1" w:rsidP="000250C1">
      <w:pPr>
        <w:widowControl w:val="0"/>
        <w:numPr>
          <w:ilvl w:val="0"/>
          <w:numId w:val="35"/>
        </w:numPr>
        <w:overflowPunct w:val="0"/>
        <w:autoSpaceDE w:val="0"/>
        <w:autoSpaceDN w:val="0"/>
        <w:adjustRightInd w:val="0"/>
        <w:spacing w:after="0"/>
        <w:jc w:val="both"/>
        <w:rPr>
          <w:rFonts w:asciiTheme="majorHAnsi" w:hAnsiTheme="majorHAnsi" w:cstheme="minorHAnsi"/>
        </w:rPr>
      </w:pPr>
      <w:r w:rsidRPr="000250C1">
        <w:rPr>
          <w:rFonts w:asciiTheme="majorHAnsi" w:hAnsiTheme="majorHAnsi" w:cstheme="minorHAnsi"/>
        </w:rPr>
        <w:t>Pravilnik o katalogu stroškov in najvišjih priznanih vrednosti (Uradni list RS, št</w:t>
      </w:r>
      <w:r>
        <w:rPr>
          <w:rFonts w:asciiTheme="majorHAnsi" w:hAnsiTheme="majorHAnsi" w:cstheme="minorHAnsi"/>
        </w:rPr>
        <w:t>. 7/16, 38/16, 73/17 in 31/19)</w:t>
      </w:r>
      <w:r w:rsidR="004C58A9" w:rsidRPr="00071881">
        <w:rPr>
          <w:rFonts w:asciiTheme="majorHAnsi" w:hAnsiTheme="majorHAnsi" w:cstheme="minorHAnsi"/>
        </w:rPr>
        <w:t>,</w:t>
      </w:r>
    </w:p>
    <w:p w14:paraId="4A8ECD0C" w14:textId="1926E688" w:rsidR="0092246C" w:rsidRPr="0007188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sidRPr="007A4848">
        <w:rPr>
          <w:rFonts w:asciiTheme="majorHAnsi" w:hAnsiTheme="majorHAnsi" w:cstheme="minorHAnsi"/>
        </w:rPr>
        <w:t>Pravilnik o seznamu kmetijske in gozdarske mehanizacije ter katalogu stroškov kmetijske in gozdarske mehanizacije (Uradni list RS, št. 7/16 in 31/19),</w:t>
      </w:r>
      <w:r w:rsidR="0092246C" w:rsidRPr="00071881">
        <w:rPr>
          <w:rFonts w:asciiTheme="majorHAnsi" w:hAnsiTheme="majorHAnsi" w:cstheme="minorHAnsi"/>
        </w:rPr>
        <w:t>,</w:t>
      </w:r>
    </w:p>
    <w:p w14:paraId="7EFA2A07" w14:textId="77777777" w:rsidR="000250C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Pravilnik</w:t>
      </w:r>
      <w:r w:rsidRPr="000250C1">
        <w:rPr>
          <w:rFonts w:asciiTheme="majorHAnsi" w:hAnsiTheme="majorHAnsi" w:cstheme="minorHAnsi"/>
        </w:rPr>
        <w:t xml:space="preserve">  o označevanju vira sofinanciranja iz Programa razvoja podeželja Republike Slovenije za obdobje 2014–2020 (Uradni list RS, št. 67/18)</w:t>
      </w:r>
    </w:p>
    <w:p w14:paraId="15A283E1" w14:textId="2FF4CDA0"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O</w:t>
      </w:r>
      <w:r w:rsidR="004C58A9" w:rsidRPr="00071881">
        <w:rPr>
          <w:rFonts w:asciiTheme="majorHAnsi" w:hAnsiTheme="majorHAnsi" w:cstheme="minorHAnsi"/>
        </w:rPr>
        <w:t xml:space="preserve">premo ovojnice. </w:t>
      </w:r>
    </w:p>
    <w:p w14:paraId="1A281D15" w14:textId="0E7A029A"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Razpisna dokumentacija je dosegljiva na spletni strani </w:t>
      </w:r>
      <w:hyperlink r:id="rId13" w:history="1">
        <w:r w:rsidR="00CF3697" w:rsidRPr="00071881">
          <w:rPr>
            <w:rStyle w:val="Hiperpovezava"/>
            <w:rFonts w:asciiTheme="majorHAnsi" w:hAnsiTheme="majorHAnsi" w:cstheme="minorHAnsi"/>
            <w:color w:val="auto"/>
          </w:rPr>
          <w:t>www.las-smp.si</w:t>
        </w:r>
      </w:hyperlink>
      <w:r w:rsidR="00CF3697" w:rsidRPr="00071881">
        <w:rPr>
          <w:rFonts w:asciiTheme="majorHAnsi" w:hAnsiTheme="majorHAnsi" w:cstheme="minorHAnsi"/>
        </w:rPr>
        <w:t xml:space="preserve">. </w:t>
      </w:r>
    </w:p>
    <w:p w14:paraId="13C8394B" w14:textId="77777777"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Dodatne informacije o javnem pozivu LAS daje vodilni partner LAS, in sicer:</w:t>
      </w:r>
    </w:p>
    <w:p w14:paraId="6498DB49" w14:textId="481220BD"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 xml:space="preserve">po elektronski pošti: </w:t>
      </w:r>
      <w:hyperlink r:id="rId14" w:history="1">
        <w:r w:rsidR="00CF3697" w:rsidRPr="00071881">
          <w:rPr>
            <w:rStyle w:val="Hiperpovezava"/>
            <w:rFonts w:asciiTheme="majorHAnsi" w:hAnsiTheme="majorHAnsi" w:cstheme="minorHAnsi"/>
            <w:color w:val="auto"/>
          </w:rPr>
          <w:t>info@las-smp.si</w:t>
        </w:r>
      </w:hyperlink>
      <w:r w:rsidR="00CF3697" w:rsidRPr="00071881">
        <w:rPr>
          <w:rFonts w:asciiTheme="majorHAnsi" w:hAnsiTheme="majorHAnsi" w:cstheme="minorHAnsi"/>
        </w:rPr>
        <w:t xml:space="preserve"> </w:t>
      </w:r>
      <w:r w:rsidR="0094116F" w:rsidRPr="00071881">
        <w:rPr>
          <w:rFonts w:asciiTheme="majorHAnsi" w:hAnsiTheme="majorHAnsi" w:cstheme="minorHAnsi"/>
        </w:rPr>
        <w:t xml:space="preserve">ali </w:t>
      </w:r>
      <w:hyperlink r:id="rId15" w:history="1">
        <w:r w:rsidR="0094116F" w:rsidRPr="00071881">
          <w:rPr>
            <w:rStyle w:val="Hiperpovezava"/>
            <w:rFonts w:asciiTheme="majorHAnsi" w:hAnsiTheme="majorHAnsi" w:cstheme="minorHAnsi"/>
            <w:color w:val="auto"/>
          </w:rPr>
          <w:t>josip.pintar@ciza.si</w:t>
        </w:r>
      </w:hyperlink>
      <w:r w:rsidR="0094116F" w:rsidRPr="00071881">
        <w:rPr>
          <w:rFonts w:asciiTheme="majorHAnsi" w:hAnsiTheme="majorHAnsi" w:cstheme="minorHAnsi"/>
        </w:rPr>
        <w:t xml:space="preserve"> </w:t>
      </w:r>
    </w:p>
    <w:p w14:paraId="57217C93" w14:textId="77777777"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osebno po predhodnem dogovoru.</w:t>
      </w:r>
    </w:p>
    <w:p w14:paraId="6C58A91A" w14:textId="5476174C" w:rsidR="0094116F" w:rsidRPr="00071881" w:rsidRDefault="00CF3697" w:rsidP="00C103A6">
      <w:pPr>
        <w:widowControl w:val="0"/>
        <w:autoSpaceDE w:val="0"/>
        <w:autoSpaceDN w:val="0"/>
        <w:adjustRightInd w:val="0"/>
        <w:spacing w:after="0"/>
        <w:ind w:left="7"/>
        <w:jc w:val="both"/>
        <w:rPr>
          <w:rFonts w:asciiTheme="majorHAnsi" w:hAnsiTheme="majorHAnsi" w:cstheme="minorHAnsi"/>
          <w:u w:val="single"/>
        </w:rPr>
      </w:pPr>
      <w:r w:rsidRPr="00071881">
        <w:rPr>
          <w:rFonts w:asciiTheme="majorHAnsi" w:hAnsiTheme="majorHAnsi" w:cstheme="minorHAnsi"/>
        </w:rPr>
        <w:t>Kontaktna oseba je</w:t>
      </w:r>
      <w:r w:rsidR="004C58A9" w:rsidRPr="00071881">
        <w:rPr>
          <w:rFonts w:asciiTheme="majorHAnsi" w:hAnsiTheme="majorHAnsi" w:cstheme="minorHAnsi"/>
        </w:rPr>
        <w:t xml:space="preserve">: </w:t>
      </w:r>
      <w:r w:rsidR="008150F0" w:rsidRPr="00071881">
        <w:rPr>
          <w:rFonts w:asciiTheme="majorHAnsi" w:hAnsiTheme="majorHAnsi" w:cstheme="minorHAnsi"/>
          <w:u w:val="single"/>
        </w:rPr>
        <w:t>Josip Pintar</w:t>
      </w:r>
      <w:r w:rsidR="00E71CCA" w:rsidRPr="00071881">
        <w:rPr>
          <w:rFonts w:asciiTheme="majorHAnsi" w:hAnsiTheme="majorHAnsi" w:cstheme="minorHAnsi"/>
          <w:u w:val="single"/>
        </w:rPr>
        <w:t>; tel: 01 544 544</w:t>
      </w:r>
      <w:r w:rsidR="00426A08">
        <w:rPr>
          <w:rFonts w:asciiTheme="majorHAnsi" w:hAnsiTheme="majorHAnsi" w:cstheme="minorHAnsi"/>
          <w:u w:val="single"/>
        </w:rPr>
        <w:t xml:space="preserve"> </w:t>
      </w:r>
      <w:r w:rsidR="00E71CCA" w:rsidRPr="00071881">
        <w:rPr>
          <w:rFonts w:asciiTheme="majorHAnsi" w:hAnsiTheme="majorHAnsi" w:cstheme="minorHAnsi"/>
          <w:u w:val="single"/>
        </w:rPr>
        <w:t>6; mobilni telefon: 031 515 875</w:t>
      </w:r>
      <w:r w:rsidR="0094116F" w:rsidRPr="00071881">
        <w:rPr>
          <w:rFonts w:asciiTheme="majorHAnsi" w:hAnsiTheme="majorHAnsi" w:cstheme="minorHAnsi"/>
          <w:u w:val="single"/>
        </w:rPr>
        <w:t>.</w:t>
      </w:r>
    </w:p>
    <w:p w14:paraId="5DB09900" w14:textId="77777777" w:rsidR="00A21AAA" w:rsidRDefault="00A21AAA" w:rsidP="00C103A6">
      <w:pPr>
        <w:widowControl w:val="0"/>
        <w:autoSpaceDE w:val="0"/>
        <w:autoSpaceDN w:val="0"/>
        <w:adjustRightInd w:val="0"/>
        <w:spacing w:after="0"/>
        <w:jc w:val="both"/>
        <w:rPr>
          <w:rFonts w:asciiTheme="majorHAnsi" w:hAnsiTheme="majorHAnsi" w:cstheme="minorHAnsi"/>
        </w:rPr>
      </w:pPr>
    </w:p>
    <w:p w14:paraId="46D1DC7C" w14:textId="4CDCA583" w:rsidR="004C58A9" w:rsidRPr="00071881" w:rsidRDefault="004C58A9" w:rsidP="00C103A6">
      <w:pPr>
        <w:widowControl w:val="0"/>
        <w:autoSpaceDE w:val="0"/>
        <w:autoSpaceDN w:val="0"/>
        <w:adjustRightInd w:val="0"/>
        <w:spacing w:after="0"/>
        <w:jc w:val="both"/>
        <w:rPr>
          <w:rFonts w:asciiTheme="majorHAnsi" w:hAnsiTheme="majorHAnsi" w:cstheme="minorHAnsi"/>
          <w:u w:val="single"/>
        </w:rPr>
      </w:pPr>
      <w:r w:rsidRPr="00071881">
        <w:rPr>
          <w:rFonts w:asciiTheme="majorHAnsi" w:hAnsiTheme="majorHAnsi" w:cstheme="minorHAnsi"/>
        </w:rPr>
        <w:t>Zadnja vprašanja bodo možna do</w:t>
      </w:r>
      <w:r w:rsidR="00CF3697" w:rsidRPr="00071881">
        <w:rPr>
          <w:rFonts w:asciiTheme="majorHAnsi" w:hAnsiTheme="majorHAnsi" w:cstheme="minorHAnsi"/>
        </w:rPr>
        <w:t xml:space="preserve"> treh (3) dni pred za</w:t>
      </w:r>
      <w:r w:rsidR="008150F0" w:rsidRPr="00071881">
        <w:rPr>
          <w:rFonts w:asciiTheme="majorHAnsi" w:hAnsiTheme="majorHAnsi" w:cstheme="minorHAnsi"/>
        </w:rPr>
        <w:t>prtjem javnega poziva.</w:t>
      </w:r>
    </w:p>
    <w:p w14:paraId="3E570F79" w14:textId="77777777" w:rsidR="009B4DC9" w:rsidRPr="00071881" w:rsidRDefault="009B4DC9"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50C59B66" w14:textId="3EA8B793"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PRAVICE LAS</w:t>
      </w:r>
    </w:p>
    <w:p w14:paraId="47E765C1"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LAS si pridržuje pravico, da:</w:t>
      </w:r>
    </w:p>
    <w:p w14:paraId="53EF0863" w14:textId="36AA0E8F"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ne razdeli kvote vseh razpisanih sredstev iz</w:t>
      </w:r>
      <w:r w:rsidR="001642AE" w:rsidRPr="00071881">
        <w:rPr>
          <w:rFonts w:asciiTheme="majorHAnsi" w:hAnsiTheme="majorHAnsi" w:cstheme="minorHAnsi"/>
        </w:rPr>
        <w:t xml:space="preserve"> </w:t>
      </w:r>
      <w:r w:rsidR="00426A08">
        <w:rPr>
          <w:rFonts w:asciiTheme="majorHAnsi" w:hAnsiTheme="majorHAnsi" w:cstheme="minorHAnsi"/>
        </w:rPr>
        <w:t>tega</w:t>
      </w:r>
      <w:r w:rsidR="008150F0" w:rsidRPr="00071881">
        <w:rPr>
          <w:rFonts w:asciiTheme="majorHAnsi" w:hAnsiTheme="majorHAnsi" w:cstheme="minorHAnsi"/>
        </w:rPr>
        <w:t xml:space="preserve"> javnega poziva</w:t>
      </w:r>
      <w:r w:rsidRPr="00071881">
        <w:rPr>
          <w:rFonts w:asciiTheme="majorHAnsi" w:hAnsiTheme="majorHAnsi" w:cstheme="minorHAnsi"/>
        </w:rPr>
        <w:t xml:space="preserve">, </w:t>
      </w:r>
    </w:p>
    <w:p w14:paraId="62498766" w14:textId="0BFF36D2" w:rsidR="00E71CCA" w:rsidRPr="00071881" w:rsidRDefault="004C58A9" w:rsidP="00E71CCA">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v kolikor podatki o vlagateljih in partnerjih niso dosegljivi v javnih evidencah, od prijaviteljev/partnerjev zahteva dodatna dokazila kot so: dok</w:t>
      </w:r>
      <w:r w:rsidR="00426A08">
        <w:rPr>
          <w:rFonts w:asciiTheme="majorHAnsi" w:hAnsiTheme="majorHAnsi" w:cstheme="minorHAnsi"/>
        </w:rPr>
        <w:t>azila o registraciji, statut, itd</w:t>
      </w:r>
    </w:p>
    <w:p w14:paraId="29FF5E66" w14:textId="77777777" w:rsidR="009F2973" w:rsidRPr="00071881" w:rsidRDefault="009F2973" w:rsidP="00E71CCA">
      <w:pPr>
        <w:widowControl w:val="0"/>
        <w:overflowPunct w:val="0"/>
        <w:autoSpaceDE w:val="0"/>
        <w:autoSpaceDN w:val="0"/>
        <w:adjustRightInd w:val="0"/>
        <w:spacing w:after="0"/>
        <w:jc w:val="both"/>
        <w:rPr>
          <w:rFonts w:asciiTheme="majorHAnsi" w:hAnsiTheme="majorHAnsi" w:cstheme="minorHAnsi"/>
        </w:rPr>
      </w:pPr>
    </w:p>
    <w:p w14:paraId="3EDE33A9" w14:textId="77777777" w:rsidR="00E71CCA" w:rsidRPr="00071881" w:rsidRDefault="00E71CCA" w:rsidP="00E71CCA">
      <w:pPr>
        <w:pStyle w:val="Odstavekseznama"/>
        <w:widowControl w:val="0"/>
        <w:numPr>
          <w:ilvl w:val="0"/>
          <w:numId w:val="10"/>
        </w:numPr>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b/>
          <w:bCs/>
        </w:rPr>
        <w:t>DRUGE DOLOČBE</w:t>
      </w:r>
    </w:p>
    <w:p w14:paraId="08418EC1" w14:textId="77777777" w:rsidR="0094116F" w:rsidRPr="00071881" w:rsidRDefault="0094116F" w:rsidP="00E71CCA">
      <w:pPr>
        <w:widowControl w:val="0"/>
        <w:overflowPunct w:val="0"/>
        <w:autoSpaceDE w:val="0"/>
        <w:autoSpaceDN w:val="0"/>
        <w:adjustRightInd w:val="0"/>
        <w:spacing w:after="0"/>
        <w:jc w:val="both"/>
        <w:rPr>
          <w:rFonts w:asciiTheme="majorHAnsi" w:hAnsiTheme="majorHAnsi" w:cstheme="minorHAnsi"/>
        </w:rPr>
      </w:pPr>
    </w:p>
    <w:p w14:paraId="39DC4712" w14:textId="57B83900"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Fonts w:asciiTheme="majorHAnsi" w:hAnsiTheme="majorHAnsi" w:cstheme="minorHAnsi"/>
        </w:rPr>
        <w:t xml:space="preserve">Rezultati tega javnega poziva predstavljajo informacije javnega značaja ter bodo </w:t>
      </w:r>
      <w:r w:rsidR="009841C8" w:rsidRPr="00071881">
        <w:rPr>
          <w:rFonts w:asciiTheme="majorHAnsi" w:hAnsiTheme="majorHAnsi" w:cstheme="minorHAnsi"/>
        </w:rPr>
        <w:t xml:space="preserve">po </w:t>
      </w:r>
      <w:r w:rsidRPr="00071881">
        <w:rPr>
          <w:rFonts w:asciiTheme="majorHAnsi" w:hAnsiTheme="majorHAnsi" w:cstheme="minorHAnsi"/>
        </w:rPr>
        <w:t xml:space="preserve">prejemu odločb o sofinanciranju odobrenih projektov objavljeni na spletni strani </w:t>
      </w:r>
      <w:hyperlink r:id="rId16" w:history="1">
        <w:r w:rsidRPr="00071881">
          <w:rPr>
            <w:rStyle w:val="Hiperpovezava"/>
            <w:rFonts w:asciiTheme="majorHAnsi" w:hAnsiTheme="majorHAnsi" w:cstheme="minorHAnsi"/>
            <w:color w:val="auto"/>
          </w:rPr>
          <w:t>www.las-smp.si.</w:t>
        </w:r>
      </w:hyperlink>
      <w:r w:rsidR="00C840F1" w:rsidRPr="00071881">
        <w:rPr>
          <w:rStyle w:val="Hiperpovezava"/>
          <w:rFonts w:asciiTheme="majorHAnsi" w:hAnsiTheme="majorHAnsi" w:cstheme="minorHAnsi"/>
          <w:color w:val="auto"/>
          <w:u w:val="none"/>
        </w:rPr>
        <w:t xml:space="preserve"> </w:t>
      </w:r>
    </w:p>
    <w:p w14:paraId="4AA7DA2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b/>
          <w:color w:val="auto"/>
          <w:u w:val="none"/>
        </w:rPr>
      </w:pPr>
    </w:p>
    <w:p w14:paraId="2468833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87E197C" w14:textId="5F850F16" w:rsidR="00E71CCA" w:rsidRPr="0079270E" w:rsidRDefault="00024694" w:rsidP="00E71CCA">
      <w:pPr>
        <w:widowControl w:val="0"/>
        <w:overflowPunct w:val="0"/>
        <w:autoSpaceDE w:val="0"/>
        <w:autoSpaceDN w:val="0"/>
        <w:adjustRightInd w:val="0"/>
        <w:spacing w:after="0"/>
        <w:jc w:val="both"/>
        <w:rPr>
          <w:rStyle w:val="Hiperpovezava"/>
          <w:rFonts w:asciiTheme="majorHAnsi" w:hAnsiTheme="majorHAnsi" w:cstheme="minorHAnsi"/>
          <w:b/>
          <w:color w:val="auto"/>
        </w:rPr>
      </w:pPr>
      <w:r w:rsidRPr="0079270E">
        <w:rPr>
          <w:rStyle w:val="Hiperpovezava"/>
          <w:rFonts w:asciiTheme="majorHAnsi" w:hAnsiTheme="majorHAnsi" w:cstheme="minorHAnsi"/>
          <w:b/>
          <w:color w:val="auto"/>
        </w:rPr>
        <w:t xml:space="preserve">Ljubljana, </w:t>
      </w:r>
      <w:r w:rsidR="001F099E" w:rsidRPr="0079270E">
        <w:rPr>
          <w:rStyle w:val="Hiperpovezava"/>
          <w:rFonts w:asciiTheme="majorHAnsi" w:hAnsiTheme="majorHAnsi" w:cstheme="minorHAnsi"/>
          <w:b/>
          <w:color w:val="auto"/>
        </w:rPr>
        <w:t>1</w:t>
      </w:r>
      <w:r w:rsidR="001A5636">
        <w:rPr>
          <w:rStyle w:val="Hiperpovezava"/>
          <w:rFonts w:asciiTheme="majorHAnsi" w:hAnsiTheme="majorHAnsi" w:cstheme="minorHAnsi"/>
          <w:b/>
          <w:color w:val="auto"/>
        </w:rPr>
        <w:t>5</w:t>
      </w:r>
      <w:r w:rsidR="00195A37" w:rsidRPr="0079270E">
        <w:rPr>
          <w:rStyle w:val="Hiperpovezava"/>
          <w:rFonts w:asciiTheme="majorHAnsi" w:hAnsiTheme="majorHAnsi" w:cstheme="minorHAnsi"/>
          <w:b/>
          <w:color w:val="auto"/>
        </w:rPr>
        <w:t>.</w:t>
      </w:r>
      <w:r w:rsidR="00840B43" w:rsidRPr="0079270E">
        <w:rPr>
          <w:rStyle w:val="Hiperpovezava"/>
          <w:rFonts w:asciiTheme="majorHAnsi" w:hAnsiTheme="majorHAnsi" w:cstheme="minorHAnsi"/>
          <w:b/>
          <w:color w:val="auto"/>
        </w:rPr>
        <w:t xml:space="preserve"> 1</w:t>
      </w:r>
      <w:r w:rsidR="001F099E" w:rsidRPr="0079270E">
        <w:rPr>
          <w:rStyle w:val="Hiperpovezava"/>
          <w:rFonts w:asciiTheme="majorHAnsi" w:hAnsiTheme="majorHAnsi" w:cstheme="minorHAnsi"/>
          <w:b/>
          <w:color w:val="auto"/>
        </w:rPr>
        <w:t>0</w:t>
      </w:r>
      <w:r w:rsidR="00195A37" w:rsidRPr="0079270E">
        <w:rPr>
          <w:rStyle w:val="Hiperpovezava"/>
          <w:rFonts w:asciiTheme="majorHAnsi" w:hAnsiTheme="majorHAnsi" w:cstheme="minorHAnsi"/>
          <w:b/>
          <w:color w:val="auto"/>
        </w:rPr>
        <w:t>.</w:t>
      </w:r>
      <w:r w:rsidR="001B17DD" w:rsidRPr="0079270E">
        <w:rPr>
          <w:rStyle w:val="Hiperpovezava"/>
          <w:rFonts w:asciiTheme="majorHAnsi" w:hAnsiTheme="majorHAnsi" w:cstheme="minorHAnsi"/>
          <w:b/>
          <w:color w:val="auto"/>
        </w:rPr>
        <w:t xml:space="preserve"> 2021</w:t>
      </w:r>
    </w:p>
    <w:p w14:paraId="516F8CD1"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3F7A0345"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6DC43A2"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B513938" w14:textId="3BA32F2F"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Marjana Marn, predsednica LAS Sožitje med mestom in podeželjem</w:t>
      </w: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D8152BB" w14:textId="77777777" w:rsidR="000E7418" w:rsidRPr="00071881" w:rsidRDefault="000E741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7441BA48" w14:textId="77B184BB"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Vodilni partner LAS Sožitje med mestom in podeželjem</w:t>
      </w:r>
      <w:bookmarkStart w:id="7" w:name="_GoBack"/>
      <w:bookmarkEnd w:id="7"/>
    </w:p>
    <w:p w14:paraId="7E55F463" w14:textId="4A0484D0"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CIZA, Zavod za razvoj podeželja</w:t>
      </w:r>
    </w:p>
    <w:p w14:paraId="428D83C2" w14:textId="70C9A725" w:rsidR="00BE6F7F" w:rsidRPr="00071881" w:rsidRDefault="00BE6F7F" w:rsidP="00E71CCA">
      <w:pPr>
        <w:widowControl w:val="0"/>
        <w:overflowPunct w:val="0"/>
        <w:autoSpaceDE w:val="0"/>
        <w:autoSpaceDN w:val="0"/>
        <w:adjustRightInd w:val="0"/>
        <w:spacing w:after="0"/>
        <w:jc w:val="both"/>
        <w:rPr>
          <w:rFonts w:asciiTheme="majorHAnsi" w:hAnsiTheme="majorHAnsi" w:cstheme="minorHAnsi"/>
        </w:rPr>
      </w:pPr>
      <w:r w:rsidRPr="00071881">
        <w:rPr>
          <w:rStyle w:val="Hiperpovezava"/>
          <w:rFonts w:asciiTheme="majorHAnsi" w:hAnsiTheme="majorHAnsi" w:cstheme="minorHAnsi"/>
          <w:color w:val="auto"/>
          <w:u w:val="none"/>
        </w:rPr>
        <w:t>Josip Pintar</w:t>
      </w:r>
    </w:p>
    <w:sectPr w:rsidR="00BE6F7F" w:rsidRPr="00071881" w:rsidSect="00E16EBB">
      <w:headerReference w:type="default" r:id="rId17"/>
      <w:footerReference w:type="default" r:id="rId18"/>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CAE6" w14:textId="77777777" w:rsidR="00E07567" w:rsidRDefault="00E07567" w:rsidP="00983BC5">
      <w:pPr>
        <w:spacing w:after="0" w:line="240" w:lineRule="auto"/>
      </w:pPr>
      <w:r>
        <w:separator/>
      </w:r>
    </w:p>
  </w:endnote>
  <w:endnote w:type="continuationSeparator" w:id="0">
    <w:p w14:paraId="1A1C24C0" w14:textId="77777777" w:rsidR="00E07567" w:rsidRDefault="00E07567"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02957"/>
      <w:docPartObj>
        <w:docPartGallery w:val="Page Numbers (Bottom of Page)"/>
        <w:docPartUnique/>
      </w:docPartObj>
    </w:sdtPr>
    <w:sdtEndPr/>
    <w:sdtContent>
      <w:sdt>
        <w:sdtPr>
          <w:id w:val="860082579"/>
          <w:docPartObj>
            <w:docPartGallery w:val="Page Numbers (Top of Page)"/>
            <w:docPartUnique/>
          </w:docPartObj>
        </w:sdtPr>
        <w:sdtEndPr/>
        <w:sdtContent>
          <w:p w14:paraId="6950FB5C" w14:textId="77777777" w:rsidR="00FD08C5" w:rsidRDefault="00FD08C5" w:rsidP="00B13405">
            <w:pPr>
              <w:pStyle w:val="Noga"/>
              <w:pBdr>
                <w:top w:val="single" w:sz="4" w:space="1" w:color="auto"/>
              </w:pBdr>
              <w:jc w:val="right"/>
              <w:rPr>
                <w:b/>
                <w:bCs/>
                <w:sz w:val="24"/>
                <w:szCs w:val="24"/>
              </w:rPr>
            </w:pPr>
            <w:r>
              <w:t xml:space="preserve">Stran </w:t>
            </w:r>
            <w:r>
              <w:rPr>
                <w:b/>
                <w:bCs/>
                <w:sz w:val="24"/>
                <w:szCs w:val="24"/>
              </w:rPr>
              <w:fldChar w:fldCharType="begin"/>
            </w:r>
            <w:r>
              <w:rPr>
                <w:b/>
                <w:bCs/>
              </w:rPr>
              <w:instrText>PAGE</w:instrText>
            </w:r>
            <w:r>
              <w:rPr>
                <w:b/>
                <w:bCs/>
                <w:sz w:val="24"/>
                <w:szCs w:val="24"/>
              </w:rPr>
              <w:fldChar w:fldCharType="separate"/>
            </w:r>
            <w:r w:rsidR="001A5636">
              <w:rPr>
                <w:b/>
                <w:bCs/>
                <w:noProof/>
              </w:rPr>
              <w:t>17</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1A5636">
              <w:rPr>
                <w:b/>
                <w:bCs/>
                <w:noProof/>
              </w:rPr>
              <w:t>17</w:t>
            </w:r>
            <w:r>
              <w:rPr>
                <w:b/>
                <w:bCs/>
                <w:sz w:val="24"/>
                <w:szCs w:val="24"/>
              </w:rPr>
              <w:fldChar w:fldCharType="end"/>
            </w:r>
          </w:p>
          <w:p w14:paraId="6FF5FD03" w14:textId="0A72AB57" w:rsidR="00FD08C5" w:rsidRDefault="00FD08C5" w:rsidP="005659E3">
            <w:pPr>
              <w:pStyle w:val="Noga"/>
              <w:pBdr>
                <w:top w:val="single" w:sz="4" w:space="1" w:color="auto"/>
              </w:pBdr>
              <w:jc w:val="center"/>
            </w:pPr>
            <w:r>
              <w:rPr>
                <w:noProof/>
              </w:rPr>
              <w:drawing>
                <wp:inline distT="0" distB="0" distL="0" distR="0" wp14:anchorId="6C23DB38" wp14:editId="369DD4CA">
                  <wp:extent cx="4914900" cy="646869"/>
                  <wp:effectExtent l="0" t="0" r="0" b="1270"/>
                  <wp:docPr id="5" name="Slika 5" descr="D:\ARHIV LAS SMP 2014 2020\SIMBOLI CLLD\CLLD_skl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SIMBOLI CLLD\CLLD_sklad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3275" cy="646655"/>
                          </a:xfrm>
                          <a:prstGeom prst="rect">
                            <a:avLst/>
                          </a:prstGeom>
                          <a:noFill/>
                          <a:ln>
                            <a:noFill/>
                          </a:ln>
                        </pic:spPr>
                      </pic:pic>
                    </a:graphicData>
                  </a:graphic>
                </wp:inline>
              </w:drawing>
            </w:r>
          </w:p>
        </w:sdtContent>
      </w:sdt>
    </w:sdtContent>
  </w:sdt>
  <w:p w14:paraId="6A465084" w14:textId="4F43B4BE" w:rsidR="00A21AAA" w:rsidRDefault="00A21AAA" w:rsidP="00A21AAA">
    <w:pPr>
      <w:pStyle w:val="Noga"/>
      <w:pBdr>
        <w:top w:val="single" w:sz="4" w:space="1" w:color="auto"/>
      </w:pBdr>
      <w:jc w:val="center"/>
    </w:pPr>
    <w:r>
      <w:t>4</w:t>
    </w:r>
    <w:r>
      <w:rPr>
        <w:sz w:val="20"/>
      </w:rPr>
      <w:t>. javni poziv LAS SMP za izbor operacij iz EKSRP</w:t>
    </w:r>
  </w:p>
  <w:p w14:paraId="2E0B8026" w14:textId="77777777" w:rsidR="00FD08C5" w:rsidRDefault="00FD08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88DA" w14:textId="77777777" w:rsidR="00E07567" w:rsidRDefault="00E07567" w:rsidP="00983BC5">
      <w:pPr>
        <w:spacing w:after="0" w:line="240" w:lineRule="auto"/>
      </w:pPr>
      <w:r>
        <w:separator/>
      </w:r>
    </w:p>
  </w:footnote>
  <w:footnote w:type="continuationSeparator" w:id="0">
    <w:p w14:paraId="5659ABA1" w14:textId="77777777" w:rsidR="00E07567" w:rsidRDefault="00E07567"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CDC2" w14:textId="7BAC74CA" w:rsidR="00FD08C5" w:rsidRPr="00B31FD8" w:rsidRDefault="00FD08C5"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E46E15"/>
    <w:multiLevelType w:val="hybridMultilevel"/>
    <w:tmpl w:val="F0A81C56"/>
    <w:lvl w:ilvl="0" w:tplc="962CBC3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32EB2F0F"/>
    <w:multiLevelType w:val="hybridMultilevel"/>
    <w:tmpl w:val="C03C6CE4"/>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977A7D"/>
    <w:multiLevelType w:val="hybridMultilevel"/>
    <w:tmpl w:val="DCDED258"/>
    <w:lvl w:ilvl="0" w:tplc="04240011">
      <w:start w:val="1"/>
      <w:numFmt w:val="decimal"/>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6">
    <w:nsid w:val="3C7A4CB2"/>
    <w:multiLevelType w:val="hybridMultilevel"/>
    <w:tmpl w:val="FFBC8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AA06FB3"/>
    <w:multiLevelType w:val="hybridMultilevel"/>
    <w:tmpl w:val="D238548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6FD3517"/>
    <w:multiLevelType w:val="hybridMultilevel"/>
    <w:tmpl w:val="BFF6B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0"/>
  </w:num>
  <w:num w:numId="4">
    <w:abstractNumId w:val="11"/>
  </w:num>
  <w:num w:numId="5">
    <w:abstractNumId w:val="31"/>
  </w:num>
  <w:num w:numId="6">
    <w:abstractNumId w:val="28"/>
  </w:num>
  <w:num w:numId="7">
    <w:abstractNumId w:val="31"/>
  </w:num>
  <w:num w:numId="8">
    <w:abstractNumId w:val="11"/>
  </w:num>
  <w:num w:numId="9">
    <w:abstractNumId w:val="4"/>
  </w:num>
  <w:num w:numId="10">
    <w:abstractNumId w:val="5"/>
  </w:num>
  <w:num w:numId="11">
    <w:abstractNumId w:val="23"/>
  </w:num>
  <w:num w:numId="12">
    <w:abstractNumId w:val="18"/>
  </w:num>
  <w:num w:numId="13">
    <w:abstractNumId w:val="8"/>
  </w:num>
  <w:num w:numId="14">
    <w:abstractNumId w:val="12"/>
  </w:num>
  <w:num w:numId="15">
    <w:abstractNumId w:val="9"/>
  </w:num>
  <w:num w:numId="16">
    <w:abstractNumId w:val="7"/>
  </w:num>
  <w:num w:numId="17">
    <w:abstractNumId w:val="29"/>
  </w:num>
  <w:num w:numId="18">
    <w:abstractNumId w:val="19"/>
  </w:num>
  <w:num w:numId="19">
    <w:abstractNumId w:val="27"/>
  </w:num>
  <w:num w:numId="20">
    <w:abstractNumId w:val="2"/>
  </w:num>
  <w:num w:numId="21">
    <w:abstractNumId w:val="24"/>
  </w:num>
  <w:num w:numId="22">
    <w:abstractNumId w:val="3"/>
  </w:num>
  <w:num w:numId="23">
    <w:abstractNumId w:val="21"/>
  </w:num>
  <w:num w:numId="24">
    <w:abstractNumId w:val="25"/>
  </w:num>
  <w:num w:numId="25">
    <w:abstractNumId w:val="15"/>
  </w:num>
  <w:num w:numId="26">
    <w:abstractNumId w:val="20"/>
  </w:num>
  <w:num w:numId="27">
    <w:abstractNumId w:val="10"/>
  </w:num>
  <w:num w:numId="28">
    <w:abstractNumId w:val="10"/>
  </w:num>
  <w:num w:numId="29">
    <w:abstractNumId w:val="1"/>
  </w:num>
  <w:num w:numId="30">
    <w:abstractNumId w:val="22"/>
  </w:num>
  <w:num w:numId="31">
    <w:abstractNumId w:val="6"/>
  </w:num>
  <w:num w:numId="32">
    <w:abstractNumId w:val="26"/>
  </w:num>
  <w:num w:numId="33">
    <w:abstractNumId w:val="17"/>
  </w:num>
  <w:num w:numId="34">
    <w:abstractNumId w:val="16"/>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3E9A"/>
    <w:rsid w:val="00006771"/>
    <w:rsid w:val="000110F9"/>
    <w:rsid w:val="0001409F"/>
    <w:rsid w:val="000143F9"/>
    <w:rsid w:val="00023689"/>
    <w:rsid w:val="00024694"/>
    <w:rsid w:val="000250C1"/>
    <w:rsid w:val="000255E4"/>
    <w:rsid w:val="00026D8E"/>
    <w:rsid w:val="000305AE"/>
    <w:rsid w:val="000308E2"/>
    <w:rsid w:val="000310CF"/>
    <w:rsid w:val="00031D11"/>
    <w:rsid w:val="00032147"/>
    <w:rsid w:val="0004352E"/>
    <w:rsid w:val="00052E6A"/>
    <w:rsid w:val="00064783"/>
    <w:rsid w:val="0006542A"/>
    <w:rsid w:val="00071559"/>
    <w:rsid w:val="00071881"/>
    <w:rsid w:val="00083E33"/>
    <w:rsid w:val="00083F04"/>
    <w:rsid w:val="0008452A"/>
    <w:rsid w:val="00086225"/>
    <w:rsid w:val="000862F6"/>
    <w:rsid w:val="0008722D"/>
    <w:rsid w:val="0009173D"/>
    <w:rsid w:val="00093DAB"/>
    <w:rsid w:val="000941C2"/>
    <w:rsid w:val="00095D58"/>
    <w:rsid w:val="0009779E"/>
    <w:rsid w:val="000A02B9"/>
    <w:rsid w:val="000A3137"/>
    <w:rsid w:val="000A6E3B"/>
    <w:rsid w:val="000B56A8"/>
    <w:rsid w:val="000C39C3"/>
    <w:rsid w:val="000E14F5"/>
    <w:rsid w:val="000E62B3"/>
    <w:rsid w:val="000E7418"/>
    <w:rsid w:val="000F152E"/>
    <w:rsid w:val="00100930"/>
    <w:rsid w:val="00105126"/>
    <w:rsid w:val="00105ECB"/>
    <w:rsid w:val="00106F2A"/>
    <w:rsid w:val="00110F54"/>
    <w:rsid w:val="00121830"/>
    <w:rsid w:val="0012307D"/>
    <w:rsid w:val="00123635"/>
    <w:rsid w:val="00130EDB"/>
    <w:rsid w:val="001322CE"/>
    <w:rsid w:val="00133ADF"/>
    <w:rsid w:val="00141D01"/>
    <w:rsid w:val="001451FD"/>
    <w:rsid w:val="001507FB"/>
    <w:rsid w:val="00153B09"/>
    <w:rsid w:val="00155137"/>
    <w:rsid w:val="00157E58"/>
    <w:rsid w:val="00163E28"/>
    <w:rsid w:val="001642AE"/>
    <w:rsid w:val="0016523A"/>
    <w:rsid w:val="0016563C"/>
    <w:rsid w:val="00166381"/>
    <w:rsid w:val="00167B43"/>
    <w:rsid w:val="00167E00"/>
    <w:rsid w:val="0017236D"/>
    <w:rsid w:val="001741F9"/>
    <w:rsid w:val="0018607E"/>
    <w:rsid w:val="00186F71"/>
    <w:rsid w:val="00195A37"/>
    <w:rsid w:val="001A1A90"/>
    <w:rsid w:val="001A5636"/>
    <w:rsid w:val="001B17DD"/>
    <w:rsid w:val="001B59B0"/>
    <w:rsid w:val="001E38BD"/>
    <w:rsid w:val="001E3BDC"/>
    <w:rsid w:val="001E710B"/>
    <w:rsid w:val="001F0460"/>
    <w:rsid w:val="001F099E"/>
    <w:rsid w:val="00205223"/>
    <w:rsid w:val="00215304"/>
    <w:rsid w:val="002207A6"/>
    <w:rsid w:val="002210E9"/>
    <w:rsid w:val="00225C9E"/>
    <w:rsid w:val="00226F05"/>
    <w:rsid w:val="00236A0E"/>
    <w:rsid w:val="00284EF8"/>
    <w:rsid w:val="002862D2"/>
    <w:rsid w:val="00287AC8"/>
    <w:rsid w:val="00295365"/>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2F6D52"/>
    <w:rsid w:val="003007E7"/>
    <w:rsid w:val="00310E3B"/>
    <w:rsid w:val="0031489D"/>
    <w:rsid w:val="00315E6C"/>
    <w:rsid w:val="0032010E"/>
    <w:rsid w:val="003217A2"/>
    <w:rsid w:val="00325A80"/>
    <w:rsid w:val="00336AF7"/>
    <w:rsid w:val="00341B52"/>
    <w:rsid w:val="00344FEF"/>
    <w:rsid w:val="00347AB3"/>
    <w:rsid w:val="00353193"/>
    <w:rsid w:val="00354290"/>
    <w:rsid w:val="0036087D"/>
    <w:rsid w:val="0036776B"/>
    <w:rsid w:val="003742C0"/>
    <w:rsid w:val="00382EBF"/>
    <w:rsid w:val="003833B1"/>
    <w:rsid w:val="00385FC7"/>
    <w:rsid w:val="00390C4F"/>
    <w:rsid w:val="0039242D"/>
    <w:rsid w:val="003947AB"/>
    <w:rsid w:val="00394DF2"/>
    <w:rsid w:val="003954F7"/>
    <w:rsid w:val="003A22F2"/>
    <w:rsid w:val="003A39DB"/>
    <w:rsid w:val="003A3BAF"/>
    <w:rsid w:val="003A458C"/>
    <w:rsid w:val="003A74E6"/>
    <w:rsid w:val="003B0134"/>
    <w:rsid w:val="003B0DCF"/>
    <w:rsid w:val="003C44E2"/>
    <w:rsid w:val="003D4C55"/>
    <w:rsid w:val="003D5154"/>
    <w:rsid w:val="003F7F9C"/>
    <w:rsid w:val="004018B6"/>
    <w:rsid w:val="0040214F"/>
    <w:rsid w:val="004040F8"/>
    <w:rsid w:val="004172B6"/>
    <w:rsid w:val="00426A08"/>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0B5"/>
    <w:rsid w:val="00492868"/>
    <w:rsid w:val="00496D60"/>
    <w:rsid w:val="004A33ED"/>
    <w:rsid w:val="004A7446"/>
    <w:rsid w:val="004B6DE8"/>
    <w:rsid w:val="004B6FD7"/>
    <w:rsid w:val="004C0ED1"/>
    <w:rsid w:val="004C3253"/>
    <w:rsid w:val="004C3ADD"/>
    <w:rsid w:val="004C58A9"/>
    <w:rsid w:val="004D01AD"/>
    <w:rsid w:val="004D2328"/>
    <w:rsid w:val="004E3536"/>
    <w:rsid w:val="004E6B92"/>
    <w:rsid w:val="004F4987"/>
    <w:rsid w:val="004F627B"/>
    <w:rsid w:val="00501C1F"/>
    <w:rsid w:val="00503A0B"/>
    <w:rsid w:val="00503C6E"/>
    <w:rsid w:val="00503D4E"/>
    <w:rsid w:val="00511D02"/>
    <w:rsid w:val="00512470"/>
    <w:rsid w:val="00514153"/>
    <w:rsid w:val="005174F4"/>
    <w:rsid w:val="005212AC"/>
    <w:rsid w:val="005277C6"/>
    <w:rsid w:val="0053745D"/>
    <w:rsid w:val="00551825"/>
    <w:rsid w:val="00552090"/>
    <w:rsid w:val="00553911"/>
    <w:rsid w:val="005604C5"/>
    <w:rsid w:val="005646D8"/>
    <w:rsid w:val="005659E3"/>
    <w:rsid w:val="00565BA6"/>
    <w:rsid w:val="0057142A"/>
    <w:rsid w:val="005773C2"/>
    <w:rsid w:val="00577BF7"/>
    <w:rsid w:val="0058720A"/>
    <w:rsid w:val="005922FC"/>
    <w:rsid w:val="005A12C1"/>
    <w:rsid w:val="005A3013"/>
    <w:rsid w:val="005A5911"/>
    <w:rsid w:val="005A7EF1"/>
    <w:rsid w:val="005B042F"/>
    <w:rsid w:val="005B1C89"/>
    <w:rsid w:val="005B2B5F"/>
    <w:rsid w:val="005B2EF1"/>
    <w:rsid w:val="005B3EC7"/>
    <w:rsid w:val="005C61C2"/>
    <w:rsid w:val="005C642E"/>
    <w:rsid w:val="005D2215"/>
    <w:rsid w:val="005D2C42"/>
    <w:rsid w:val="005D34F1"/>
    <w:rsid w:val="005E0125"/>
    <w:rsid w:val="005E4F49"/>
    <w:rsid w:val="005F2EBD"/>
    <w:rsid w:val="0061286F"/>
    <w:rsid w:val="00612968"/>
    <w:rsid w:val="00615723"/>
    <w:rsid w:val="0062318D"/>
    <w:rsid w:val="00624C30"/>
    <w:rsid w:val="0062780D"/>
    <w:rsid w:val="0063764E"/>
    <w:rsid w:val="00641797"/>
    <w:rsid w:val="00642291"/>
    <w:rsid w:val="00645EDE"/>
    <w:rsid w:val="006460A8"/>
    <w:rsid w:val="00650909"/>
    <w:rsid w:val="00661E5E"/>
    <w:rsid w:val="00663E01"/>
    <w:rsid w:val="006675CC"/>
    <w:rsid w:val="00667AB9"/>
    <w:rsid w:val="00670ED6"/>
    <w:rsid w:val="006710FE"/>
    <w:rsid w:val="0067342E"/>
    <w:rsid w:val="00675533"/>
    <w:rsid w:val="00693BE7"/>
    <w:rsid w:val="006A0FF6"/>
    <w:rsid w:val="006B2397"/>
    <w:rsid w:val="006B5493"/>
    <w:rsid w:val="006C20DE"/>
    <w:rsid w:val="006C27D9"/>
    <w:rsid w:val="006C528A"/>
    <w:rsid w:val="006C6B26"/>
    <w:rsid w:val="006C7D0D"/>
    <w:rsid w:val="006D2645"/>
    <w:rsid w:val="006E2F0C"/>
    <w:rsid w:val="006E3D42"/>
    <w:rsid w:val="006F7465"/>
    <w:rsid w:val="00706B40"/>
    <w:rsid w:val="00714BE4"/>
    <w:rsid w:val="00715BB2"/>
    <w:rsid w:val="0072195E"/>
    <w:rsid w:val="007302A4"/>
    <w:rsid w:val="0073216D"/>
    <w:rsid w:val="00732E24"/>
    <w:rsid w:val="007346E1"/>
    <w:rsid w:val="007409CA"/>
    <w:rsid w:val="00743D9D"/>
    <w:rsid w:val="00744725"/>
    <w:rsid w:val="0074775E"/>
    <w:rsid w:val="00756947"/>
    <w:rsid w:val="007571D0"/>
    <w:rsid w:val="00762115"/>
    <w:rsid w:val="00770AB0"/>
    <w:rsid w:val="00777F24"/>
    <w:rsid w:val="007814BE"/>
    <w:rsid w:val="00791124"/>
    <w:rsid w:val="0079270E"/>
    <w:rsid w:val="007A1A44"/>
    <w:rsid w:val="007A2392"/>
    <w:rsid w:val="007A4848"/>
    <w:rsid w:val="007B546E"/>
    <w:rsid w:val="007C2BCA"/>
    <w:rsid w:val="007C4CC2"/>
    <w:rsid w:val="007C75E7"/>
    <w:rsid w:val="007D1D24"/>
    <w:rsid w:val="007D4B30"/>
    <w:rsid w:val="007D5E81"/>
    <w:rsid w:val="007D7D27"/>
    <w:rsid w:val="007E03EC"/>
    <w:rsid w:val="007E1B19"/>
    <w:rsid w:val="007E38EE"/>
    <w:rsid w:val="007E6E61"/>
    <w:rsid w:val="007E761A"/>
    <w:rsid w:val="007F0F37"/>
    <w:rsid w:val="007F1325"/>
    <w:rsid w:val="007F67A9"/>
    <w:rsid w:val="007F6CF9"/>
    <w:rsid w:val="00803144"/>
    <w:rsid w:val="008150F0"/>
    <w:rsid w:val="00816E1E"/>
    <w:rsid w:val="00823794"/>
    <w:rsid w:val="00830807"/>
    <w:rsid w:val="00836BD4"/>
    <w:rsid w:val="00840736"/>
    <w:rsid w:val="00840B43"/>
    <w:rsid w:val="00842E45"/>
    <w:rsid w:val="00844613"/>
    <w:rsid w:val="008457F3"/>
    <w:rsid w:val="00847EAD"/>
    <w:rsid w:val="008636E3"/>
    <w:rsid w:val="008655E3"/>
    <w:rsid w:val="00865FE6"/>
    <w:rsid w:val="0086630A"/>
    <w:rsid w:val="00892CB0"/>
    <w:rsid w:val="008940D6"/>
    <w:rsid w:val="008A072E"/>
    <w:rsid w:val="008B1507"/>
    <w:rsid w:val="008C1448"/>
    <w:rsid w:val="008D1C7E"/>
    <w:rsid w:val="008D330E"/>
    <w:rsid w:val="008E369A"/>
    <w:rsid w:val="008E5C1F"/>
    <w:rsid w:val="008F43A4"/>
    <w:rsid w:val="009003C4"/>
    <w:rsid w:val="00910BE7"/>
    <w:rsid w:val="00911397"/>
    <w:rsid w:val="009137DF"/>
    <w:rsid w:val="0092246C"/>
    <w:rsid w:val="009265BC"/>
    <w:rsid w:val="009327B9"/>
    <w:rsid w:val="00934C75"/>
    <w:rsid w:val="00936923"/>
    <w:rsid w:val="0093757A"/>
    <w:rsid w:val="0094116F"/>
    <w:rsid w:val="00943456"/>
    <w:rsid w:val="00947DA0"/>
    <w:rsid w:val="00951C04"/>
    <w:rsid w:val="00956698"/>
    <w:rsid w:val="009608BF"/>
    <w:rsid w:val="009640B2"/>
    <w:rsid w:val="0096456C"/>
    <w:rsid w:val="009657A9"/>
    <w:rsid w:val="00966261"/>
    <w:rsid w:val="009667BA"/>
    <w:rsid w:val="00981472"/>
    <w:rsid w:val="00983BC5"/>
    <w:rsid w:val="009841C8"/>
    <w:rsid w:val="00991258"/>
    <w:rsid w:val="009A2503"/>
    <w:rsid w:val="009B4DC9"/>
    <w:rsid w:val="009B741F"/>
    <w:rsid w:val="009C037B"/>
    <w:rsid w:val="009C4523"/>
    <w:rsid w:val="009C5E6F"/>
    <w:rsid w:val="009C7440"/>
    <w:rsid w:val="009C76C9"/>
    <w:rsid w:val="009D378A"/>
    <w:rsid w:val="009D7A43"/>
    <w:rsid w:val="009E7C53"/>
    <w:rsid w:val="009F1616"/>
    <w:rsid w:val="009F2973"/>
    <w:rsid w:val="009F5864"/>
    <w:rsid w:val="00A00C65"/>
    <w:rsid w:val="00A01A84"/>
    <w:rsid w:val="00A03D37"/>
    <w:rsid w:val="00A0434B"/>
    <w:rsid w:val="00A21AAA"/>
    <w:rsid w:val="00A340F0"/>
    <w:rsid w:val="00A36F16"/>
    <w:rsid w:val="00A413AA"/>
    <w:rsid w:val="00A41D77"/>
    <w:rsid w:val="00A42F8C"/>
    <w:rsid w:val="00A539B8"/>
    <w:rsid w:val="00A54A65"/>
    <w:rsid w:val="00A57302"/>
    <w:rsid w:val="00A57804"/>
    <w:rsid w:val="00A677C6"/>
    <w:rsid w:val="00A74E4C"/>
    <w:rsid w:val="00A8139F"/>
    <w:rsid w:val="00A827BD"/>
    <w:rsid w:val="00A8404C"/>
    <w:rsid w:val="00A8422C"/>
    <w:rsid w:val="00A954B5"/>
    <w:rsid w:val="00A97204"/>
    <w:rsid w:val="00AA23AF"/>
    <w:rsid w:val="00AB173D"/>
    <w:rsid w:val="00AB4786"/>
    <w:rsid w:val="00AC58E6"/>
    <w:rsid w:val="00AC7C3C"/>
    <w:rsid w:val="00AD2A65"/>
    <w:rsid w:val="00AD53F4"/>
    <w:rsid w:val="00AD563C"/>
    <w:rsid w:val="00AD6F89"/>
    <w:rsid w:val="00AE4CBD"/>
    <w:rsid w:val="00AE70BD"/>
    <w:rsid w:val="00AF00D5"/>
    <w:rsid w:val="00AF2950"/>
    <w:rsid w:val="00AF3307"/>
    <w:rsid w:val="00B01443"/>
    <w:rsid w:val="00B117F1"/>
    <w:rsid w:val="00B133EF"/>
    <w:rsid w:val="00B13405"/>
    <w:rsid w:val="00B20EBC"/>
    <w:rsid w:val="00B22714"/>
    <w:rsid w:val="00B23F26"/>
    <w:rsid w:val="00B31FD8"/>
    <w:rsid w:val="00B332E2"/>
    <w:rsid w:val="00B33919"/>
    <w:rsid w:val="00B345E8"/>
    <w:rsid w:val="00B347E1"/>
    <w:rsid w:val="00B44E76"/>
    <w:rsid w:val="00B45763"/>
    <w:rsid w:val="00B50A3F"/>
    <w:rsid w:val="00B530A4"/>
    <w:rsid w:val="00B54A4D"/>
    <w:rsid w:val="00B55439"/>
    <w:rsid w:val="00B57121"/>
    <w:rsid w:val="00B64D82"/>
    <w:rsid w:val="00B6697A"/>
    <w:rsid w:val="00B73B7B"/>
    <w:rsid w:val="00B74317"/>
    <w:rsid w:val="00B77B1D"/>
    <w:rsid w:val="00B900D2"/>
    <w:rsid w:val="00B92D94"/>
    <w:rsid w:val="00B9504A"/>
    <w:rsid w:val="00BA1590"/>
    <w:rsid w:val="00BA1F9C"/>
    <w:rsid w:val="00BA65DB"/>
    <w:rsid w:val="00BB0E4F"/>
    <w:rsid w:val="00BB1A3C"/>
    <w:rsid w:val="00BB28F2"/>
    <w:rsid w:val="00BB6EE3"/>
    <w:rsid w:val="00BC2405"/>
    <w:rsid w:val="00BC36B4"/>
    <w:rsid w:val="00BC3979"/>
    <w:rsid w:val="00BC70A1"/>
    <w:rsid w:val="00BD08BF"/>
    <w:rsid w:val="00BD58E1"/>
    <w:rsid w:val="00BD7354"/>
    <w:rsid w:val="00BE31EE"/>
    <w:rsid w:val="00BE6F7F"/>
    <w:rsid w:val="00BF4FE1"/>
    <w:rsid w:val="00BF7479"/>
    <w:rsid w:val="00BF7A42"/>
    <w:rsid w:val="00C015A8"/>
    <w:rsid w:val="00C016FC"/>
    <w:rsid w:val="00C04A2C"/>
    <w:rsid w:val="00C103A6"/>
    <w:rsid w:val="00C11158"/>
    <w:rsid w:val="00C13DB4"/>
    <w:rsid w:val="00C15D1E"/>
    <w:rsid w:val="00C21A81"/>
    <w:rsid w:val="00C21C09"/>
    <w:rsid w:val="00C32457"/>
    <w:rsid w:val="00C3295B"/>
    <w:rsid w:val="00C33765"/>
    <w:rsid w:val="00C3653F"/>
    <w:rsid w:val="00C372DB"/>
    <w:rsid w:val="00C427EF"/>
    <w:rsid w:val="00C44016"/>
    <w:rsid w:val="00C51AF5"/>
    <w:rsid w:val="00C53340"/>
    <w:rsid w:val="00C5345A"/>
    <w:rsid w:val="00C56A12"/>
    <w:rsid w:val="00C66CD8"/>
    <w:rsid w:val="00C6766D"/>
    <w:rsid w:val="00C71C18"/>
    <w:rsid w:val="00C727A4"/>
    <w:rsid w:val="00C76135"/>
    <w:rsid w:val="00C840F1"/>
    <w:rsid w:val="00CA5946"/>
    <w:rsid w:val="00CA630F"/>
    <w:rsid w:val="00CC71FD"/>
    <w:rsid w:val="00CC75E5"/>
    <w:rsid w:val="00CD5B28"/>
    <w:rsid w:val="00CE169D"/>
    <w:rsid w:val="00CE1FA9"/>
    <w:rsid w:val="00CF3697"/>
    <w:rsid w:val="00D0364A"/>
    <w:rsid w:val="00D06BE2"/>
    <w:rsid w:val="00D070C6"/>
    <w:rsid w:val="00D0723B"/>
    <w:rsid w:val="00D2482F"/>
    <w:rsid w:val="00D436E9"/>
    <w:rsid w:val="00D43781"/>
    <w:rsid w:val="00D4661B"/>
    <w:rsid w:val="00D5067A"/>
    <w:rsid w:val="00D547E6"/>
    <w:rsid w:val="00D548EA"/>
    <w:rsid w:val="00D55138"/>
    <w:rsid w:val="00D6621A"/>
    <w:rsid w:val="00D7330D"/>
    <w:rsid w:val="00D7335E"/>
    <w:rsid w:val="00D74830"/>
    <w:rsid w:val="00D828E3"/>
    <w:rsid w:val="00DA5405"/>
    <w:rsid w:val="00DB1DEA"/>
    <w:rsid w:val="00DB3DC8"/>
    <w:rsid w:val="00DC173A"/>
    <w:rsid w:val="00DC3302"/>
    <w:rsid w:val="00DC50B0"/>
    <w:rsid w:val="00DD4EB5"/>
    <w:rsid w:val="00DD68A3"/>
    <w:rsid w:val="00DE26C6"/>
    <w:rsid w:val="00DF66A6"/>
    <w:rsid w:val="00E00902"/>
    <w:rsid w:val="00E00BC3"/>
    <w:rsid w:val="00E056BD"/>
    <w:rsid w:val="00E07567"/>
    <w:rsid w:val="00E13BC1"/>
    <w:rsid w:val="00E14617"/>
    <w:rsid w:val="00E16EBB"/>
    <w:rsid w:val="00E2325A"/>
    <w:rsid w:val="00E25616"/>
    <w:rsid w:val="00E25F04"/>
    <w:rsid w:val="00E36008"/>
    <w:rsid w:val="00E36FB8"/>
    <w:rsid w:val="00E509D3"/>
    <w:rsid w:val="00E560E6"/>
    <w:rsid w:val="00E57BB8"/>
    <w:rsid w:val="00E63D97"/>
    <w:rsid w:val="00E66CEB"/>
    <w:rsid w:val="00E674EC"/>
    <w:rsid w:val="00E71CCA"/>
    <w:rsid w:val="00E87789"/>
    <w:rsid w:val="00EA05FA"/>
    <w:rsid w:val="00EA2226"/>
    <w:rsid w:val="00EA6B70"/>
    <w:rsid w:val="00EA6BB4"/>
    <w:rsid w:val="00EA7462"/>
    <w:rsid w:val="00EB60E8"/>
    <w:rsid w:val="00EB64E8"/>
    <w:rsid w:val="00EB7C1C"/>
    <w:rsid w:val="00EC0833"/>
    <w:rsid w:val="00EC1589"/>
    <w:rsid w:val="00EC1B1A"/>
    <w:rsid w:val="00ED2D87"/>
    <w:rsid w:val="00ED42D2"/>
    <w:rsid w:val="00EE3E57"/>
    <w:rsid w:val="00EF0C30"/>
    <w:rsid w:val="00EF2A27"/>
    <w:rsid w:val="00EF6EE6"/>
    <w:rsid w:val="00F07517"/>
    <w:rsid w:val="00F12B3F"/>
    <w:rsid w:val="00F2544A"/>
    <w:rsid w:val="00F26096"/>
    <w:rsid w:val="00F31E2C"/>
    <w:rsid w:val="00F33626"/>
    <w:rsid w:val="00F365A0"/>
    <w:rsid w:val="00F36724"/>
    <w:rsid w:val="00F41EF0"/>
    <w:rsid w:val="00F43495"/>
    <w:rsid w:val="00F43B82"/>
    <w:rsid w:val="00F516AC"/>
    <w:rsid w:val="00F63BE1"/>
    <w:rsid w:val="00F67D61"/>
    <w:rsid w:val="00F8600D"/>
    <w:rsid w:val="00F9002E"/>
    <w:rsid w:val="00F923B5"/>
    <w:rsid w:val="00FB41DE"/>
    <w:rsid w:val="00FC4A1C"/>
    <w:rsid w:val="00FC4BF0"/>
    <w:rsid w:val="00FC61DF"/>
    <w:rsid w:val="00FC66C8"/>
    <w:rsid w:val="00FD08C5"/>
    <w:rsid w:val="00FD34B4"/>
    <w:rsid w:val="00FD5322"/>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401">
      <w:bodyDiv w:val="1"/>
      <w:marLeft w:val="0"/>
      <w:marRight w:val="0"/>
      <w:marTop w:val="0"/>
      <w:marBottom w:val="0"/>
      <w:divBdr>
        <w:top w:val="none" w:sz="0" w:space="0" w:color="auto"/>
        <w:left w:val="none" w:sz="0" w:space="0" w:color="auto"/>
        <w:bottom w:val="none" w:sz="0" w:space="0" w:color="auto"/>
        <w:right w:val="none" w:sz="0" w:space="0" w:color="auto"/>
      </w:divBdr>
    </w:div>
    <w:div w:id="216478155">
      <w:bodyDiv w:val="1"/>
      <w:marLeft w:val="0"/>
      <w:marRight w:val="0"/>
      <w:marTop w:val="0"/>
      <w:marBottom w:val="0"/>
      <w:divBdr>
        <w:top w:val="none" w:sz="0" w:space="0" w:color="auto"/>
        <w:left w:val="none" w:sz="0" w:space="0" w:color="auto"/>
        <w:bottom w:val="none" w:sz="0" w:space="0" w:color="auto"/>
        <w:right w:val="none" w:sz="0" w:space="0" w:color="auto"/>
      </w:divBdr>
    </w:div>
    <w:div w:id="377903809">
      <w:bodyDiv w:val="1"/>
      <w:marLeft w:val="0"/>
      <w:marRight w:val="0"/>
      <w:marTop w:val="0"/>
      <w:marBottom w:val="0"/>
      <w:divBdr>
        <w:top w:val="none" w:sz="0" w:space="0" w:color="auto"/>
        <w:left w:val="none" w:sz="0" w:space="0" w:color="auto"/>
        <w:bottom w:val="none" w:sz="0" w:space="0" w:color="auto"/>
        <w:right w:val="none" w:sz="0" w:space="0" w:color="auto"/>
      </w:divBdr>
    </w:div>
    <w:div w:id="783429614">
      <w:bodyDiv w:val="1"/>
      <w:marLeft w:val="0"/>
      <w:marRight w:val="0"/>
      <w:marTop w:val="0"/>
      <w:marBottom w:val="0"/>
      <w:divBdr>
        <w:top w:val="none" w:sz="0" w:space="0" w:color="auto"/>
        <w:left w:val="none" w:sz="0" w:space="0" w:color="auto"/>
        <w:bottom w:val="none" w:sz="0" w:space="0" w:color="auto"/>
        <w:right w:val="none" w:sz="0" w:space="0" w:color="auto"/>
      </w:divBdr>
    </w:div>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749963556">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 w:id="1999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smp.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mailto:josip.pintar@ciza.si" TargetMode="External"/><Relationship Id="rId10" Type="http://schemas.openxmlformats.org/officeDocument/2006/relationships/hyperlink" Target="file:///D:\ARHIV%20LAS%20SMP%202014%202020\LAS%202018\2.%20javni%20poziv%20EKSRP%20za%20objavo\info@ciza.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mailto:info@las-smp.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9E49FD-12AD-4D4C-A4D0-BFFBB7B5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5669</Words>
  <Characters>32316</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2021-10-05T09:47:00Z</dcterms:created>
  <dcterms:modified xsi:type="dcterms:W3CDTF">2021-10-15T10:31:00Z</dcterms:modified>
</cp:coreProperties>
</file>