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E74" w:rsidRPr="001A1DFF" w:rsidRDefault="00BC2E74" w:rsidP="00C93632">
      <w:pPr>
        <w:widowControl w:val="0"/>
        <w:autoSpaceDE w:val="0"/>
        <w:autoSpaceDN w:val="0"/>
        <w:adjustRightInd w:val="0"/>
        <w:spacing w:after="0"/>
        <w:jc w:val="both"/>
        <w:rPr>
          <w:rFonts w:eastAsia="Times New Roman" w:cstheme="minorHAnsi"/>
          <w:lang w:eastAsia="sl-SI"/>
        </w:rPr>
      </w:pPr>
    </w:p>
    <w:p w:rsidR="00544EEF" w:rsidRPr="00544EEF" w:rsidRDefault="00544EEF" w:rsidP="00544EEF">
      <w:pPr>
        <w:widowControl w:val="0"/>
        <w:autoSpaceDE w:val="0"/>
        <w:autoSpaceDN w:val="0"/>
        <w:adjustRightInd w:val="0"/>
        <w:spacing w:after="0"/>
        <w:jc w:val="both"/>
        <w:rPr>
          <w:rFonts w:cstheme="minorHAnsi"/>
          <w:szCs w:val="24"/>
        </w:rPr>
      </w:pPr>
      <w:r w:rsidRPr="00544EEF">
        <w:rPr>
          <w:rFonts w:cstheme="minorHAnsi"/>
          <w:szCs w:val="24"/>
        </w:rPr>
        <w:t>Lokalna akcijska skupina Sožitje med mestom in podeželjem (v nadaljevanju LAS SMP), ki jo zastopa vodilni partner LAS: CIZA, Zavod za razvoj podeželja, Šmartinska 134 a, 1000 Ljubljana, ki zastopa LAS v upravnih in finančnih zadevah, v imenu in za račun LAS na podlagi:</w:t>
      </w:r>
    </w:p>
    <w:p w:rsidR="009C2ABC" w:rsidRPr="00C356B0" w:rsidRDefault="009C2ABC" w:rsidP="009C2ABC">
      <w:pPr>
        <w:pStyle w:val="Odstavekseznama"/>
        <w:widowControl w:val="0"/>
        <w:numPr>
          <w:ilvl w:val="0"/>
          <w:numId w:val="2"/>
        </w:numPr>
        <w:autoSpaceDE w:val="0"/>
        <w:autoSpaceDN w:val="0"/>
        <w:adjustRightInd w:val="0"/>
        <w:spacing w:after="0"/>
        <w:jc w:val="both"/>
        <w:rPr>
          <w:rFonts w:cstheme="minorHAnsi"/>
          <w:szCs w:val="24"/>
        </w:rPr>
      </w:pPr>
      <w:r w:rsidRPr="00C356B0">
        <w:rPr>
          <w:rFonts w:cstheme="minorHAnsi"/>
          <w:szCs w:val="24"/>
        </w:rPr>
        <w:t>prvega odstavka 29. člena in prvega odstavka 32. člena Uredbe o izvajanju lokalnega razvoja, ki ga vodi skupnost, v programskem obdobju 2014–2020 (Uradni list RS, št. 42/15, 28/16, 73/16, 72/17, 23/18</w:t>
      </w:r>
      <w:r w:rsidRPr="00C356B0">
        <w:rPr>
          <w:rFonts w:cstheme="minorHAnsi"/>
          <w:szCs w:val="24"/>
          <w:lang w:val="en-US"/>
        </w:rPr>
        <w:t xml:space="preserve">, </w:t>
      </w:r>
      <w:r w:rsidRPr="00C356B0">
        <w:rPr>
          <w:rFonts w:cstheme="minorHAnsi"/>
          <w:szCs w:val="24"/>
        </w:rPr>
        <w:t>68/18 in 68/19),</w:t>
      </w:r>
    </w:p>
    <w:p w:rsidR="009C2ABC" w:rsidRPr="00C356B0" w:rsidRDefault="009C2ABC" w:rsidP="009C2ABC">
      <w:pPr>
        <w:pStyle w:val="Odstavekseznama"/>
        <w:widowControl w:val="0"/>
        <w:numPr>
          <w:ilvl w:val="0"/>
          <w:numId w:val="2"/>
        </w:numPr>
        <w:autoSpaceDE w:val="0"/>
        <w:autoSpaceDN w:val="0"/>
        <w:adjustRightInd w:val="0"/>
        <w:spacing w:after="0"/>
        <w:jc w:val="both"/>
        <w:rPr>
          <w:rFonts w:cstheme="minorHAnsi"/>
          <w:szCs w:val="24"/>
        </w:rPr>
      </w:pPr>
      <w:r w:rsidRPr="00C356B0">
        <w:rPr>
          <w:rFonts w:asciiTheme="minorHAnsi" w:hAnsiTheme="minorHAnsi" w:cstheme="minorHAnsi"/>
          <w:szCs w:val="24"/>
        </w:rPr>
        <w:t>Strategije lokalnega razvoja za območje LAS za obdobje 2014 - 2020, ki zajema območje občin: Grosuplje, Ig, Mestna občina Ljubljana in Škofljica (v nadaljevanju SLR),</w:t>
      </w:r>
    </w:p>
    <w:p w:rsidR="009C2ABC" w:rsidRPr="00C356B0" w:rsidRDefault="009C2ABC" w:rsidP="009C2ABC">
      <w:pPr>
        <w:pStyle w:val="Odstavekseznama"/>
        <w:widowControl w:val="0"/>
        <w:numPr>
          <w:ilvl w:val="0"/>
          <w:numId w:val="2"/>
        </w:numPr>
        <w:autoSpaceDE w:val="0"/>
        <w:autoSpaceDN w:val="0"/>
        <w:adjustRightInd w:val="0"/>
        <w:spacing w:after="0"/>
        <w:jc w:val="both"/>
        <w:rPr>
          <w:rFonts w:cstheme="minorHAnsi"/>
          <w:szCs w:val="24"/>
        </w:rPr>
      </w:pPr>
      <w:r w:rsidRPr="00C356B0">
        <w:rPr>
          <w:rFonts w:asciiTheme="minorHAnsi" w:hAnsiTheme="minorHAnsi" w:cstheme="minorHAnsi"/>
          <w:szCs w:val="24"/>
        </w:rPr>
        <w:t xml:space="preserve">Odločbe Ministrstva za kmetijstvo, gozdarstvo in prehrano št. </w:t>
      </w:r>
      <w:r w:rsidRPr="00C356B0">
        <w:rPr>
          <w:rFonts w:asciiTheme="minorHAnsi" w:hAnsiTheme="minorHAnsi" w:cstheme="minorHAnsi"/>
          <w:szCs w:val="24"/>
          <w:u w:val="single"/>
        </w:rPr>
        <w:t>33151-35/2015/29</w:t>
      </w:r>
      <w:r w:rsidRPr="00C356B0">
        <w:rPr>
          <w:rFonts w:asciiTheme="minorHAnsi" w:hAnsiTheme="minorHAnsi" w:cstheme="minorHAnsi"/>
          <w:szCs w:val="24"/>
        </w:rPr>
        <w:t xml:space="preserve"> z dne </w:t>
      </w:r>
      <w:r w:rsidRPr="00C356B0">
        <w:rPr>
          <w:rFonts w:asciiTheme="minorHAnsi" w:hAnsiTheme="minorHAnsi" w:cstheme="minorHAnsi"/>
          <w:szCs w:val="24"/>
          <w:u w:val="single"/>
        </w:rPr>
        <w:t>14.10.2016</w:t>
      </w:r>
      <w:r w:rsidRPr="00C356B0">
        <w:rPr>
          <w:rFonts w:asciiTheme="minorHAnsi" w:hAnsiTheme="minorHAnsi" w:cstheme="minorHAnsi"/>
          <w:szCs w:val="24"/>
        </w:rPr>
        <w:t xml:space="preserve"> o izboru potrditvi LAS in SLR,</w:t>
      </w:r>
    </w:p>
    <w:p w:rsidR="009C2ABC" w:rsidRPr="00C356B0" w:rsidRDefault="009C2ABC" w:rsidP="009C2ABC">
      <w:pPr>
        <w:pStyle w:val="Odstavekseznama"/>
        <w:widowControl w:val="0"/>
        <w:numPr>
          <w:ilvl w:val="0"/>
          <w:numId w:val="2"/>
        </w:numPr>
        <w:autoSpaceDE w:val="0"/>
        <w:autoSpaceDN w:val="0"/>
        <w:adjustRightInd w:val="0"/>
        <w:spacing w:after="0"/>
        <w:jc w:val="both"/>
        <w:rPr>
          <w:rFonts w:cstheme="minorHAnsi"/>
          <w:szCs w:val="24"/>
        </w:rPr>
      </w:pPr>
      <w:r w:rsidRPr="00C356B0">
        <w:rPr>
          <w:rFonts w:asciiTheme="minorHAnsi" w:hAnsiTheme="minorHAnsi" w:cstheme="minorHAnsi"/>
          <w:szCs w:val="24"/>
        </w:rPr>
        <w:t xml:space="preserve">Odločbe Ministrstva za kmetijstvo, gozdarstvo in prehrano  št. </w:t>
      </w:r>
      <w:r w:rsidRPr="00C356B0">
        <w:rPr>
          <w:rFonts w:asciiTheme="minorHAnsi" w:hAnsiTheme="minorHAnsi" w:cstheme="minorHAnsi"/>
          <w:szCs w:val="24"/>
          <w:u w:val="single"/>
        </w:rPr>
        <w:t>33151-35/2015/53</w:t>
      </w:r>
      <w:r w:rsidRPr="00C356B0">
        <w:rPr>
          <w:rFonts w:asciiTheme="minorHAnsi" w:hAnsiTheme="minorHAnsi" w:cstheme="minorHAnsi"/>
          <w:szCs w:val="24"/>
        </w:rPr>
        <w:t xml:space="preserve"> z dne </w:t>
      </w:r>
      <w:r w:rsidRPr="00C356B0">
        <w:rPr>
          <w:rFonts w:asciiTheme="minorHAnsi" w:hAnsiTheme="minorHAnsi" w:cstheme="minorHAnsi"/>
          <w:szCs w:val="24"/>
          <w:u w:val="single"/>
        </w:rPr>
        <w:t>28.10.2019</w:t>
      </w:r>
      <w:r w:rsidRPr="00C356B0">
        <w:rPr>
          <w:rFonts w:asciiTheme="minorHAnsi" w:hAnsiTheme="minorHAnsi" w:cstheme="minorHAnsi"/>
          <w:szCs w:val="24"/>
        </w:rPr>
        <w:t xml:space="preserve"> o potrditvi sprememb SLR</w:t>
      </w:r>
    </w:p>
    <w:p w:rsidR="009C2ABC" w:rsidRPr="00C356B0" w:rsidRDefault="00D62FC9" w:rsidP="009C2ABC">
      <w:pPr>
        <w:pStyle w:val="Odstavekseznama"/>
        <w:widowControl w:val="0"/>
        <w:numPr>
          <w:ilvl w:val="0"/>
          <w:numId w:val="2"/>
        </w:numPr>
        <w:autoSpaceDE w:val="0"/>
        <w:autoSpaceDN w:val="0"/>
        <w:adjustRightInd w:val="0"/>
        <w:spacing w:after="0"/>
        <w:jc w:val="both"/>
        <w:rPr>
          <w:rFonts w:cstheme="minorHAnsi"/>
          <w:szCs w:val="24"/>
        </w:rPr>
      </w:pPr>
      <w:r w:rsidRPr="00C356B0">
        <w:rPr>
          <w:rFonts w:asciiTheme="minorHAnsi" w:hAnsiTheme="minorHAnsi" w:cstheme="minorHAnsi"/>
          <w:szCs w:val="24"/>
        </w:rPr>
        <w:t xml:space="preserve">Sklepa UO LAS z dne, </w:t>
      </w:r>
      <w:r w:rsidRPr="00C356B0">
        <w:rPr>
          <w:rFonts w:asciiTheme="majorHAnsi" w:hAnsiTheme="majorHAnsi" w:cstheme="minorHAnsi"/>
          <w:szCs w:val="24"/>
        </w:rPr>
        <w:t xml:space="preserve">21. 11. 2019, </w:t>
      </w:r>
      <w:r w:rsidR="009C2ABC" w:rsidRPr="00C356B0">
        <w:rPr>
          <w:rFonts w:asciiTheme="minorHAnsi" w:hAnsiTheme="minorHAnsi" w:cstheme="minorHAnsi"/>
          <w:szCs w:val="24"/>
        </w:rPr>
        <w:t xml:space="preserve"> odpira</w:t>
      </w:r>
    </w:p>
    <w:p w:rsidR="009C2ABC" w:rsidRDefault="009C2ABC" w:rsidP="009C2ABC">
      <w:pPr>
        <w:widowControl w:val="0"/>
        <w:tabs>
          <w:tab w:val="num" w:pos="284"/>
        </w:tabs>
        <w:autoSpaceDE w:val="0"/>
        <w:autoSpaceDN w:val="0"/>
        <w:adjustRightInd w:val="0"/>
        <w:spacing w:after="0"/>
        <w:jc w:val="both"/>
        <w:rPr>
          <w:rFonts w:cstheme="minorHAnsi"/>
          <w:szCs w:val="24"/>
        </w:rPr>
      </w:pPr>
    </w:p>
    <w:p w:rsidR="009C2ABC" w:rsidRPr="009C2ABC" w:rsidRDefault="009C2ABC" w:rsidP="009C2ABC">
      <w:pPr>
        <w:widowControl w:val="0"/>
        <w:tabs>
          <w:tab w:val="num" w:pos="284"/>
        </w:tabs>
        <w:autoSpaceDE w:val="0"/>
        <w:autoSpaceDN w:val="0"/>
        <w:adjustRightInd w:val="0"/>
        <w:spacing w:after="0"/>
        <w:jc w:val="both"/>
        <w:rPr>
          <w:rFonts w:cstheme="minorHAnsi"/>
          <w:szCs w:val="24"/>
        </w:rPr>
      </w:pPr>
    </w:p>
    <w:p w:rsidR="00544EEF" w:rsidRPr="00544EEF" w:rsidRDefault="00544EEF" w:rsidP="00544EEF">
      <w:pPr>
        <w:widowControl w:val="0"/>
        <w:autoSpaceDE w:val="0"/>
        <w:autoSpaceDN w:val="0"/>
        <w:adjustRightInd w:val="0"/>
        <w:spacing w:after="0"/>
        <w:ind w:left="120"/>
        <w:jc w:val="center"/>
        <w:rPr>
          <w:rFonts w:cstheme="minorHAnsi"/>
          <w:b/>
          <w:bCs/>
          <w:sz w:val="24"/>
          <w:szCs w:val="24"/>
        </w:rPr>
      </w:pPr>
      <w:r w:rsidRPr="00544EEF">
        <w:rPr>
          <w:rFonts w:cstheme="minorHAnsi"/>
          <w:b/>
          <w:bCs/>
          <w:sz w:val="24"/>
          <w:szCs w:val="24"/>
        </w:rPr>
        <w:t xml:space="preserve">TRETJI   J A V N I  P O Z I V  </w:t>
      </w:r>
    </w:p>
    <w:p w:rsidR="000554FF" w:rsidRPr="001A1DFF" w:rsidRDefault="00C93632" w:rsidP="0067720D">
      <w:pPr>
        <w:widowControl w:val="0"/>
        <w:autoSpaceDE w:val="0"/>
        <w:autoSpaceDN w:val="0"/>
        <w:adjustRightInd w:val="0"/>
        <w:spacing w:after="0"/>
        <w:ind w:left="120"/>
        <w:jc w:val="center"/>
        <w:rPr>
          <w:rFonts w:eastAsia="Times New Roman" w:cstheme="minorHAnsi"/>
          <w:b/>
          <w:bCs/>
          <w:lang w:eastAsia="sl-SI"/>
        </w:rPr>
      </w:pPr>
      <w:r w:rsidRPr="001A1DFF">
        <w:rPr>
          <w:rFonts w:eastAsia="Times New Roman" w:cstheme="minorHAnsi"/>
          <w:b/>
          <w:bCs/>
          <w:lang w:eastAsia="sl-SI"/>
        </w:rPr>
        <w:t xml:space="preserve">za izbor operacij za uresničevanje ciljev Strategije lokalnega razvoja LAS </w:t>
      </w:r>
      <w:r w:rsidR="000554FF" w:rsidRPr="001A1DFF">
        <w:rPr>
          <w:rFonts w:eastAsia="Times New Roman" w:cstheme="minorHAnsi"/>
          <w:b/>
          <w:bCs/>
          <w:lang w:eastAsia="sl-SI"/>
        </w:rPr>
        <w:t>SMP</w:t>
      </w:r>
    </w:p>
    <w:p w:rsidR="007871A3" w:rsidRDefault="00C93632" w:rsidP="0067720D">
      <w:pPr>
        <w:widowControl w:val="0"/>
        <w:autoSpaceDE w:val="0"/>
        <w:autoSpaceDN w:val="0"/>
        <w:adjustRightInd w:val="0"/>
        <w:spacing w:after="0"/>
        <w:ind w:left="120"/>
        <w:jc w:val="center"/>
        <w:rPr>
          <w:rFonts w:eastAsia="Times New Roman" w:cstheme="minorHAnsi"/>
          <w:b/>
          <w:bCs/>
          <w:lang w:eastAsia="sl-SI"/>
        </w:rPr>
      </w:pPr>
      <w:r w:rsidRPr="001A1DFF">
        <w:rPr>
          <w:rFonts w:eastAsia="Times New Roman" w:cstheme="minorHAnsi"/>
          <w:b/>
          <w:bCs/>
          <w:lang w:eastAsia="sl-SI"/>
        </w:rPr>
        <w:t xml:space="preserve">iz </w:t>
      </w:r>
      <w:r w:rsidRPr="001A1DFF">
        <w:rPr>
          <w:rFonts w:eastAsia="Times New Roman" w:cstheme="minorHAnsi"/>
          <w:b/>
          <w:bCs/>
          <w:u w:val="single"/>
          <w:lang w:eastAsia="sl-SI"/>
        </w:rPr>
        <w:t>Evropskega sklada za regionalni razvoj (ESRR)</w:t>
      </w:r>
      <w:r w:rsidRPr="001A1DFF">
        <w:rPr>
          <w:rFonts w:eastAsia="Times New Roman" w:cstheme="minorHAnsi"/>
          <w:b/>
          <w:bCs/>
          <w:lang w:eastAsia="sl-SI"/>
        </w:rPr>
        <w:t xml:space="preserve"> </w:t>
      </w:r>
      <w:r w:rsidR="0067720D" w:rsidRPr="001A1DFF">
        <w:rPr>
          <w:rFonts w:eastAsia="Times New Roman" w:cstheme="minorHAnsi"/>
          <w:b/>
          <w:bCs/>
          <w:lang w:eastAsia="sl-SI"/>
        </w:rPr>
        <w:t xml:space="preserve"> </w:t>
      </w:r>
    </w:p>
    <w:p w:rsidR="000554FF" w:rsidRPr="001A1DFF" w:rsidRDefault="000554FF" w:rsidP="0067720D">
      <w:pPr>
        <w:widowControl w:val="0"/>
        <w:autoSpaceDE w:val="0"/>
        <w:autoSpaceDN w:val="0"/>
        <w:adjustRightInd w:val="0"/>
        <w:spacing w:after="0"/>
        <w:ind w:left="120"/>
        <w:jc w:val="center"/>
        <w:rPr>
          <w:rFonts w:eastAsia="Times New Roman" w:cstheme="minorHAnsi"/>
          <w:b/>
          <w:bCs/>
          <w:lang w:eastAsia="sl-SI"/>
        </w:rPr>
      </w:pPr>
      <w:r w:rsidRPr="001A1DFF">
        <w:rPr>
          <w:rFonts w:eastAsia="Times New Roman" w:cstheme="minorHAnsi"/>
          <w:b/>
          <w:bCs/>
          <w:lang w:eastAsia="sl-SI"/>
        </w:rPr>
        <w:t>v upravičenih</w:t>
      </w:r>
      <w:r w:rsidR="00C93632" w:rsidRPr="001A1DFF">
        <w:rPr>
          <w:rFonts w:eastAsia="Times New Roman" w:cstheme="minorHAnsi"/>
          <w:b/>
          <w:bCs/>
          <w:lang w:eastAsia="sl-SI"/>
        </w:rPr>
        <w:t xml:space="preserve">  </w:t>
      </w:r>
      <w:r w:rsidRPr="001A1DFF">
        <w:rPr>
          <w:rFonts w:eastAsia="Times New Roman" w:cstheme="minorHAnsi"/>
          <w:b/>
          <w:bCs/>
          <w:lang w:eastAsia="sl-SI"/>
        </w:rPr>
        <w:t>naseljih na območju LAS</w:t>
      </w:r>
      <w:r w:rsidR="00B07F5C" w:rsidRPr="001A1DFF">
        <w:rPr>
          <w:rFonts w:eastAsia="Times New Roman" w:cstheme="minorHAnsi"/>
          <w:b/>
          <w:bCs/>
          <w:lang w:eastAsia="sl-SI"/>
        </w:rPr>
        <w:t xml:space="preserve"> SMP</w:t>
      </w:r>
    </w:p>
    <w:p w:rsidR="00C93632" w:rsidRPr="001A1DFF" w:rsidRDefault="000554FF" w:rsidP="0067720D">
      <w:pPr>
        <w:widowControl w:val="0"/>
        <w:autoSpaceDE w:val="0"/>
        <w:autoSpaceDN w:val="0"/>
        <w:adjustRightInd w:val="0"/>
        <w:spacing w:after="0"/>
        <w:ind w:left="120"/>
        <w:jc w:val="center"/>
        <w:rPr>
          <w:rFonts w:eastAsia="Times New Roman" w:cstheme="minorHAnsi"/>
          <w:b/>
          <w:bCs/>
          <w:lang w:eastAsia="sl-SI"/>
        </w:rPr>
      </w:pPr>
      <w:r w:rsidRPr="001A1DFF">
        <w:rPr>
          <w:rFonts w:eastAsia="Times New Roman" w:cstheme="minorHAnsi"/>
          <w:b/>
          <w:bCs/>
          <w:lang w:eastAsia="sl-SI"/>
        </w:rPr>
        <w:t>za</w:t>
      </w:r>
      <w:r w:rsidR="007871A3">
        <w:rPr>
          <w:rFonts w:eastAsia="Times New Roman" w:cstheme="minorHAnsi"/>
          <w:b/>
          <w:lang w:eastAsia="sl-SI"/>
        </w:rPr>
        <w:t xml:space="preserve"> leto </w:t>
      </w:r>
      <w:r w:rsidR="00544EEF">
        <w:rPr>
          <w:rFonts w:eastAsia="Times New Roman" w:cstheme="minorHAnsi"/>
          <w:b/>
          <w:lang w:eastAsia="sl-SI"/>
        </w:rPr>
        <w:t>2019 - 2020</w:t>
      </w:r>
    </w:p>
    <w:p w:rsidR="00C93632" w:rsidRPr="001A1DFF" w:rsidRDefault="00C93632" w:rsidP="00C93632">
      <w:pPr>
        <w:widowControl w:val="0"/>
        <w:autoSpaceDE w:val="0"/>
        <w:autoSpaceDN w:val="0"/>
        <w:adjustRightInd w:val="0"/>
        <w:spacing w:after="0"/>
        <w:ind w:left="120"/>
        <w:jc w:val="center"/>
        <w:rPr>
          <w:rFonts w:eastAsia="Times New Roman" w:cstheme="minorHAnsi"/>
          <w:lang w:eastAsia="sl-SI"/>
        </w:rPr>
      </w:pPr>
      <w:r w:rsidRPr="001A1DFF">
        <w:rPr>
          <w:rFonts w:eastAsia="Times New Roman" w:cstheme="minorHAnsi"/>
          <w:b/>
          <w:bCs/>
          <w:lang w:eastAsia="sl-SI"/>
        </w:rPr>
        <w:t xml:space="preserve"> </w:t>
      </w: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u w:val="single"/>
          <w:lang w:eastAsia="sl-SI"/>
        </w:rPr>
      </w:pPr>
      <w:r w:rsidRPr="001A1DFF">
        <w:rPr>
          <w:rFonts w:eastAsia="Times New Roman" w:cstheme="minorHAnsi"/>
          <w:b/>
          <w:bCs/>
          <w:u w:val="single"/>
          <w:lang w:eastAsia="sl-SI"/>
        </w:rPr>
        <w:t>OSNOVNI PODATKI O JAVNEM POZIVU:</w:t>
      </w:r>
    </w:p>
    <w:p w:rsidR="00C93632" w:rsidRPr="001A1DFF" w:rsidRDefault="00C93632" w:rsidP="00C93632">
      <w:pPr>
        <w:widowControl w:val="0"/>
        <w:autoSpaceDE w:val="0"/>
        <w:autoSpaceDN w:val="0"/>
        <w:adjustRightInd w:val="0"/>
        <w:spacing w:after="0"/>
        <w:rPr>
          <w:rFonts w:eastAsia="Times New Roman" w:cstheme="minorHAnsi"/>
          <w:lang w:eastAsia="sl-SI"/>
        </w:rPr>
      </w:pPr>
      <w:r w:rsidRPr="001A1DFF">
        <w:rPr>
          <w:rFonts w:eastAsia="Times New Roman" w:cstheme="minorHAnsi"/>
          <w:b/>
          <w:bCs/>
          <w:lang w:eastAsia="sl-SI"/>
        </w:rPr>
        <w:t>Namen javnega poziva:</w:t>
      </w:r>
    </w:p>
    <w:p w:rsidR="007871A3" w:rsidRPr="007871A3" w:rsidRDefault="007871A3" w:rsidP="007871A3">
      <w:pPr>
        <w:widowControl w:val="0"/>
        <w:autoSpaceDE w:val="0"/>
        <w:autoSpaceDN w:val="0"/>
        <w:adjustRightInd w:val="0"/>
        <w:spacing w:after="0"/>
        <w:jc w:val="both"/>
        <w:rPr>
          <w:rFonts w:eastAsia="Times New Roman" w:cstheme="minorHAnsi"/>
          <w:lang w:eastAsia="sl-SI"/>
        </w:rPr>
      </w:pPr>
      <w:r w:rsidRPr="007871A3">
        <w:rPr>
          <w:rFonts w:eastAsia="Times New Roman" w:cstheme="minorHAnsi"/>
          <w:lang w:eastAsia="sl-SI"/>
        </w:rPr>
        <w:t>Namen javnega poziva je izbor operaciji (projektov), katerih rezultati prispevajo k uresničevanju Strategije lokalnega razvoja LAS Sožitje med mestom in po</w:t>
      </w:r>
      <w:r w:rsidR="00544EEF">
        <w:rPr>
          <w:rFonts w:eastAsia="Times New Roman" w:cstheme="minorHAnsi"/>
          <w:lang w:eastAsia="sl-SI"/>
        </w:rPr>
        <w:t>deželjem 2014 - 2020</w:t>
      </w:r>
      <w:r w:rsidRPr="007871A3">
        <w:rPr>
          <w:rFonts w:eastAsia="Times New Roman" w:cstheme="minorHAnsi"/>
          <w:lang w:eastAsia="sl-SI"/>
        </w:rPr>
        <w:t xml:space="preserve"> in sofinanciranje njihovih stroškov za izvedbo operacije.</w:t>
      </w:r>
    </w:p>
    <w:p w:rsidR="007871A3" w:rsidRPr="007871A3" w:rsidRDefault="007871A3" w:rsidP="007871A3">
      <w:pPr>
        <w:widowControl w:val="0"/>
        <w:autoSpaceDE w:val="0"/>
        <w:autoSpaceDN w:val="0"/>
        <w:adjustRightInd w:val="0"/>
        <w:spacing w:after="0"/>
        <w:jc w:val="both"/>
        <w:rPr>
          <w:rFonts w:eastAsia="Times New Roman" w:cstheme="minorHAnsi"/>
          <w:lang w:eastAsia="sl-SI"/>
        </w:rPr>
      </w:pPr>
    </w:p>
    <w:p w:rsidR="004D3883" w:rsidRPr="00C356B0" w:rsidRDefault="004D3883" w:rsidP="004D3883">
      <w:pPr>
        <w:widowControl w:val="0"/>
        <w:autoSpaceDE w:val="0"/>
        <w:autoSpaceDN w:val="0"/>
        <w:adjustRightInd w:val="0"/>
        <w:spacing w:after="0"/>
        <w:jc w:val="both"/>
        <w:rPr>
          <w:rFonts w:eastAsia="Times New Roman" w:cstheme="minorHAnsi"/>
          <w:lang w:eastAsia="sl-SI"/>
        </w:rPr>
      </w:pPr>
      <w:r w:rsidRPr="00C356B0">
        <w:rPr>
          <w:rFonts w:eastAsia="Times New Roman" w:cstheme="minorHAnsi"/>
          <w:lang w:eastAsia="sl-SI"/>
        </w:rPr>
        <w:t>Javni poziv je oblikovan kot to opredeljuje Uredba o izvajanju lokalnega razvoja, ki ga vodi skupnost, v programskem obdobju 2014–2020 (Uradni list RS, št. 42/15, 28/16, 73/16, 72/17, 23/18</w:t>
      </w:r>
      <w:r w:rsidRPr="00C356B0">
        <w:rPr>
          <w:rFonts w:eastAsia="Times New Roman" w:cstheme="minorHAnsi"/>
          <w:lang w:val="en-US" w:eastAsia="sl-SI"/>
        </w:rPr>
        <w:t xml:space="preserve">, </w:t>
      </w:r>
      <w:r w:rsidRPr="00C356B0">
        <w:rPr>
          <w:rFonts w:eastAsia="Times New Roman" w:cstheme="minorHAnsi"/>
          <w:lang w:eastAsia="sl-SI"/>
        </w:rPr>
        <w:t>68/18 in 68/19) (v nadaljevanju Uredba CLLD), v okviru pod-ukrepa »Podpora za izvajanje operaciji v okviru strategije lokalnega razvoja, ki ga vodi skupnost«.</w:t>
      </w:r>
    </w:p>
    <w:p w:rsidR="004D3883" w:rsidRPr="004D3883" w:rsidRDefault="004D3883" w:rsidP="004D3883">
      <w:pPr>
        <w:widowControl w:val="0"/>
        <w:autoSpaceDE w:val="0"/>
        <w:autoSpaceDN w:val="0"/>
        <w:adjustRightInd w:val="0"/>
        <w:spacing w:after="0"/>
        <w:jc w:val="both"/>
        <w:rPr>
          <w:rFonts w:eastAsia="Times New Roman" w:cstheme="minorHAnsi"/>
          <w:lang w:eastAsia="sl-SI"/>
        </w:rPr>
      </w:pPr>
    </w:p>
    <w:p w:rsidR="00A45CBE" w:rsidRPr="001A1DFF" w:rsidRDefault="00A45CBE" w:rsidP="007871A3">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Operacije, ki se bodo </w:t>
      </w:r>
      <w:r w:rsidR="00885EC2" w:rsidRPr="001A1DFF">
        <w:rPr>
          <w:rFonts w:eastAsia="Times New Roman" w:cstheme="minorHAnsi"/>
          <w:lang w:eastAsia="sl-SI"/>
        </w:rPr>
        <w:t xml:space="preserve">sofinancirale iz </w:t>
      </w:r>
      <w:r w:rsidRPr="001A1DFF">
        <w:rPr>
          <w:rFonts w:eastAsia="Times New Roman" w:cstheme="minorHAnsi"/>
          <w:lang w:eastAsia="sl-SI"/>
        </w:rPr>
        <w:t xml:space="preserve">ESRR, morajo biti </w:t>
      </w:r>
      <w:r w:rsidR="00410982">
        <w:rPr>
          <w:rFonts w:eastAsia="Times New Roman" w:cstheme="minorHAnsi"/>
          <w:lang w:eastAsia="sl-SI"/>
        </w:rPr>
        <w:t xml:space="preserve">skladne s cilji pete prednostne naložbe </w:t>
      </w:r>
      <w:r w:rsidRPr="001A1DFF">
        <w:rPr>
          <w:rFonts w:eastAsia="Times New Roman" w:cstheme="minorHAnsi"/>
          <w:lang w:eastAsia="sl-SI"/>
        </w:rPr>
        <w:t xml:space="preserve"> v okviru devete prednostne osi O</w:t>
      </w:r>
      <w:r w:rsidR="00885EC2" w:rsidRPr="001A1DFF">
        <w:rPr>
          <w:rFonts w:eastAsia="Times New Roman" w:cstheme="minorHAnsi"/>
          <w:lang w:eastAsia="sl-SI"/>
        </w:rPr>
        <w:t>perativnega programa</w:t>
      </w:r>
      <w:r w:rsidR="007236DA" w:rsidRPr="001A1DFF">
        <w:rPr>
          <w:rFonts w:eastAsia="Times New Roman" w:cstheme="minorHAnsi"/>
          <w:lang w:eastAsia="sl-SI"/>
        </w:rPr>
        <w:t xml:space="preserve"> za izvajanje</w:t>
      </w:r>
      <w:r w:rsidRPr="001A1DFF">
        <w:rPr>
          <w:rFonts w:eastAsia="Times New Roman" w:cstheme="minorHAnsi"/>
          <w:lang w:eastAsia="sl-SI"/>
        </w:rPr>
        <w:t xml:space="preserve"> </w:t>
      </w:r>
      <w:r w:rsidR="00885EC2" w:rsidRPr="001A1DFF">
        <w:rPr>
          <w:rFonts w:eastAsia="Times New Roman" w:cstheme="minorHAnsi"/>
          <w:lang w:eastAsia="sl-SI"/>
        </w:rPr>
        <w:t xml:space="preserve">evropske kohezijske politike </w:t>
      </w:r>
      <w:r w:rsidRPr="001A1DFF">
        <w:rPr>
          <w:rFonts w:eastAsia="Times New Roman" w:cstheme="minorHAnsi"/>
          <w:lang w:eastAsia="sl-SI"/>
        </w:rPr>
        <w:t xml:space="preserve">2014 </w:t>
      </w:r>
      <w:r w:rsidR="007236DA" w:rsidRPr="001A1DFF">
        <w:rPr>
          <w:rFonts w:eastAsia="Times New Roman" w:cstheme="minorHAnsi"/>
          <w:lang w:eastAsia="sl-SI"/>
        </w:rPr>
        <w:t>–</w:t>
      </w:r>
      <w:r w:rsidRPr="001A1DFF">
        <w:rPr>
          <w:rFonts w:eastAsia="Times New Roman" w:cstheme="minorHAnsi"/>
          <w:lang w:eastAsia="sl-SI"/>
        </w:rPr>
        <w:t xml:space="preserve"> 2020</w:t>
      </w:r>
      <w:r w:rsidR="007236DA" w:rsidRPr="001A1DFF">
        <w:rPr>
          <w:rFonts w:eastAsia="Times New Roman" w:cstheme="minorHAnsi"/>
          <w:lang w:eastAsia="sl-SI"/>
        </w:rPr>
        <w:t xml:space="preserve"> ( v nadaljevanju OP EKP)</w:t>
      </w:r>
      <w:r w:rsidRPr="001A1DFF">
        <w:rPr>
          <w:rFonts w:eastAsia="Times New Roman" w:cstheme="minorHAnsi"/>
          <w:lang w:eastAsia="sl-SI"/>
        </w:rPr>
        <w:t xml:space="preserve">, ki se glasi »Vlaganja v okviru strategij lokalnega razvoja, ki ga vodi skupnost«. </w:t>
      </w:r>
    </w:p>
    <w:p w:rsidR="00636C4F" w:rsidRPr="001A1DFF" w:rsidRDefault="00636C4F"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lang w:eastAsia="sl-SI"/>
        </w:rPr>
        <w:t>Sr</w:t>
      </w:r>
      <w:r w:rsidR="007236DA" w:rsidRPr="001A1DFF">
        <w:rPr>
          <w:rFonts w:eastAsia="Times New Roman" w:cstheme="minorHAnsi"/>
          <w:lang w:eastAsia="sl-SI"/>
        </w:rPr>
        <w:t xml:space="preserve">edstva </w:t>
      </w:r>
      <w:r w:rsidR="00885EC2" w:rsidRPr="001A1DFF">
        <w:rPr>
          <w:rFonts w:eastAsia="Times New Roman" w:cstheme="minorHAnsi"/>
          <w:lang w:eastAsia="sl-SI"/>
        </w:rPr>
        <w:t xml:space="preserve">se dodelijo preko Posredniškega organa </w:t>
      </w:r>
      <w:r w:rsidRPr="001A1DFF">
        <w:rPr>
          <w:rFonts w:eastAsia="Times New Roman" w:cstheme="minorHAnsi"/>
          <w:lang w:eastAsia="sl-SI"/>
        </w:rPr>
        <w:t xml:space="preserve"> </w:t>
      </w:r>
      <w:r w:rsidR="007236DA" w:rsidRPr="001A1DFF">
        <w:rPr>
          <w:rFonts w:eastAsia="Times New Roman" w:cstheme="minorHAnsi"/>
          <w:b/>
          <w:lang w:eastAsia="sl-SI"/>
        </w:rPr>
        <w:t>Ministrstva</w:t>
      </w:r>
      <w:r w:rsidR="00DA5415" w:rsidRPr="001A1DFF">
        <w:rPr>
          <w:rFonts w:eastAsia="Times New Roman" w:cstheme="minorHAnsi"/>
          <w:b/>
          <w:lang w:eastAsia="sl-SI"/>
        </w:rPr>
        <w:t xml:space="preserve"> za gospodarski razvoj in tehnologijo (MGRT)</w:t>
      </w:r>
      <w:r w:rsidR="00DA5415" w:rsidRPr="001A1DFF">
        <w:rPr>
          <w:rFonts w:eastAsia="Times New Roman" w:cstheme="minorHAnsi"/>
          <w:lang w:eastAsia="sl-SI"/>
        </w:rPr>
        <w:t xml:space="preserve"> </w:t>
      </w:r>
      <w:r w:rsidR="00636C4F" w:rsidRPr="001A1DFF">
        <w:rPr>
          <w:rFonts w:eastAsia="Times New Roman" w:cstheme="minorHAnsi"/>
          <w:bCs/>
          <w:lang w:eastAsia="sl-SI"/>
        </w:rPr>
        <w:t>iz proračunskih postavk:</w:t>
      </w:r>
    </w:p>
    <w:p w:rsidR="00636C4F" w:rsidRPr="001A1DFF" w:rsidRDefault="00636C4F" w:rsidP="00636C4F">
      <w:pPr>
        <w:pStyle w:val="Odstavekseznama"/>
        <w:widowControl w:val="0"/>
        <w:numPr>
          <w:ilvl w:val="0"/>
          <w:numId w:val="5"/>
        </w:numPr>
        <w:autoSpaceDE w:val="0"/>
        <w:autoSpaceDN w:val="0"/>
        <w:adjustRightInd w:val="0"/>
        <w:spacing w:after="0"/>
        <w:jc w:val="both"/>
        <w:rPr>
          <w:rFonts w:cstheme="minorHAnsi"/>
          <w:bCs/>
        </w:rPr>
      </w:pPr>
      <w:r w:rsidRPr="001A1DFF">
        <w:rPr>
          <w:rFonts w:cstheme="minorHAnsi"/>
          <w:bCs/>
        </w:rPr>
        <w:t>160361 PN 9.5 – CLLD izvajanje – Z – EU</w:t>
      </w:r>
    </w:p>
    <w:p w:rsidR="00636C4F" w:rsidRPr="001A1DFF" w:rsidRDefault="00636C4F" w:rsidP="00636C4F">
      <w:pPr>
        <w:pStyle w:val="Odstavekseznama"/>
        <w:widowControl w:val="0"/>
        <w:numPr>
          <w:ilvl w:val="0"/>
          <w:numId w:val="5"/>
        </w:numPr>
        <w:autoSpaceDE w:val="0"/>
        <w:autoSpaceDN w:val="0"/>
        <w:adjustRightInd w:val="0"/>
        <w:spacing w:after="0"/>
        <w:jc w:val="both"/>
        <w:rPr>
          <w:rFonts w:cstheme="minorHAnsi"/>
          <w:bCs/>
        </w:rPr>
      </w:pPr>
      <w:r w:rsidRPr="001A1DFF">
        <w:rPr>
          <w:rFonts w:cstheme="minorHAnsi"/>
          <w:bCs/>
        </w:rPr>
        <w:t>160362 PN 9.5 – CLLD izvajanje – Z – Slovenska udeležba</w:t>
      </w:r>
    </w:p>
    <w:p w:rsidR="00636C4F" w:rsidRDefault="00636C4F" w:rsidP="00636C4F">
      <w:pPr>
        <w:widowControl w:val="0"/>
        <w:autoSpaceDE w:val="0"/>
        <w:autoSpaceDN w:val="0"/>
        <w:adjustRightInd w:val="0"/>
        <w:spacing w:after="0"/>
        <w:jc w:val="both"/>
        <w:rPr>
          <w:rFonts w:cstheme="minorHAnsi"/>
          <w:bCs/>
        </w:rPr>
      </w:pPr>
    </w:p>
    <w:p w:rsidR="00D62FC9" w:rsidRDefault="00D62FC9" w:rsidP="00636C4F">
      <w:pPr>
        <w:widowControl w:val="0"/>
        <w:autoSpaceDE w:val="0"/>
        <w:autoSpaceDN w:val="0"/>
        <w:adjustRightInd w:val="0"/>
        <w:spacing w:after="0"/>
        <w:jc w:val="both"/>
        <w:rPr>
          <w:rFonts w:cstheme="minorHAnsi"/>
          <w:bCs/>
        </w:rPr>
      </w:pPr>
    </w:p>
    <w:p w:rsidR="00C93632" w:rsidRPr="001A1DFF" w:rsidRDefault="00C93632" w:rsidP="00C93632">
      <w:pPr>
        <w:widowControl w:val="0"/>
        <w:autoSpaceDE w:val="0"/>
        <w:autoSpaceDN w:val="0"/>
        <w:adjustRightInd w:val="0"/>
        <w:spacing w:after="0"/>
        <w:rPr>
          <w:rFonts w:eastAsia="Times New Roman" w:cstheme="minorHAnsi"/>
          <w:lang w:eastAsia="sl-SI"/>
        </w:rPr>
      </w:pPr>
      <w:r w:rsidRPr="001A1DFF">
        <w:rPr>
          <w:rFonts w:eastAsia="Times New Roman" w:cstheme="minorHAnsi"/>
          <w:b/>
          <w:bCs/>
          <w:lang w:eastAsia="sl-SI"/>
        </w:rPr>
        <w:lastRenderedPageBreak/>
        <w:t>Razpoložljiva sredstva za sofinanciranje:</w:t>
      </w:r>
    </w:p>
    <w:p w:rsidR="00C93632" w:rsidRPr="00C356B0" w:rsidRDefault="00636C4F" w:rsidP="00C93632">
      <w:pPr>
        <w:widowControl w:val="0"/>
        <w:autoSpaceDE w:val="0"/>
        <w:autoSpaceDN w:val="0"/>
        <w:adjustRightInd w:val="0"/>
        <w:spacing w:after="0"/>
        <w:contextualSpacing/>
        <w:jc w:val="both"/>
        <w:rPr>
          <w:rFonts w:eastAsia="Times New Roman" w:cstheme="minorHAnsi"/>
          <w:lang w:eastAsia="sl-SI"/>
        </w:rPr>
      </w:pPr>
      <w:r w:rsidRPr="001A1DFF">
        <w:rPr>
          <w:rFonts w:cstheme="minorHAnsi"/>
          <w:szCs w:val="24"/>
        </w:rPr>
        <w:t xml:space="preserve">Okvirna višina razpisanih nepovratnih sredstev </w:t>
      </w:r>
      <w:r w:rsidRPr="001A1DFF">
        <w:rPr>
          <w:rFonts w:eastAsia="Times New Roman" w:cstheme="minorHAnsi"/>
          <w:lang w:eastAsia="sl-SI"/>
        </w:rPr>
        <w:t xml:space="preserve">za sofinanciranje operacij </w:t>
      </w:r>
      <w:r w:rsidRPr="001A1DFF">
        <w:rPr>
          <w:rFonts w:cstheme="minorHAnsi"/>
          <w:szCs w:val="24"/>
        </w:rPr>
        <w:t xml:space="preserve">iz tega javnega poziva, ki se bo </w:t>
      </w:r>
      <w:r w:rsidRPr="00C356B0">
        <w:rPr>
          <w:rFonts w:cstheme="minorHAnsi"/>
          <w:szCs w:val="24"/>
        </w:rPr>
        <w:t>sofinanciral iz ESRR</w:t>
      </w:r>
      <w:r w:rsidR="00C93632" w:rsidRPr="00C356B0">
        <w:rPr>
          <w:rFonts w:eastAsia="Times New Roman" w:cstheme="minorHAnsi"/>
          <w:lang w:eastAsia="sl-SI"/>
        </w:rPr>
        <w:t xml:space="preserve">, znašajo </w:t>
      </w:r>
      <w:r w:rsidR="00244B70" w:rsidRPr="00C356B0">
        <w:rPr>
          <w:rFonts w:eastAsia="Times New Roman" w:cstheme="minorHAnsi"/>
          <w:b/>
          <w:u w:val="single"/>
          <w:lang w:eastAsia="sl-SI"/>
        </w:rPr>
        <w:t>146</w:t>
      </w:r>
      <w:r w:rsidRPr="00C356B0">
        <w:rPr>
          <w:rFonts w:eastAsia="Times New Roman" w:cstheme="minorHAnsi"/>
          <w:b/>
          <w:u w:val="single"/>
          <w:lang w:eastAsia="sl-SI"/>
        </w:rPr>
        <w:t>.000,00</w:t>
      </w:r>
      <w:r w:rsidR="00C93632" w:rsidRPr="00C356B0">
        <w:rPr>
          <w:rFonts w:eastAsia="Times New Roman" w:cstheme="minorHAnsi"/>
          <w:b/>
          <w:u w:val="single"/>
          <w:lang w:eastAsia="sl-SI"/>
        </w:rPr>
        <w:t xml:space="preserve"> </w:t>
      </w:r>
      <w:r w:rsidR="00377437" w:rsidRPr="00C356B0">
        <w:rPr>
          <w:rFonts w:eastAsia="Times New Roman" w:cstheme="minorHAnsi"/>
          <w:b/>
          <w:u w:val="single"/>
          <w:lang w:eastAsia="sl-SI"/>
        </w:rPr>
        <w:t>EUR</w:t>
      </w:r>
      <w:r w:rsidR="00377437" w:rsidRPr="00C356B0">
        <w:rPr>
          <w:rFonts w:eastAsia="Times New Roman" w:cstheme="minorHAnsi"/>
          <w:lang w:eastAsia="sl-SI"/>
        </w:rPr>
        <w:t>.</w:t>
      </w:r>
    </w:p>
    <w:p w:rsidR="00B0207B" w:rsidRPr="004D243D" w:rsidRDefault="00B0207B" w:rsidP="00273E91">
      <w:pPr>
        <w:widowControl w:val="0"/>
        <w:autoSpaceDE w:val="0"/>
        <w:autoSpaceDN w:val="0"/>
        <w:adjustRightInd w:val="0"/>
        <w:spacing w:after="0"/>
        <w:contextualSpacing/>
        <w:jc w:val="both"/>
        <w:rPr>
          <w:rFonts w:cstheme="minorHAnsi"/>
          <w:sz w:val="20"/>
          <w:szCs w:val="24"/>
        </w:rPr>
      </w:pPr>
    </w:p>
    <w:p w:rsidR="00273E91" w:rsidRPr="001A1DFF" w:rsidRDefault="00273E91" w:rsidP="00273E91">
      <w:pPr>
        <w:widowControl w:val="0"/>
        <w:autoSpaceDE w:val="0"/>
        <w:autoSpaceDN w:val="0"/>
        <w:adjustRightInd w:val="0"/>
        <w:spacing w:after="0"/>
        <w:contextualSpacing/>
        <w:jc w:val="both"/>
        <w:rPr>
          <w:rFonts w:cstheme="minorHAnsi"/>
          <w:szCs w:val="24"/>
        </w:rPr>
      </w:pPr>
      <w:r w:rsidRPr="001A1DFF">
        <w:rPr>
          <w:rFonts w:cstheme="minorHAnsi"/>
          <w:szCs w:val="24"/>
        </w:rPr>
        <w:t>Operacije morajo slediti ciljem Tematskih področij opredeljenih v Strategiji lokalnega razvoja LAS SMP</w:t>
      </w:r>
      <w:r w:rsidR="005D02B1" w:rsidRPr="001A1DFF">
        <w:rPr>
          <w:rFonts w:cstheme="minorHAnsi"/>
          <w:szCs w:val="24"/>
        </w:rPr>
        <w:t>, ki so:</w:t>
      </w:r>
    </w:p>
    <w:tbl>
      <w:tblPr>
        <w:tblStyle w:val="Tabelamrea"/>
        <w:tblW w:w="0" w:type="auto"/>
        <w:tblLook w:val="04A0" w:firstRow="1" w:lastRow="0" w:firstColumn="1" w:lastColumn="0" w:noHBand="0" w:noVBand="1"/>
      </w:tblPr>
      <w:tblGrid>
        <w:gridCol w:w="2093"/>
        <w:gridCol w:w="3544"/>
        <w:gridCol w:w="3575"/>
      </w:tblGrid>
      <w:tr w:rsidR="0038558E" w:rsidRPr="008F06BA" w:rsidTr="00ED609B">
        <w:tc>
          <w:tcPr>
            <w:tcW w:w="2093" w:type="dxa"/>
            <w:shd w:val="clear" w:color="auto" w:fill="C6D9F1" w:themeFill="text2" w:themeFillTint="33"/>
          </w:tcPr>
          <w:p w:rsidR="0038558E" w:rsidRPr="008F06BA" w:rsidRDefault="0038558E" w:rsidP="00ED609B">
            <w:pPr>
              <w:jc w:val="both"/>
              <w:rPr>
                <w:rFonts w:cstheme="minorHAnsi"/>
                <w:b/>
              </w:rPr>
            </w:pPr>
            <w:r w:rsidRPr="008F06BA">
              <w:rPr>
                <w:rFonts w:cstheme="minorHAnsi"/>
                <w:b/>
              </w:rPr>
              <w:t>Tematsko področje</w:t>
            </w:r>
          </w:p>
        </w:tc>
        <w:tc>
          <w:tcPr>
            <w:tcW w:w="3544" w:type="dxa"/>
            <w:shd w:val="clear" w:color="auto" w:fill="99FF66"/>
          </w:tcPr>
          <w:p w:rsidR="0038558E" w:rsidRPr="008F06BA" w:rsidRDefault="0038558E" w:rsidP="00ED609B">
            <w:pPr>
              <w:jc w:val="both"/>
              <w:rPr>
                <w:rFonts w:cstheme="minorHAnsi"/>
                <w:b/>
              </w:rPr>
            </w:pPr>
            <w:r w:rsidRPr="008F06BA">
              <w:rPr>
                <w:rFonts w:cstheme="minorHAnsi"/>
                <w:b/>
              </w:rPr>
              <w:t>Splošni cilj</w:t>
            </w:r>
          </w:p>
        </w:tc>
        <w:tc>
          <w:tcPr>
            <w:tcW w:w="3575" w:type="dxa"/>
            <w:shd w:val="clear" w:color="auto" w:fill="FFCC99"/>
          </w:tcPr>
          <w:p w:rsidR="0038558E" w:rsidRPr="008F06BA" w:rsidRDefault="0038558E" w:rsidP="00ED609B">
            <w:pPr>
              <w:jc w:val="both"/>
              <w:rPr>
                <w:rFonts w:cstheme="minorHAnsi"/>
                <w:b/>
              </w:rPr>
            </w:pPr>
            <w:r w:rsidRPr="008F06BA">
              <w:rPr>
                <w:rFonts w:cstheme="minorHAnsi"/>
                <w:b/>
              </w:rPr>
              <w:t>Posebni cilj</w:t>
            </w:r>
          </w:p>
        </w:tc>
      </w:tr>
      <w:tr w:rsidR="0038558E" w:rsidRPr="008F06BA" w:rsidTr="00ED609B">
        <w:trPr>
          <w:trHeight w:val="863"/>
        </w:trPr>
        <w:tc>
          <w:tcPr>
            <w:tcW w:w="2093" w:type="dxa"/>
            <w:vMerge w:val="restart"/>
            <w:shd w:val="clear" w:color="auto" w:fill="C6D9F1" w:themeFill="text2" w:themeFillTint="33"/>
          </w:tcPr>
          <w:p w:rsidR="0038558E" w:rsidRPr="008F06BA" w:rsidRDefault="0038558E" w:rsidP="00ED609B">
            <w:pPr>
              <w:rPr>
                <w:rFonts w:cstheme="minorHAnsi"/>
              </w:rPr>
            </w:pPr>
            <w:r w:rsidRPr="008F06BA">
              <w:rPr>
                <w:rFonts w:cstheme="minorHAnsi"/>
              </w:rPr>
              <w:t>TP 1</w:t>
            </w:r>
          </w:p>
          <w:p w:rsidR="0038558E" w:rsidRPr="008F06BA" w:rsidRDefault="0038558E" w:rsidP="00ED609B">
            <w:pPr>
              <w:rPr>
                <w:rFonts w:cstheme="minorHAnsi"/>
              </w:rPr>
            </w:pPr>
            <w:r w:rsidRPr="008F06BA">
              <w:rPr>
                <w:rFonts w:cstheme="minorHAnsi"/>
              </w:rPr>
              <w:t>USTVARJANJE DELOVNIH MEST</w:t>
            </w:r>
          </w:p>
        </w:tc>
        <w:tc>
          <w:tcPr>
            <w:tcW w:w="3544" w:type="dxa"/>
            <w:vMerge w:val="restart"/>
            <w:shd w:val="clear" w:color="auto" w:fill="99FF66"/>
          </w:tcPr>
          <w:p w:rsidR="0038558E" w:rsidRPr="008F06BA" w:rsidRDefault="0038558E" w:rsidP="00ED609B">
            <w:pPr>
              <w:jc w:val="both"/>
              <w:rPr>
                <w:rFonts w:cstheme="minorHAnsi"/>
              </w:rPr>
            </w:pPr>
            <w:r w:rsidRPr="008F06BA">
              <w:rPr>
                <w:rFonts w:cstheme="minorHAnsi"/>
              </w:rPr>
              <w:t>Nenehno prilagajanje in omogočanje pogojev za ustvarjanje novih delovnih mest in izboljšanje zaposlitvenih možnosti z zagotavljanjem nenehnega dostopa do specifičnih znanj in spretnosti potrebnih v družbi znanja.</w:t>
            </w:r>
          </w:p>
        </w:tc>
        <w:tc>
          <w:tcPr>
            <w:tcW w:w="3575" w:type="dxa"/>
            <w:shd w:val="clear" w:color="auto" w:fill="FFCC99"/>
          </w:tcPr>
          <w:p w:rsidR="0038558E" w:rsidRPr="008F06BA" w:rsidRDefault="0038558E" w:rsidP="00ED609B">
            <w:pPr>
              <w:jc w:val="both"/>
              <w:rPr>
                <w:rFonts w:cstheme="minorHAnsi"/>
              </w:rPr>
            </w:pPr>
            <w:r w:rsidRPr="008F06BA">
              <w:rPr>
                <w:rFonts w:cstheme="minorHAnsi"/>
              </w:rPr>
              <w:t>1) Pridobivanje specifičnih znanj in spretnosti za zvišanje usposobljenosti in osebnostnih kompetenc za lažjo zaposlitev.</w:t>
            </w:r>
          </w:p>
        </w:tc>
      </w:tr>
      <w:tr w:rsidR="0038558E" w:rsidRPr="008F06BA" w:rsidTr="00ED609B">
        <w:tc>
          <w:tcPr>
            <w:tcW w:w="2093" w:type="dxa"/>
            <w:vMerge/>
            <w:shd w:val="clear" w:color="auto" w:fill="C6D9F1" w:themeFill="text2" w:themeFillTint="33"/>
          </w:tcPr>
          <w:p w:rsidR="0038558E" w:rsidRPr="008F06BA" w:rsidRDefault="0038558E" w:rsidP="00ED609B">
            <w:pPr>
              <w:jc w:val="both"/>
              <w:rPr>
                <w:rFonts w:cstheme="minorHAnsi"/>
              </w:rPr>
            </w:pPr>
          </w:p>
        </w:tc>
        <w:tc>
          <w:tcPr>
            <w:tcW w:w="3544" w:type="dxa"/>
            <w:vMerge/>
            <w:shd w:val="clear" w:color="auto" w:fill="99FF66"/>
          </w:tcPr>
          <w:p w:rsidR="0038558E" w:rsidRPr="008F06BA" w:rsidRDefault="0038558E" w:rsidP="00ED609B">
            <w:pPr>
              <w:jc w:val="both"/>
              <w:rPr>
                <w:rFonts w:cstheme="minorHAnsi"/>
              </w:rPr>
            </w:pPr>
          </w:p>
        </w:tc>
        <w:tc>
          <w:tcPr>
            <w:tcW w:w="3575" w:type="dxa"/>
            <w:shd w:val="clear" w:color="auto" w:fill="FFCC99"/>
          </w:tcPr>
          <w:p w:rsidR="0038558E" w:rsidRPr="008F06BA" w:rsidRDefault="0038558E" w:rsidP="00ED609B">
            <w:pPr>
              <w:jc w:val="both"/>
              <w:rPr>
                <w:rFonts w:cstheme="minorHAnsi"/>
              </w:rPr>
            </w:pPr>
            <w:r w:rsidRPr="008F06BA">
              <w:rPr>
                <w:rFonts w:cstheme="minorHAnsi"/>
              </w:rPr>
              <w:t>2) Spodbujanje in omogočanje uresničevanje novih poslovnih priložnosti</w:t>
            </w:r>
          </w:p>
        </w:tc>
      </w:tr>
    </w:tbl>
    <w:p w:rsidR="00C93632" w:rsidRDefault="00C93632" w:rsidP="00C93632">
      <w:pPr>
        <w:widowControl w:val="0"/>
        <w:autoSpaceDE w:val="0"/>
        <w:autoSpaceDN w:val="0"/>
        <w:adjustRightInd w:val="0"/>
        <w:spacing w:after="0"/>
        <w:contextualSpacing/>
        <w:jc w:val="both"/>
        <w:rPr>
          <w:rFonts w:eastAsia="Times New Roman" w:cstheme="minorHAnsi"/>
          <w:lang w:eastAsia="sl-SI"/>
        </w:rPr>
      </w:pPr>
    </w:p>
    <w:tbl>
      <w:tblPr>
        <w:tblStyle w:val="Tabelamrea"/>
        <w:tblW w:w="0" w:type="auto"/>
        <w:tblLook w:val="04A0" w:firstRow="1" w:lastRow="0" w:firstColumn="1" w:lastColumn="0" w:noHBand="0" w:noVBand="1"/>
      </w:tblPr>
      <w:tblGrid>
        <w:gridCol w:w="2093"/>
        <w:gridCol w:w="3544"/>
        <w:gridCol w:w="3575"/>
      </w:tblGrid>
      <w:tr w:rsidR="0038558E" w:rsidRPr="008F06BA" w:rsidTr="00ED609B">
        <w:tc>
          <w:tcPr>
            <w:tcW w:w="2093" w:type="dxa"/>
            <w:shd w:val="clear" w:color="auto" w:fill="C6D9F1" w:themeFill="text2" w:themeFillTint="33"/>
          </w:tcPr>
          <w:p w:rsidR="0038558E" w:rsidRPr="008F06BA" w:rsidRDefault="0038558E" w:rsidP="00ED609B">
            <w:pPr>
              <w:jc w:val="both"/>
              <w:rPr>
                <w:rFonts w:cstheme="minorHAnsi"/>
                <w:b/>
              </w:rPr>
            </w:pPr>
            <w:r w:rsidRPr="008F06BA">
              <w:rPr>
                <w:rFonts w:cstheme="minorHAnsi"/>
                <w:b/>
              </w:rPr>
              <w:t>Tematsko področje</w:t>
            </w:r>
          </w:p>
        </w:tc>
        <w:tc>
          <w:tcPr>
            <w:tcW w:w="3544" w:type="dxa"/>
            <w:shd w:val="clear" w:color="auto" w:fill="99FF66"/>
          </w:tcPr>
          <w:p w:rsidR="0038558E" w:rsidRPr="008F06BA" w:rsidRDefault="0038558E" w:rsidP="00ED609B">
            <w:pPr>
              <w:jc w:val="both"/>
              <w:rPr>
                <w:rFonts w:cstheme="minorHAnsi"/>
                <w:b/>
              </w:rPr>
            </w:pPr>
            <w:r w:rsidRPr="008F06BA">
              <w:rPr>
                <w:rFonts w:cstheme="minorHAnsi"/>
                <w:b/>
              </w:rPr>
              <w:t>Splošni cilj</w:t>
            </w:r>
          </w:p>
        </w:tc>
        <w:tc>
          <w:tcPr>
            <w:tcW w:w="3575" w:type="dxa"/>
            <w:shd w:val="clear" w:color="auto" w:fill="FFCC99"/>
          </w:tcPr>
          <w:p w:rsidR="0038558E" w:rsidRPr="008F06BA" w:rsidRDefault="0038558E" w:rsidP="00ED609B">
            <w:pPr>
              <w:jc w:val="both"/>
              <w:rPr>
                <w:rFonts w:cstheme="minorHAnsi"/>
                <w:b/>
              </w:rPr>
            </w:pPr>
            <w:r w:rsidRPr="008F06BA">
              <w:rPr>
                <w:rFonts w:cstheme="minorHAnsi"/>
                <w:b/>
              </w:rPr>
              <w:t>Posebni cilj</w:t>
            </w:r>
          </w:p>
        </w:tc>
      </w:tr>
      <w:tr w:rsidR="0038558E" w:rsidRPr="008F06BA" w:rsidTr="00ED609B">
        <w:trPr>
          <w:trHeight w:val="711"/>
        </w:trPr>
        <w:tc>
          <w:tcPr>
            <w:tcW w:w="2093" w:type="dxa"/>
            <w:vMerge w:val="restart"/>
            <w:shd w:val="clear" w:color="auto" w:fill="C6D9F1" w:themeFill="text2" w:themeFillTint="33"/>
          </w:tcPr>
          <w:p w:rsidR="0038558E" w:rsidRPr="008F06BA" w:rsidRDefault="0038558E" w:rsidP="00ED609B">
            <w:pPr>
              <w:rPr>
                <w:rFonts w:cstheme="minorHAnsi"/>
              </w:rPr>
            </w:pPr>
            <w:r w:rsidRPr="008F06BA">
              <w:rPr>
                <w:rFonts w:cstheme="minorHAnsi"/>
              </w:rPr>
              <w:t>TP 3</w:t>
            </w:r>
          </w:p>
          <w:p w:rsidR="0038558E" w:rsidRPr="008F06BA" w:rsidRDefault="0038558E" w:rsidP="00ED609B">
            <w:pPr>
              <w:rPr>
                <w:rFonts w:cstheme="minorHAnsi"/>
              </w:rPr>
            </w:pPr>
            <w:r w:rsidRPr="008F06BA">
              <w:rPr>
                <w:rFonts w:cstheme="minorHAnsi"/>
              </w:rPr>
              <w:t>VARSTVO OKOLJA IN OHRANJANJE NARAVE</w:t>
            </w:r>
          </w:p>
        </w:tc>
        <w:tc>
          <w:tcPr>
            <w:tcW w:w="3544" w:type="dxa"/>
            <w:vMerge w:val="restart"/>
            <w:shd w:val="clear" w:color="auto" w:fill="99FF66"/>
          </w:tcPr>
          <w:p w:rsidR="0038558E" w:rsidRPr="008F06BA" w:rsidRDefault="0038558E" w:rsidP="00ED609B">
            <w:pPr>
              <w:jc w:val="both"/>
              <w:rPr>
                <w:rFonts w:cstheme="minorHAnsi"/>
              </w:rPr>
            </w:pPr>
            <w:r w:rsidRPr="008F06BA">
              <w:rPr>
                <w:rFonts w:cstheme="minorHAnsi"/>
              </w:rPr>
              <w:t>Ohranjati in obvarovati pestre naravne danosti in biotsko raznolikost na podeželju ter zagotavljati podporo za zmanjševanje in odpravljanje negativnih vplivov na okolje.</w:t>
            </w:r>
          </w:p>
        </w:tc>
        <w:tc>
          <w:tcPr>
            <w:tcW w:w="3575" w:type="dxa"/>
            <w:shd w:val="clear" w:color="auto" w:fill="FFCC99"/>
          </w:tcPr>
          <w:p w:rsidR="0038558E" w:rsidRPr="00D5052F" w:rsidRDefault="0038558E" w:rsidP="00ED609B">
            <w:pPr>
              <w:jc w:val="both"/>
              <w:rPr>
                <w:rFonts w:cstheme="minorHAnsi"/>
                <w:strike/>
              </w:rPr>
            </w:pPr>
          </w:p>
        </w:tc>
      </w:tr>
      <w:tr w:rsidR="0038558E" w:rsidRPr="008F06BA" w:rsidTr="00ED609B">
        <w:tc>
          <w:tcPr>
            <w:tcW w:w="2093" w:type="dxa"/>
            <w:vMerge/>
            <w:shd w:val="clear" w:color="auto" w:fill="C6D9F1" w:themeFill="text2" w:themeFillTint="33"/>
          </w:tcPr>
          <w:p w:rsidR="0038558E" w:rsidRPr="008F06BA" w:rsidRDefault="0038558E" w:rsidP="00ED609B">
            <w:pPr>
              <w:jc w:val="both"/>
              <w:rPr>
                <w:rFonts w:cstheme="minorHAnsi"/>
              </w:rPr>
            </w:pPr>
          </w:p>
        </w:tc>
        <w:tc>
          <w:tcPr>
            <w:tcW w:w="3544" w:type="dxa"/>
            <w:vMerge/>
            <w:shd w:val="clear" w:color="auto" w:fill="99FF66"/>
          </w:tcPr>
          <w:p w:rsidR="0038558E" w:rsidRPr="008F06BA" w:rsidRDefault="0038558E" w:rsidP="00ED609B">
            <w:pPr>
              <w:jc w:val="both"/>
              <w:rPr>
                <w:rFonts w:cstheme="minorHAnsi"/>
              </w:rPr>
            </w:pPr>
          </w:p>
        </w:tc>
        <w:tc>
          <w:tcPr>
            <w:tcW w:w="3575" w:type="dxa"/>
            <w:shd w:val="clear" w:color="auto" w:fill="FFCC99"/>
          </w:tcPr>
          <w:p w:rsidR="0038558E" w:rsidRPr="008F06BA" w:rsidRDefault="0038558E" w:rsidP="00ED609B">
            <w:pPr>
              <w:rPr>
                <w:rFonts w:cstheme="minorHAnsi"/>
              </w:rPr>
            </w:pPr>
            <w:r w:rsidRPr="008F06BA">
              <w:rPr>
                <w:rFonts w:cstheme="minorHAnsi"/>
              </w:rPr>
              <w:t>2) Spodbujanje naravi prijaznega in okoljsko ter energetsko odgovornega življenja v urbanih naseljih.</w:t>
            </w:r>
          </w:p>
        </w:tc>
      </w:tr>
    </w:tbl>
    <w:p w:rsidR="0038558E" w:rsidRDefault="0038558E" w:rsidP="00C93632">
      <w:pPr>
        <w:widowControl w:val="0"/>
        <w:autoSpaceDE w:val="0"/>
        <w:autoSpaceDN w:val="0"/>
        <w:adjustRightInd w:val="0"/>
        <w:spacing w:after="0"/>
        <w:contextualSpacing/>
        <w:jc w:val="both"/>
        <w:rPr>
          <w:rFonts w:eastAsia="Times New Roman" w:cstheme="minorHAnsi"/>
          <w:lang w:eastAsia="sl-SI"/>
        </w:rPr>
      </w:pPr>
    </w:p>
    <w:tbl>
      <w:tblPr>
        <w:tblStyle w:val="Tabelamrea"/>
        <w:tblW w:w="0" w:type="auto"/>
        <w:tblLook w:val="04A0" w:firstRow="1" w:lastRow="0" w:firstColumn="1" w:lastColumn="0" w:noHBand="0" w:noVBand="1"/>
      </w:tblPr>
      <w:tblGrid>
        <w:gridCol w:w="2093"/>
        <w:gridCol w:w="3544"/>
        <w:gridCol w:w="3575"/>
      </w:tblGrid>
      <w:tr w:rsidR="0038558E" w:rsidRPr="008F06BA" w:rsidTr="00ED609B">
        <w:tc>
          <w:tcPr>
            <w:tcW w:w="2093" w:type="dxa"/>
            <w:shd w:val="clear" w:color="auto" w:fill="C6D9F1" w:themeFill="text2" w:themeFillTint="33"/>
          </w:tcPr>
          <w:p w:rsidR="0038558E" w:rsidRPr="008F06BA" w:rsidRDefault="0038558E" w:rsidP="00ED609B">
            <w:pPr>
              <w:jc w:val="both"/>
              <w:rPr>
                <w:rFonts w:cstheme="minorHAnsi"/>
                <w:b/>
              </w:rPr>
            </w:pPr>
            <w:r w:rsidRPr="008F06BA">
              <w:rPr>
                <w:rFonts w:cstheme="minorHAnsi"/>
                <w:b/>
              </w:rPr>
              <w:t>Tematsko področje</w:t>
            </w:r>
          </w:p>
        </w:tc>
        <w:tc>
          <w:tcPr>
            <w:tcW w:w="3544" w:type="dxa"/>
            <w:shd w:val="clear" w:color="auto" w:fill="99FF66"/>
          </w:tcPr>
          <w:p w:rsidR="0038558E" w:rsidRPr="008F06BA" w:rsidRDefault="0038558E" w:rsidP="00ED609B">
            <w:pPr>
              <w:jc w:val="both"/>
              <w:rPr>
                <w:rFonts w:cstheme="minorHAnsi"/>
                <w:b/>
              </w:rPr>
            </w:pPr>
            <w:r w:rsidRPr="008F06BA">
              <w:rPr>
                <w:rFonts w:cstheme="minorHAnsi"/>
                <w:b/>
              </w:rPr>
              <w:t>Splošni cilj</w:t>
            </w:r>
          </w:p>
        </w:tc>
        <w:tc>
          <w:tcPr>
            <w:tcW w:w="3575" w:type="dxa"/>
            <w:shd w:val="clear" w:color="auto" w:fill="FFCC99"/>
          </w:tcPr>
          <w:p w:rsidR="0038558E" w:rsidRPr="008F06BA" w:rsidRDefault="0038558E" w:rsidP="00ED609B">
            <w:pPr>
              <w:jc w:val="both"/>
              <w:rPr>
                <w:rFonts w:cstheme="minorHAnsi"/>
                <w:b/>
              </w:rPr>
            </w:pPr>
            <w:r w:rsidRPr="008F06BA">
              <w:rPr>
                <w:rFonts w:cstheme="minorHAnsi"/>
                <w:b/>
              </w:rPr>
              <w:t>Posebni cilj</w:t>
            </w:r>
          </w:p>
        </w:tc>
      </w:tr>
      <w:tr w:rsidR="0038558E" w:rsidRPr="008F06BA" w:rsidTr="00ED609B">
        <w:trPr>
          <w:trHeight w:val="711"/>
        </w:trPr>
        <w:tc>
          <w:tcPr>
            <w:tcW w:w="2093" w:type="dxa"/>
            <w:vMerge w:val="restart"/>
            <w:shd w:val="clear" w:color="auto" w:fill="C6D9F1" w:themeFill="text2" w:themeFillTint="33"/>
          </w:tcPr>
          <w:p w:rsidR="0038558E" w:rsidRPr="008F06BA" w:rsidRDefault="0038558E" w:rsidP="00ED609B">
            <w:pPr>
              <w:rPr>
                <w:rFonts w:cstheme="minorHAnsi"/>
              </w:rPr>
            </w:pPr>
            <w:r w:rsidRPr="008F06BA">
              <w:rPr>
                <w:rFonts w:cstheme="minorHAnsi"/>
              </w:rPr>
              <w:t>TP 3</w:t>
            </w:r>
          </w:p>
          <w:p w:rsidR="0038558E" w:rsidRPr="008F06BA" w:rsidRDefault="0038558E" w:rsidP="00ED609B">
            <w:pPr>
              <w:rPr>
                <w:rFonts w:cstheme="minorHAnsi"/>
              </w:rPr>
            </w:pPr>
            <w:r w:rsidRPr="008F06BA">
              <w:rPr>
                <w:rFonts w:cstheme="minorHAnsi"/>
              </w:rPr>
              <w:t>VEČJA VKLJUČENOST MLADIH, ŽENSK IN DRUGIH RANLJIVIH SKUPIN</w:t>
            </w:r>
          </w:p>
        </w:tc>
        <w:tc>
          <w:tcPr>
            <w:tcW w:w="3544" w:type="dxa"/>
            <w:vMerge w:val="restart"/>
            <w:shd w:val="clear" w:color="auto" w:fill="99FF66"/>
          </w:tcPr>
          <w:p w:rsidR="0038558E" w:rsidRPr="008F06BA" w:rsidRDefault="0038558E" w:rsidP="00ED609B">
            <w:pPr>
              <w:jc w:val="both"/>
              <w:rPr>
                <w:rFonts w:cstheme="minorHAnsi"/>
              </w:rPr>
            </w:pPr>
            <w:r w:rsidRPr="008F06BA">
              <w:rPr>
                <w:rFonts w:cstheme="minorHAnsi"/>
              </w:rPr>
              <w:t>Omogočiti čim večjo socialno vključenost in enakost prebivalcev tako na podeželju kot v urbanih naseljih.</w:t>
            </w:r>
          </w:p>
          <w:p w:rsidR="0038558E" w:rsidRPr="008F06BA" w:rsidRDefault="0038558E" w:rsidP="00ED609B">
            <w:pPr>
              <w:jc w:val="both"/>
              <w:rPr>
                <w:rFonts w:cstheme="minorHAnsi"/>
              </w:rPr>
            </w:pPr>
          </w:p>
        </w:tc>
        <w:tc>
          <w:tcPr>
            <w:tcW w:w="3575" w:type="dxa"/>
            <w:shd w:val="clear" w:color="auto" w:fill="FFCC99"/>
          </w:tcPr>
          <w:p w:rsidR="0038558E" w:rsidRPr="008F06BA" w:rsidRDefault="0038558E" w:rsidP="00ED609B">
            <w:pPr>
              <w:jc w:val="both"/>
              <w:rPr>
                <w:rFonts w:cstheme="minorHAnsi"/>
              </w:rPr>
            </w:pPr>
            <w:r w:rsidRPr="008F06BA">
              <w:rPr>
                <w:rFonts w:cstheme="minorHAnsi"/>
              </w:rPr>
              <w:t>1) Zagotoviti čim širšo mrežo storitev za zmanjšanje socialne izključenosti prebivalcev.</w:t>
            </w:r>
          </w:p>
        </w:tc>
      </w:tr>
      <w:tr w:rsidR="0038558E" w:rsidRPr="008F06BA" w:rsidTr="00ED609B">
        <w:tc>
          <w:tcPr>
            <w:tcW w:w="2093" w:type="dxa"/>
            <w:vMerge/>
            <w:shd w:val="clear" w:color="auto" w:fill="C6D9F1" w:themeFill="text2" w:themeFillTint="33"/>
          </w:tcPr>
          <w:p w:rsidR="0038558E" w:rsidRPr="008F06BA" w:rsidRDefault="0038558E" w:rsidP="00ED609B">
            <w:pPr>
              <w:jc w:val="both"/>
              <w:rPr>
                <w:rFonts w:cstheme="minorHAnsi"/>
              </w:rPr>
            </w:pPr>
          </w:p>
        </w:tc>
        <w:tc>
          <w:tcPr>
            <w:tcW w:w="3544" w:type="dxa"/>
            <w:vMerge/>
            <w:shd w:val="clear" w:color="auto" w:fill="99FF66"/>
          </w:tcPr>
          <w:p w:rsidR="0038558E" w:rsidRPr="008F06BA" w:rsidRDefault="0038558E" w:rsidP="00ED609B">
            <w:pPr>
              <w:jc w:val="both"/>
              <w:rPr>
                <w:rFonts w:cstheme="minorHAnsi"/>
              </w:rPr>
            </w:pPr>
          </w:p>
        </w:tc>
        <w:tc>
          <w:tcPr>
            <w:tcW w:w="3575" w:type="dxa"/>
            <w:shd w:val="clear" w:color="auto" w:fill="FFCC99"/>
          </w:tcPr>
          <w:p w:rsidR="0038558E" w:rsidRPr="008F06BA" w:rsidRDefault="0038558E" w:rsidP="00ED609B">
            <w:pPr>
              <w:rPr>
                <w:rFonts w:cstheme="minorHAnsi"/>
              </w:rPr>
            </w:pPr>
            <w:r w:rsidRPr="008F06BA">
              <w:rPr>
                <w:rFonts w:cstheme="minorHAnsi"/>
              </w:rPr>
              <w:t>2) Spodbujanje med sektorskega in vse generacijskega povezovanja  za zagotavljanje zdravega razvoja otrok in ustvarjanje  pogojev za aktivno in kakovostno participacijo starostnikov v družbo.</w:t>
            </w:r>
          </w:p>
        </w:tc>
      </w:tr>
    </w:tbl>
    <w:p w:rsidR="0038558E" w:rsidRPr="004D243D" w:rsidRDefault="0038558E" w:rsidP="00C93632">
      <w:pPr>
        <w:widowControl w:val="0"/>
        <w:autoSpaceDE w:val="0"/>
        <w:autoSpaceDN w:val="0"/>
        <w:adjustRightInd w:val="0"/>
        <w:spacing w:after="0"/>
        <w:contextualSpacing/>
        <w:jc w:val="both"/>
        <w:rPr>
          <w:rFonts w:eastAsia="Times New Roman" w:cstheme="minorHAnsi"/>
          <w:sz w:val="20"/>
          <w:lang w:eastAsia="sl-SI"/>
        </w:rPr>
      </w:pPr>
    </w:p>
    <w:p w:rsidR="0038558E" w:rsidRDefault="00D77168" w:rsidP="005D02B1">
      <w:pPr>
        <w:widowControl w:val="0"/>
        <w:autoSpaceDE w:val="0"/>
        <w:autoSpaceDN w:val="0"/>
        <w:adjustRightInd w:val="0"/>
        <w:spacing w:after="0"/>
        <w:contextualSpacing/>
        <w:jc w:val="both"/>
        <w:rPr>
          <w:rFonts w:cstheme="minorHAnsi"/>
          <w:szCs w:val="24"/>
        </w:rPr>
      </w:pPr>
      <w:r w:rsidRPr="001A1DFF">
        <w:rPr>
          <w:rFonts w:cstheme="minorHAnsi"/>
          <w:szCs w:val="24"/>
        </w:rPr>
        <w:t xml:space="preserve">Upoštevajoč </w:t>
      </w:r>
      <w:r w:rsidR="005D02B1" w:rsidRPr="001A1DFF">
        <w:rPr>
          <w:rFonts w:cstheme="minorHAnsi"/>
          <w:szCs w:val="24"/>
        </w:rPr>
        <w:t>Uredbo CLLD iz sklada ESRR ni mogoče pridobit</w:t>
      </w:r>
      <w:r w:rsidR="0038558E">
        <w:rPr>
          <w:rFonts w:cstheme="minorHAnsi"/>
          <w:szCs w:val="24"/>
        </w:rPr>
        <w:t>i podporo za tematsko področje 2</w:t>
      </w:r>
      <w:r w:rsidR="005D02B1" w:rsidRPr="001A1DFF">
        <w:rPr>
          <w:rFonts w:cstheme="minorHAnsi"/>
          <w:szCs w:val="24"/>
        </w:rPr>
        <w:t xml:space="preserve">. Razvoj osnovnih storitev. </w:t>
      </w:r>
    </w:p>
    <w:p w:rsidR="00375E33" w:rsidRPr="004D243D" w:rsidRDefault="00375E33" w:rsidP="005D02B1">
      <w:pPr>
        <w:widowControl w:val="0"/>
        <w:autoSpaceDE w:val="0"/>
        <w:autoSpaceDN w:val="0"/>
        <w:adjustRightInd w:val="0"/>
        <w:spacing w:after="0"/>
        <w:contextualSpacing/>
        <w:jc w:val="both"/>
        <w:rPr>
          <w:rFonts w:cstheme="minorHAnsi"/>
          <w:sz w:val="20"/>
          <w:szCs w:val="24"/>
        </w:rPr>
      </w:pPr>
    </w:p>
    <w:p w:rsidR="005D02B1" w:rsidRPr="001A1DFF" w:rsidRDefault="00375E33" w:rsidP="005D02B1">
      <w:pPr>
        <w:widowControl w:val="0"/>
        <w:autoSpaceDE w:val="0"/>
        <w:autoSpaceDN w:val="0"/>
        <w:adjustRightInd w:val="0"/>
        <w:spacing w:after="0"/>
        <w:contextualSpacing/>
        <w:jc w:val="both"/>
        <w:rPr>
          <w:rFonts w:cstheme="minorHAnsi"/>
          <w:szCs w:val="24"/>
        </w:rPr>
      </w:pPr>
      <w:r>
        <w:rPr>
          <w:rFonts w:cstheme="minorHAnsi"/>
          <w:szCs w:val="24"/>
        </w:rPr>
        <w:t>O</w:t>
      </w:r>
      <w:r w:rsidR="000B2082" w:rsidRPr="001A1DFF">
        <w:rPr>
          <w:rFonts w:cstheme="minorHAnsi"/>
          <w:szCs w:val="24"/>
        </w:rPr>
        <w:t>predeljen</w:t>
      </w:r>
      <w:r w:rsidR="00686AA6">
        <w:rPr>
          <w:rFonts w:cstheme="minorHAnsi"/>
          <w:szCs w:val="24"/>
        </w:rPr>
        <w:t>a okvirna</w:t>
      </w:r>
      <w:r w:rsidR="000B2082" w:rsidRPr="001A1DFF">
        <w:rPr>
          <w:rFonts w:cstheme="minorHAnsi"/>
          <w:szCs w:val="24"/>
        </w:rPr>
        <w:t xml:space="preserve"> </w:t>
      </w:r>
      <w:r w:rsidR="00686AA6">
        <w:rPr>
          <w:rFonts w:cstheme="minorHAnsi"/>
          <w:szCs w:val="24"/>
        </w:rPr>
        <w:t>višina</w:t>
      </w:r>
      <w:r w:rsidR="000B2082" w:rsidRPr="001A1DFF">
        <w:rPr>
          <w:rFonts w:cstheme="minorHAnsi"/>
          <w:szCs w:val="24"/>
        </w:rPr>
        <w:t xml:space="preserve"> porazdelitve razpisanih sredste</w:t>
      </w:r>
      <w:r>
        <w:rPr>
          <w:rFonts w:cstheme="minorHAnsi"/>
          <w:szCs w:val="24"/>
        </w:rPr>
        <w:t>v po</w:t>
      </w:r>
      <w:r w:rsidR="00686AA6">
        <w:rPr>
          <w:rFonts w:cstheme="minorHAnsi"/>
          <w:szCs w:val="24"/>
        </w:rPr>
        <w:t xml:space="preserve"> ukrepih znotraj</w:t>
      </w:r>
      <w:r>
        <w:rPr>
          <w:rFonts w:cstheme="minorHAnsi"/>
          <w:szCs w:val="24"/>
        </w:rPr>
        <w:t xml:space="preserve"> tematskih </w:t>
      </w:r>
      <w:r w:rsidR="00686AA6">
        <w:rPr>
          <w:rFonts w:cstheme="minorHAnsi"/>
          <w:szCs w:val="24"/>
        </w:rPr>
        <w:t xml:space="preserve">področij je </w:t>
      </w:r>
      <w:r>
        <w:rPr>
          <w:rFonts w:cstheme="minorHAnsi"/>
          <w:szCs w:val="24"/>
        </w:rPr>
        <w:t>sledeč</w:t>
      </w:r>
      <w:r w:rsidR="00686AA6">
        <w:rPr>
          <w:rFonts w:cstheme="minorHAnsi"/>
          <w:szCs w:val="24"/>
        </w:rPr>
        <w:t>a</w:t>
      </w:r>
      <w:r w:rsidR="000B2082" w:rsidRPr="001A1DFF">
        <w:rPr>
          <w:rFonts w:cstheme="minorHAnsi"/>
          <w:szCs w:val="24"/>
        </w:rPr>
        <w:t>:</w:t>
      </w:r>
    </w:p>
    <w:p w:rsidR="000B2082" w:rsidRPr="00C356B0" w:rsidRDefault="000B2082" w:rsidP="00686AA6">
      <w:pPr>
        <w:pStyle w:val="Odstavekseznama"/>
        <w:widowControl w:val="0"/>
        <w:numPr>
          <w:ilvl w:val="0"/>
          <w:numId w:val="7"/>
        </w:numPr>
        <w:autoSpaceDE w:val="0"/>
        <w:autoSpaceDN w:val="0"/>
        <w:adjustRightInd w:val="0"/>
        <w:spacing w:after="0"/>
        <w:jc w:val="both"/>
        <w:rPr>
          <w:rFonts w:cstheme="minorHAnsi"/>
          <w:szCs w:val="24"/>
          <w:u w:val="single"/>
        </w:rPr>
      </w:pPr>
      <w:r w:rsidRPr="001A1DFF">
        <w:rPr>
          <w:rFonts w:cstheme="minorHAnsi"/>
          <w:szCs w:val="24"/>
        </w:rPr>
        <w:t xml:space="preserve">za tematsko področje Varstvo okolja in ohranjanje narave se </w:t>
      </w:r>
      <w:r w:rsidR="00686AA6">
        <w:rPr>
          <w:rFonts w:cstheme="minorHAnsi"/>
          <w:szCs w:val="24"/>
        </w:rPr>
        <w:t xml:space="preserve">za ukrep: </w:t>
      </w:r>
      <w:r w:rsidR="00686AA6" w:rsidRPr="00686AA6">
        <w:rPr>
          <w:rFonts w:cstheme="minorHAnsi"/>
          <w:szCs w:val="24"/>
        </w:rPr>
        <w:t>Spodbujanje naravi prijaznega in okoljsko ter energetsko odgovorne</w:t>
      </w:r>
      <w:r w:rsidR="00686AA6">
        <w:rPr>
          <w:rFonts w:cstheme="minorHAnsi"/>
          <w:szCs w:val="24"/>
        </w:rPr>
        <w:t>ga življenja v urbanih naseljih n</w:t>
      </w:r>
      <w:r w:rsidRPr="001A1DFF">
        <w:rPr>
          <w:rFonts w:cstheme="minorHAnsi"/>
          <w:szCs w:val="24"/>
        </w:rPr>
        <w:t xml:space="preserve">ameni okvirno </w:t>
      </w:r>
      <w:r w:rsidR="00686AA6" w:rsidRPr="00C356B0">
        <w:rPr>
          <w:rFonts w:cstheme="minorHAnsi"/>
          <w:szCs w:val="24"/>
          <w:u w:val="single"/>
        </w:rPr>
        <w:t>75.000,00</w:t>
      </w:r>
      <w:r w:rsidRPr="00C356B0">
        <w:rPr>
          <w:rFonts w:cstheme="minorHAnsi"/>
          <w:szCs w:val="24"/>
          <w:u w:val="single"/>
        </w:rPr>
        <w:t xml:space="preserve"> </w:t>
      </w:r>
      <w:r w:rsidR="00686AA6" w:rsidRPr="00C356B0">
        <w:rPr>
          <w:rFonts w:cstheme="minorHAnsi"/>
          <w:szCs w:val="24"/>
          <w:u w:val="single"/>
        </w:rPr>
        <w:t>EUR</w:t>
      </w:r>
    </w:p>
    <w:p w:rsidR="000B2082" w:rsidRPr="00C356B0" w:rsidRDefault="000B2082" w:rsidP="000B2082">
      <w:pPr>
        <w:pStyle w:val="Odstavekseznama"/>
        <w:widowControl w:val="0"/>
        <w:numPr>
          <w:ilvl w:val="0"/>
          <w:numId w:val="7"/>
        </w:numPr>
        <w:autoSpaceDE w:val="0"/>
        <w:autoSpaceDN w:val="0"/>
        <w:adjustRightInd w:val="0"/>
        <w:spacing w:after="0"/>
        <w:jc w:val="both"/>
        <w:rPr>
          <w:rFonts w:cstheme="minorHAnsi"/>
          <w:szCs w:val="24"/>
          <w:u w:val="single"/>
        </w:rPr>
      </w:pPr>
      <w:r w:rsidRPr="001A1DFF">
        <w:rPr>
          <w:rFonts w:cstheme="minorHAnsi"/>
          <w:szCs w:val="24"/>
        </w:rPr>
        <w:t xml:space="preserve">za tematsko področje Večja vključenost mladih, žensk in drugih ranljivih skupin se </w:t>
      </w:r>
      <w:r w:rsidR="00686AA6">
        <w:rPr>
          <w:rFonts w:cstheme="minorHAnsi"/>
          <w:szCs w:val="24"/>
        </w:rPr>
        <w:t xml:space="preserve">za ukrep: </w:t>
      </w:r>
      <w:r w:rsidR="00686AA6" w:rsidRPr="008F06BA">
        <w:rPr>
          <w:rFonts w:cstheme="minorHAnsi"/>
        </w:rPr>
        <w:t>Spodbujanje med sektorskega in vse generacijskega povezovanja  za zagotavljanje zdravega razvoja otrok in ustvarjanje  pogojev za aktivno in kakovostno participacijo starostnikov v družbo</w:t>
      </w:r>
      <w:r w:rsidR="00686AA6" w:rsidRPr="001A1DFF">
        <w:rPr>
          <w:rFonts w:cstheme="minorHAnsi"/>
          <w:szCs w:val="24"/>
        </w:rPr>
        <w:t xml:space="preserve"> </w:t>
      </w:r>
      <w:r w:rsidRPr="001A1DFF">
        <w:rPr>
          <w:rFonts w:cstheme="minorHAnsi"/>
          <w:szCs w:val="24"/>
        </w:rPr>
        <w:t xml:space="preserve">nameni </w:t>
      </w:r>
      <w:r w:rsidRPr="00C356B0">
        <w:rPr>
          <w:rFonts w:cstheme="minorHAnsi"/>
          <w:szCs w:val="24"/>
          <w:u w:val="single"/>
        </w:rPr>
        <w:t xml:space="preserve">okvirno </w:t>
      </w:r>
      <w:r w:rsidR="00686AA6" w:rsidRPr="00C356B0">
        <w:rPr>
          <w:rFonts w:cstheme="minorHAnsi"/>
          <w:szCs w:val="24"/>
          <w:u w:val="single"/>
        </w:rPr>
        <w:t>71.000,00</w:t>
      </w:r>
      <w:r w:rsidRPr="00C356B0">
        <w:rPr>
          <w:rFonts w:cstheme="minorHAnsi"/>
          <w:szCs w:val="24"/>
          <w:u w:val="single"/>
        </w:rPr>
        <w:t xml:space="preserve"> </w:t>
      </w:r>
      <w:r w:rsidR="00686AA6" w:rsidRPr="00C356B0">
        <w:rPr>
          <w:rFonts w:cstheme="minorHAnsi"/>
          <w:szCs w:val="24"/>
          <w:u w:val="single"/>
        </w:rPr>
        <w:t>EUR</w:t>
      </w:r>
    </w:p>
    <w:p w:rsidR="005D02B1" w:rsidRPr="001A1DFF" w:rsidRDefault="005D02B1" w:rsidP="00C93632">
      <w:pPr>
        <w:widowControl w:val="0"/>
        <w:autoSpaceDE w:val="0"/>
        <w:autoSpaceDN w:val="0"/>
        <w:adjustRightInd w:val="0"/>
        <w:spacing w:after="0"/>
        <w:contextualSpacing/>
        <w:jc w:val="both"/>
        <w:rPr>
          <w:rFonts w:eastAsia="Times New Roman" w:cstheme="minorHAnsi"/>
          <w:lang w:eastAsia="sl-SI"/>
        </w:rPr>
      </w:pPr>
    </w:p>
    <w:p w:rsidR="00C93632" w:rsidRPr="001A1DFF" w:rsidRDefault="00C93632" w:rsidP="00C93632">
      <w:pPr>
        <w:widowControl w:val="0"/>
        <w:autoSpaceDE w:val="0"/>
        <w:autoSpaceDN w:val="0"/>
        <w:adjustRightInd w:val="0"/>
        <w:spacing w:after="0"/>
        <w:contextualSpacing/>
        <w:jc w:val="both"/>
        <w:rPr>
          <w:rFonts w:eastAsia="Times New Roman" w:cstheme="minorHAnsi"/>
          <w:b/>
          <w:bCs/>
          <w:lang w:eastAsia="sl-SI"/>
        </w:rPr>
      </w:pPr>
      <w:r w:rsidRPr="001A1DFF">
        <w:rPr>
          <w:rFonts w:eastAsia="Times New Roman" w:cstheme="minorHAnsi"/>
          <w:lang w:eastAsia="sl-SI"/>
        </w:rPr>
        <w:lastRenderedPageBreak/>
        <w:t xml:space="preserve">Delež sofinanciranja stroškov za operacije sofinancirane iz </w:t>
      </w:r>
      <w:r w:rsidRPr="001A1DFF">
        <w:rPr>
          <w:rFonts w:eastAsia="Times New Roman" w:cstheme="minorHAnsi"/>
          <w:b/>
          <w:bCs/>
          <w:lang w:eastAsia="sl-SI"/>
        </w:rPr>
        <w:t>E</w:t>
      </w:r>
      <w:r w:rsidR="00DA5415" w:rsidRPr="001A1DFF">
        <w:rPr>
          <w:rFonts w:eastAsia="Times New Roman" w:cstheme="minorHAnsi"/>
          <w:b/>
          <w:bCs/>
          <w:lang w:eastAsia="sl-SI"/>
        </w:rPr>
        <w:t>SRR</w:t>
      </w:r>
      <w:r w:rsidR="005D02B1" w:rsidRPr="001A1DFF">
        <w:rPr>
          <w:rFonts w:eastAsia="Times New Roman" w:cstheme="minorHAnsi"/>
          <w:lang w:eastAsia="sl-SI"/>
        </w:rPr>
        <w:t xml:space="preserve"> znaša </w:t>
      </w:r>
      <w:r w:rsidR="00DA5415" w:rsidRPr="001A1DFF">
        <w:rPr>
          <w:rFonts w:eastAsia="Times New Roman" w:cstheme="minorHAnsi"/>
          <w:b/>
          <w:lang w:eastAsia="sl-SI"/>
        </w:rPr>
        <w:t>80</w:t>
      </w:r>
      <w:r w:rsidRPr="001A1DFF">
        <w:rPr>
          <w:rFonts w:eastAsia="Times New Roman" w:cstheme="minorHAnsi"/>
          <w:b/>
          <w:lang w:eastAsia="sl-SI"/>
        </w:rPr>
        <w:t xml:space="preserve"> % upravičenih stroškov</w:t>
      </w:r>
      <w:r w:rsidRPr="001A1DFF">
        <w:rPr>
          <w:rFonts w:eastAsia="Times New Roman" w:cstheme="minorHAnsi"/>
          <w:lang w:eastAsia="sl-SI"/>
        </w:rPr>
        <w:t xml:space="preserve"> operacije.</w:t>
      </w:r>
    </w:p>
    <w:p w:rsidR="000B2082" w:rsidRPr="001A1DFF" w:rsidRDefault="000B2082" w:rsidP="00C93632">
      <w:pPr>
        <w:widowControl w:val="0"/>
        <w:autoSpaceDE w:val="0"/>
        <w:autoSpaceDN w:val="0"/>
        <w:adjustRightInd w:val="0"/>
        <w:spacing w:after="0"/>
        <w:contextualSpacing/>
        <w:jc w:val="both"/>
        <w:rPr>
          <w:rFonts w:eastAsia="Times New Roman" w:cstheme="minorHAnsi"/>
          <w:b/>
          <w:bCs/>
          <w:lang w:eastAsia="sl-SI"/>
        </w:rPr>
      </w:pPr>
    </w:p>
    <w:p w:rsidR="00C93632" w:rsidRPr="001A1DFF" w:rsidRDefault="00C93632" w:rsidP="00C93632">
      <w:pPr>
        <w:widowControl w:val="0"/>
        <w:autoSpaceDE w:val="0"/>
        <w:autoSpaceDN w:val="0"/>
        <w:adjustRightInd w:val="0"/>
        <w:spacing w:after="0"/>
        <w:rPr>
          <w:rFonts w:eastAsia="Times New Roman" w:cstheme="minorHAnsi"/>
          <w:lang w:eastAsia="sl-SI"/>
        </w:rPr>
      </w:pPr>
      <w:r w:rsidRPr="001A1DFF">
        <w:rPr>
          <w:rFonts w:eastAsia="Times New Roman" w:cstheme="minorHAnsi"/>
          <w:b/>
          <w:bCs/>
          <w:lang w:eastAsia="sl-SI"/>
        </w:rPr>
        <w:t>Objava in rok za vložitev predlogov operacij za sofinanciranje:</w:t>
      </w:r>
    </w:p>
    <w:p w:rsidR="00375E33" w:rsidRPr="00C356B0" w:rsidRDefault="005A4156" w:rsidP="00375E33">
      <w:pPr>
        <w:widowControl w:val="0"/>
        <w:autoSpaceDE w:val="0"/>
        <w:autoSpaceDN w:val="0"/>
        <w:adjustRightInd w:val="0"/>
        <w:spacing w:after="0"/>
        <w:rPr>
          <w:rFonts w:cstheme="minorHAnsi"/>
          <w:bCs/>
          <w:szCs w:val="24"/>
        </w:rPr>
      </w:pPr>
      <w:r w:rsidRPr="00C356B0">
        <w:rPr>
          <w:rFonts w:cstheme="minorHAnsi"/>
          <w:bCs/>
          <w:szCs w:val="24"/>
        </w:rPr>
        <w:t xml:space="preserve">Javni poziv je </w:t>
      </w:r>
      <w:r w:rsidR="00375E33" w:rsidRPr="00C356B0">
        <w:rPr>
          <w:rFonts w:cstheme="minorHAnsi"/>
          <w:bCs/>
          <w:szCs w:val="24"/>
        </w:rPr>
        <w:t xml:space="preserve">objavljen od </w:t>
      </w:r>
      <w:r w:rsidR="001C6AFB" w:rsidRPr="00C356B0">
        <w:rPr>
          <w:rFonts w:cstheme="minorHAnsi"/>
          <w:bCs/>
          <w:szCs w:val="24"/>
        </w:rPr>
        <w:t xml:space="preserve"> </w:t>
      </w:r>
      <w:r w:rsidR="004D243D" w:rsidRPr="00C356B0">
        <w:rPr>
          <w:rFonts w:cstheme="minorHAnsi"/>
          <w:bCs/>
          <w:szCs w:val="24"/>
        </w:rPr>
        <w:t>1</w:t>
      </w:r>
      <w:r w:rsidR="00C356B0" w:rsidRPr="00C356B0">
        <w:rPr>
          <w:rFonts w:cstheme="minorHAnsi"/>
          <w:bCs/>
          <w:szCs w:val="24"/>
        </w:rPr>
        <w:t>0</w:t>
      </w:r>
      <w:r w:rsidR="004D243D" w:rsidRPr="00C356B0">
        <w:rPr>
          <w:rFonts w:cstheme="minorHAnsi"/>
          <w:bCs/>
          <w:szCs w:val="24"/>
        </w:rPr>
        <w:t>. 12. 2019</w:t>
      </w:r>
      <w:r w:rsidR="00375E33" w:rsidRPr="00C356B0">
        <w:rPr>
          <w:rFonts w:cstheme="minorHAnsi"/>
          <w:bCs/>
          <w:szCs w:val="24"/>
        </w:rPr>
        <w:t xml:space="preserve"> in je odprt do porabe sredstev pri čemer so opredeljeni naslednji presečni roki za sprejem vlog:</w:t>
      </w:r>
    </w:p>
    <w:p w:rsidR="00375E33" w:rsidRPr="00C356B0" w:rsidRDefault="00375E33" w:rsidP="00375E33">
      <w:pPr>
        <w:widowControl w:val="0"/>
        <w:autoSpaceDE w:val="0"/>
        <w:autoSpaceDN w:val="0"/>
        <w:adjustRightInd w:val="0"/>
        <w:spacing w:after="0"/>
        <w:rPr>
          <w:rFonts w:cstheme="minorHAnsi"/>
          <w:bCs/>
          <w:sz w:val="20"/>
          <w:szCs w:val="24"/>
        </w:rPr>
      </w:pPr>
    </w:p>
    <w:p w:rsidR="00375E33" w:rsidRPr="00C356B0" w:rsidRDefault="00C356B0" w:rsidP="00375E33">
      <w:pPr>
        <w:pStyle w:val="Odstavekseznama"/>
        <w:widowControl w:val="0"/>
        <w:numPr>
          <w:ilvl w:val="0"/>
          <w:numId w:val="10"/>
        </w:numPr>
        <w:autoSpaceDE w:val="0"/>
        <w:autoSpaceDN w:val="0"/>
        <w:adjustRightInd w:val="0"/>
        <w:spacing w:after="0"/>
        <w:rPr>
          <w:rFonts w:cstheme="minorHAnsi"/>
          <w:b/>
          <w:bCs/>
          <w:szCs w:val="24"/>
        </w:rPr>
      </w:pPr>
      <w:r w:rsidRPr="00C356B0">
        <w:rPr>
          <w:rFonts w:cstheme="minorHAnsi"/>
          <w:b/>
          <w:bCs/>
          <w:szCs w:val="24"/>
        </w:rPr>
        <w:t xml:space="preserve">Prvi rok za sprejem vlog  je: </w:t>
      </w:r>
      <w:r w:rsidR="00375E33" w:rsidRPr="00C356B0">
        <w:rPr>
          <w:rFonts w:cstheme="minorHAnsi"/>
          <w:b/>
          <w:bCs/>
          <w:szCs w:val="24"/>
          <w:u w:val="single"/>
        </w:rPr>
        <w:t>30.</w:t>
      </w:r>
      <w:r w:rsidR="00D62FC9" w:rsidRPr="00C356B0">
        <w:rPr>
          <w:rFonts w:cstheme="minorHAnsi"/>
          <w:b/>
          <w:bCs/>
          <w:szCs w:val="24"/>
          <w:u w:val="single"/>
        </w:rPr>
        <w:t>4</w:t>
      </w:r>
      <w:r w:rsidR="00686AA6" w:rsidRPr="00C356B0">
        <w:rPr>
          <w:rFonts w:cstheme="minorHAnsi"/>
          <w:b/>
          <w:bCs/>
          <w:szCs w:val="24"/>
          <w:u w:val="single"/>
        </w:rPr>
        <w:t>.2020</w:t>
      </w:r>
      <w:r w:rsidR="00375E33" w:rsidRPr="00C356B0">
        <w:rPr>
          <w:rFonts w:cstheme="minorHAnsi"/>
          <w:b/>
          <w:bCs/>
          <w:szCs w:val="24"/>
        </w:rPr>
        <w:t xml:space="preserve"> do 24.00 ure.</w:t>
      </w:r>
    </w:p>
    <w:p w:rsidR="00375E33" w:rsidRPr="00C356B0" w:rsidRDefault="00375E33" w:rsidP="00375E33">
      <w:pPr>
        <w:pStyle w:val="Odstavekseznama"/>
        <w:widowControl w:val="0"/>
        <w:numPr>
          <w:ilvl w:val="0"/>
          <w:numId w:val="10"/>
        </w:numPr>
        <w:autoSpaceDE w:val="0"/>
        <w:autoSpaceDN w:val="0"/>
        <w:adjustRightInd w:val="0"/>
        <w:spacing w:after="0"/>
        <w:rPr>
          <w:rFonts w:cstheme="minorHAnsi"/>
          <w:b/>
          <w:bCs/>
          <w:szCs w:val="24"/>
        </w:rPr>
      </w:pPr>
      <w:r w:rsidRPr="00C356B0">
        <w:rPr>
          <w:rFonts w:cstheme="minorHAnsi"/>
          <w:b/>
          <w:bCs/>
          <w:szCs w:val="24"/>
        </w:rPr>
        <w:t>Drugi rok za sprejem vlog  je</w:t>
      </w:r>
      <w:r w:rsidR="00C356B0" w:rsidRPr="00C356B0">
        <w:rPr>
          <w:rFonts w:cstheme="minorHAnsi"/>
          <w:b/>
          <w:bCs/>
          <w:szCs w:val="24"/>
        </w:rPr>
        <w:t>:</w:t>
      </w:r>
      <w:r w:rsidRPr="00C356B0">
        <w:rPr>
          <w:rFonts w:cstheme="minorHAnsi"/>
          <w:b/>
          <w:bCs/>
          <w:szCs w:val="24"/>
        </w:rPr>
        <w:t xml:space="preserve"> </w:t>
      </w:r>
      <w:r w:rsidR="00686AA6" w:rsidRPr="00C356B0">
        <w:rPr>
          <w:rFonts w:cstheme="minorHAnsi"/>
          <w:b/>
          <w:bCs/>
          <w:szCs w:val="24"/>
          <w:u w:val="single"/>
        </w:rPr>
        <w:t>3</w:t>
      </w:r>
      <w:r w:rsidR="00D62FC9" w:rsidRPr="00C356B0">
        <w:rPr>
          <w:rFonts w:cstheme="minorHAnsi"/>
          <w:b/>
          <w:bCs/>
          <w:szCs w:val="24"/>
          <w:u w:val="single"/>
        </w:rPr>
        <w:t>0</w:t>
      </w:r>
      <w:r w:rsidR="00BC007F" w:rsidRPr="00C356B0">
        <w:rPr>
          <w:rFonts w:cstheme="minorHAnsi"/>
          <w:b/>
          <w:bCs/>
          <w:szCs w:val="24"/>
          <w:u w:val="single"/>
        </w:rPr>
        <w:t>.</w:t>
      </w:r>
      <w:r w:rsidR="00D62FC9" w:rsidRPr="00C356B0">
        <w:rPr>
          <w:rFonts w:cstheme="minorHAnsi"/>
          <w:b/>
          <w:bCs/>
          <w:szCs w:val="24"/>
          <w:u w:val="single"/>
        </w:rPr>
        <w:t>9</w:t>
      </w:r>
      <w:r w:rsidR="00BC007F" w:rsidRPr="00C356B0">
        <w:rPr>
          <w:rFonts w:cstheme="minorHAnsi"/>
          <w:b/>
          <w:bCs/>
          <w:szCs w:val="24"/>
          <w:u w:val="single"/>
        </w:rPr>
        <w:t>.2020</w:t>
      </w:r>
      <w:r w:rsidRPr="00C356B0">
        <w:rPr>
          <w:rFonts w:cstheme="minorHAnsi"/>
          <w:b/>
          <w:bCs/>
          <w:szCs w:val="24"/>
        </w:rPr>
        <w:t xml:space="preserve"> do 24.00 ure.</w:t>
      </w:r>
    </w:p>
    <w:p w:rsidR="00375E33" w:rsidRPr="00375E33" w:rsidRDefault="00375E33" w:rsidP="00375E33">
      <w:pPr>
        <w:widowControl w:val="0"/>
        <w:autoSpaceDE w:val="0"/>
        <w:autoSpaceDN w:val="0"/>
        <w:adjustRightInd w:val="0"/>
        <w:spacing w:after="0"/>
        <w:rPr>
          <w:rFonts w:cstheme="minorHAnsi"/>
          <w:bCs/>
          <w:szCs w:val="24"/>
        </w:rPr>
      </w:pPr>
    </w:p>
    <w:p w:rsidR="00375E33" w:rsidRPr="00375E33" w:rsidRDefault="00375E33" w:rsidP="00375E33">
      <w:pPr>
        <w:widowControl w:val="0"/>
        <w:autoSpaceDE w:val="0"/>
        <w:autoSpaceDN w:val="0"/>
        <w:adjustRightInd w:val="0"/>
        <w:spacing w:after="0"/>
        <w:rPr>
          <w:rFonts w:cstheme="minorHAnsi"/>
          <w:bCs/>
          <w:szCs w:val="24"/>
        </w:rPr>
      </w:pPr>
      <w:r w:rsidRPr="00375E33">
        <w:rPr>
          <w:rFonts w:cstheme="minorHAnsi"/>
          <w:bCs/>
          <w:szCs w:val="24"/>
        </w:rPr>
        <w:t xml:space="preserve">Predloge operacij z vlogo na javni poziv je potrebno poslati </w:t>
      </w:r>
      <w:r w:rsidRPr="00375E33">
        <w:rPr>
          <w:rFonts w:cstheme="minorHAnsi"/>
          <w:b/>
          <w:bCs/>
          <w:szCs w:val="24"/>
          <w:u w:val="single"/>
        </w:rPr>
        <w:t>v pisni in elektronski obliki</w:t>
      </w:r>
      <w:r w:rsidRPr="00375E33">
        <w:rPr>
          <w:rFonts w:cstheme="minorHAnsi"/>
          <w:bCs/>
          <w:szCs w:val="24"/>
        </w:rPr>
        <w:t xml:space="preserve"> do navedenega datuma sprejemanja vlog priporočeno po pošti na naslov:</w:t>
      </w:r>
    </w:p>
    <w:p w:rsidR="00375E33" w:rsidRPr="00375E33" w:rsidRDefault="00375E33" w:rsidP="00375E33">
      <w:pPr>
        <w:widowControl w:val="0"/>
        <w:autoSpaceDE w:val="0"/>
        <w:autoSpaceDN w:val="0"/>
        <w:adjustRightInd w:val="0"/>
        <w:spacing w:after="0"/>
        <w:rPr>
          <w:rFonts w:cstheme="minorHAnsi"/>
          <w:bCs/>
          <w:szCs w:val="24"/>
        </w:rPr>
      </w:pPr>
    </w:p>
    <w:p w:rsidR="00375E33" w:rsidRPr="00375E33" w:rsidRDefault="00375E33" w:rsidP="00375E33">
      <w:pPr>
        <w:widowControl w:val="0"/>
        <w:autoSpaceDE w:val="0"/>
        <w:autoSpaceDN w:val="0"/>
        <w:adjustRightInd w:val="0"/>
        <w:spacing w:after="0"/>
        <w:rPr>
          <w:rFonts w:cstheme="minorHAnsi"/>
          <w:b/>
          <w:bCs/>
          <w:szCs w:val="24"/>
        </w:rPr>
      </w:pPr>
      <w:r w:rsidRPr="00375E33">
        <w:rPr>
          <w:rFonts w:cstheme="minorHAnsi"/>
          <w:b/>
          <w:bCs/>
          <w:szCs w:val="24"/>
        </w:rPr>
        <w:t xml:space="preserve">CIZA, Zavod za razvoj podeželja; </w:t>
      </w:r>
    </w:p>
    <w:p w:rsidR="00375E33" w:rsidRPr="00375E33" w:rsidRDefault="00375E33" w:rsidP="00375E33">
      <w:pPr>
        <w:widowControl w:val="0"/>
        <w:autoSpaceDE w:val="0"/>
        <w:autoSpaceDN w:val="0"/>
        <w:adjustRightInd w:val="0"/>
        <w:spacing w:after="0"/>
        <w:rPr>
          <w:rFonts w:cstheme="minorHAnsi"/>
          <w:b/>
          <w:bCs/>
          <w:szCs w:val="24"/>
        </w:rPr>
      </w:pPr>
      <w:r w:rsidRPr="00375E33">
        <w:rPr>
          <w:rFonts w:cstheme="minorHAnsi"/>
          <w:b/>
          <w:bCs/>
          <w:szCs w:val="24"/>
        </w:rPr>
        <w:t xml:space="preserve">LAS, Sožitje med mestom in podeželjem, </w:t>
      </w:r>
    </w:p>
    <w:p w:rsidR="00C356B0" w:rsidRDefault="00375E33" w:rsidP="00375E33">
      <w:pPr>
        <w:widowControl w:val="0"/>
        <w:autoSpaceDE w:val="0"/>
        <w:autoSpaceDN w:val="0"/>
        <w:adjustRightInd w:val="0"/>
        <w:spacing w:after="0"/>
        <w:rPr>
          <w:rFonts w:cstheme="minorHAnsi"/>
          <w:b/>
          <w:bCs/>
          <w:szCs w:val="24"/>
        </w:rPr>
      </w:pPr>
      <w:r w:rsidRPr="00375E33">
        <w:rPr>
          <w:rFonts w:cstheme="minorHAnsi"/>
          <w:b/>
          <w:bCs/>
          <w:szCs w:val="24"/>
        </w:rPr>
        <w:t xml:space="preserve">Šmartinska 134 a, </w:t>
      </w:r>
    </w:p>
    <w:p w:rsidR="00375E33" w:rsidRPr="00375E33" w:rsidRDefault="00375E33" w:rsidP="00375E33">
      <w:pPr>
        <w:widowControl w:val="0"/>
        <w:autoSpaceDE w:val="0"/>
        <w:autoSpaceDN w:val="0"/>
        <w:adjustRightInd w:val="0"/>
        <w:spacing w:after="0"/>
        <w:rPr>
          <w:rFonts w:cstheme="minorHAnsi"/>
          <w:b/>
          <w:bCs/>
          <w:szCs w:val="24"/>
        </w:rPr>
      </w:pPr>
      <w:r w:rsidRPr="00375E33">
        <w:rPr>
          <w:rFonts w:cstheme="minorHAnsi"/>
          <w:b/>
          <w:bCs/>
          <w:szCs w:val="24"/>
        </w:rPr>
        <w:t>1000 Ljubljana</w:t>
      </w:r>
    </w:p>
    <w:p w:rsidR="00C93632" w:rsidRDefault="00C93632" w:rsidP="00C93632">
      <w:pPr>
        <w:widowControl w:val="0"/>
        <w:autoSpaceDE w:val="0"/>
        <w:autoSpaceDN w:val="0"/>
        <w:adjustRightInd w:val="0"/>
        <w:spacing w:after="0"/>
        <w:rPr>
          <w:rFonts w:eastAsia="Times New Roman" w:cstheme="minorHAnsi"/>
          <w:b/>
          <w:bCs/>
          <w:lang w:eastAsia="sl-SI"/>
        </w:rPr>
      </w:pPr>
    </w:p>
    <w:p w:rsidR="00856C53" w:rsidRPr="001A1DFF" w:rsidRDefault="00856C53" w:rsidP="00C93632">
      <w:pPr>
        <w:widowControl w:val="0"/>
        <w:autoSpaceDE w:val="0"/>
        <w:autoSpaceDN w:val="0"/>
        <w:adjustRightInd w:val="0"/>
        <w:spacing w:after="0"/>
        <w:rPr>
          <w:rFonts w:eastAsia="Times New Roman" w:cstheme="minorHAnsi"/>
          <w:b/>
          <w:bCs/>
          <w:lang w:eastAsia="sl-SI"/>
        </w:rPr>
      </w:pPr>
    </w:p>
    <w:p w:rsidR="00C93632" w:rsidRPr="001A1DFF" w:rsidRDefault="00C93632" w:rsidP="00C93632">
      <w:pPr>
        <w:widowControl w:val="0"/>
        <w:autoSpaceDE w:val="0"/>
        <w:autoSpaceDN w:val="0"/>
        <w:adjustRightInd w:val="0"/>
        <w:spacing w:after="0"/>
        <w:rPr>
          <w:rFonts w:eastAsia="Times New Roman" w:cstheme="minorHAnsi"/>
          <w:b/>
          <w:lang w:eastAsia="sl-SI"/>
        </w:rPr>
      </w:pPr>
      <w:r w:rsidRPr="001A1DFF">
        <w:rPr>
          <w:rFonts w:eastAsia="Times New Roman" w:cstheme="minorHAnsi"/>
          <w:b/>
          <w:bCs/>
          <w:lang w:eastAsia="sl-SI"/>
        </w:rPr>
        <w:t>Obdobje upravičenosti</w:t>
      </w:r>
      <w:r w:rsidRPr="001A1DFF">
        <w:rPr>
          <w:rFonts w:eastAsia="Times New Roman" w:cstheme="minorHAnsi"/>
          <w:b/>
          <w:lang w:eastAsia="sl-SI"/>
        </w:rPr>
        <w:t xml:space="preserve"> </w:t>
      </w:r>
      <w:r w:rsidRPr="001A1DFF">
        <w:rPr>
          <w:rFonts w:eastAsia="Times New Roman" w:cstheme="minorHAnsi"/>
          <w:b/>
          <w:bCs/>
          <w:lang w:eastAsia="sl-SI"/>
        </w:rPr>
        <w:t>stroškov</w:t>
      </w:r>
    </w:p>
    <w:p w:rsidR="00C93632" w:rsidRPr="004C6BAA" w:rsidRDefault="00C93632" w:rsidP="00C93632">
      <w:pPr>
        <w:widowControl w:val="0"/>
        <w:autoSpaceDE w:val="0"/>
        <w:autoSpaceDN w:val="0"/>
        <w:adjustRightInd w:val="0"/>
        <w:spacing w:after="0"/>
        <w:jc w:val="both"/>
        <w:rPr>
          <w:rFonts w:eastAsia="Times New Roman" w:cstheme="minorHAnsi"/>
          <w:strike/>
          <w:lang w:eastAsia="sl-SI"/>
        </w:rPr>
      </w:pPr>
      <w:r w:rsidRPr="004C6BAA">
        <w:rPr>
          <w:rFonts w:eastAsia="Times New Roman" w:cstheme="minorHAnsi"/>
          <w:lang w:eastAsia="sl-SI"/>
        </w:rPr>
        <w:t>Upravič</w:t>
      </w:r>
      <w:r w:rsidR="00411603" w:rsidRPr="004C6BAA">
        <w:rPr>
          <w:rFonts w:eastAsia="Times New Roman" w:cstheme="minorHAnsi"/>
          <w:lang w:eastAsia="sl-SI"/>
        </w:rPr>
        <w:t>eni stroški za izvedbo operacij</w:t>
      </w:r>
      <w:r w:rsidRPr="004C6BAA">
        <w:rPr>
          <w:rFonts w:eastAsia="Times New Roman" w:cstheme="minorHAnsi"/>
          <w:lang w:eastAsia="sl-SI"/>
        </w:rPr>
        <w:t xml:space="preserve"> sofinanciranih iz E</w:t>
      </w:r>
      <w:r w:rsidR="00DA5415" w:rsidRPr="004C6BAA">
        <w:rPr>
          <w:rFonts w:eastAsia="Times New Roman" w:cstheme="minorHAnsi"/>
          <w:lang w:eastAsia="sl-SI"/>
        </w:rPr>
        <w:t>SRR</w:t>
      </w:r>
      <w:r w:rsidRPr="004C6BAA">
        <w:rPr>
          <w:rFonts w:eastAsia="Times New Roman" w:cstheme="minorHAnsi"/>
          <w:lang w:eastAsia="sl-SI"/>
        </w:rPr>
        <w:t xml:space="preserve"> so stroški</w:t>
      </w:r>
      <w:r w:rsidR="00DA5415" w:rsidRPr="004C6BAA">
        <w:rPr>
          <w:rFonts w:eastAsia="Times New Roman" w:cstheme="minorHAnsi"/>
          <w:lang w:eastAsia="sl-SI"/>
        </w:rPr>
        <w:t xml:space="preserve">, </w:t>
      </w:r>
      <w:r w:rsidR="00411603" w:rsidRPr="004C6BAA">
        <w:rPr>
          <w:rFonts w:eastAsia="Times New Roman" w:cstheme="minorHAnsi"/>
          <w:lang w:eastAsia="sl-SI"/>
        </w:rPr>
        <w:t xml:space="preserve">ki nastanejo </w:t>
      </w:r>
      <w:r w:rsidR="00411603" w:rsidRPr="004C6BAA">
        <w:rPr>
          <w:rFonts w:eastAsia="Times New Roman" w:cstheme="minorHAnsi"/>
          <w:b/>
          <w:lang w:eastAsia="sl-SI"/>
        </w:rPr>
        <w:t>po oddaji vloge v</w:t>
      </w:r>
      <w:r w:rsidR="00411603" w:rsidRPr="004C6BAA">
        <w:rPr>
          <w:rFonts w:eastAsia="Times New Roman" w:cstheme="minorHAnsi"/>
          <w:b/>
          <w:u w:val="single"/>
          <w:lang w:eastAsia="sl-SI"/>
        </w:rPr>
        <w:t xml:space="preserve"> </w:t>
      </w:r>
      <w:r w:rsidR="00411603" w:rsidRPr="004C6BAA">
        <w:rPr>
          <w:rFonts w:eastAsia="Times New Roman" w:cstheme="minorHAnsi"/>
          <w:b/>
          <w:lang w:eastAsia="sl-SI"/>
        </w:rPr>
        <w:t>odobritev na MGRT.</w:t>
      </w:r>
      <w:r w:rsidR="00411603" w:rsidRPr="004C6BAA">
        <w:rPr>
          <w:rFonts w:eastAsia="Times New Roman" w:cstheme="minorHAnsi"/>
          <w:b/>
          <w:u w:val="single"/>
          <w:lang w:eastAsia="sl-SI"/>
        </w:rPr>
        <w:t xml:space="preserve"> </w:t>
      </w:r>
    </w:p>
    <w:p w:rsidR="00856C53" w:rsidRPr="004C6BAA" w:rsidRDefault="00856C53" w:rsidP="00C93632">
      <w:pPr>
        <w:widowControl w:val="0"/>
        <w:autoSpaceDE w:val="0"/>
        <w:autoSpaceDN w:val="0"/>
        <w:adjustRightInd w:val="0"/>
        <w:spacing w:after="0"/>
        <w:rPr>
          <w:rFonts w:eastAsia="Times New Roman" w:cstheme="minorHAnsi"/>
          <w:bCs/>
          <w:lang w:eastAsia="sl-SI"/>
        </w:rPr>
      </w:pPr>
    </w:p>
    <w:p w:rsidR="00C93632" w:rsidRPr="004C6BAA" w:rsidRDefault="009A1C1D" w:rsidP="00C93632">
      <w:pPr>
        <w:widowControl w:val="0"/>
        <w:autoSpaceDE w:val="0"/>
        <w:autoSpaceDN w:val="0"/>
        <w:adjustRightInd w:val="0"/>
        <w:spacing w:after="0"/>
        <w:rPr>
          <w:rFonts w:eastAsia="Times New Roman" w:cstheme="minorHAnsi"/>
          <w:bCs/>
          <w:lang w:eastAsia="sl-SI"/>
        </w:rPr>
      </w:pPr>
      <w:r w:rsidRPr="004C6BAA">
        <w:rPr>
          <w:rFonts w:eastAsia="Times New Roman" w:cstheme="minorHAnsi"/>
          <w:bCs/>
          <w:lang w:eastAsia="sl-SI"/>
        </w:rPr>
        <w:t xml:space="preserve">Ne glede na zgoraj navedeno obdobje upravičenosti pa se </w:t>
      </w:r>
      <w:r w:rsidRPr="004C6BAA">
        <w:rPr>
          <w:rFonts w:eastAsia="Times New Roman" w:cstheme="minorHAnsi"/>
          <w:b/>
          <w:bCs/>
          <w:u w:val="single"/>
          <w:lang w:eastAsia="sl-SI"/>
        </w:rPr>
        <w:t>s</w:t>
      </w:r>
      <w:r w:rsidR="00823BEF" w:rsidRPr="004C6BAA">
        <w:rPr>
          <w:rFonts w:eastAsia="Times New Roman" w:cstheme="minorHAnsi"/>
          <w:b/>
          <w:bCs/>
          <w:u w:val="single"/>
          <w:lang w:eastAsia="sl-SI"/>
        </w:rPr>
        <w:t xml:space="preserve">troški storitev zunanjih izvajalcev (splošni stroški) </w:t>
      </w:r>
      <w:r w:rsidRPr="004C6BAA">
        <w:rPr>
          <w:rFonts w:eastAsia="Times New Roman" w:cstheme="minorHAnsi"/>
          <w:bCs/>
          <w:lang w:eastAsia="sl-SI"/>
        </w:rPr>
        <w:t>priznajo od 1. Januarja 2014.</w:t>
      </w:r>
    </w:p>
    <w:p w:rsidR="00823BEF" w:rsidRPr="001A1DFF" w:rsidRDefault="00823BEF" w:rsidP="00C93632">
      <w:pPr>
        <w:widowControl w:val="0"/>
        <w:autoSpaceDE w:val="0"/>
        <w:autoSpaceDN w:val="0"/>
        <w:adjustRightInd w:val="0"/>
        <w:spacing w:after="0"/>
        <w:rPr>
          <w:rFonts w:eastAsia="Times New Roman" w:cstheme="minorHAnsi"/>
          <w:b/>
          <w:bCs/>
          <w:lang w:eastAsia="sl-SI"/>
        </w:rPr>
      </w:pPr>
    </w:p>
    <w:p w:rsidR="006E7F00" w:rsidRPr="001A1DFF" w:rsidRDefault="00C93632" w:rsidP="00C93632">
      <w:pPr>
        <w:widowControl w:val="0"/>
        <w:autoSpaceDE w:val="0"/>
        <w:autoSpaceDN w:val="0"/>
        <w:adjustRightInd w:val="0"/>
        <w:spacing w:after="0"/>
        <w:rPr>
          <w:rFonts w:eastAsia="Times New Roman" w:cstheme="minorHAnsi"/>
          <w:b/>
          <w:bCs/>
          <w:lang w:eastAsia="sl-SI"/>
        </w:rPr>
      </w:pPr>
      <w:r w:rsidRPr="001A1DFF">
        <w:rPr>
          <w:rFonts w:eastAsia="Times New Roman" w:cstheme="minorHAnsi"/>
          <w:bCs/>
          <w:lang w:eastAsia="sl-SI"/>
        </w:rPr>
        <w:t>Dodatne informacije in pojasnila o javnem</w:t>
      </w:r>
      <w:r w:rsidRPr="001A1DFF">
        <w:rPr>
          <w:rFonts w:eastAsia="Times New Roman" w:cstheme="minorHAnsi"/>
          <w:lang w:eastAsia="sl-SI"/>
        </w:rPr>
        <w:t xml:space="preserve"> </w:t>
      </w:r>
      <w:r w:rsidRPr="001A1DFF">
        <w:rPr>
          <w:rFonts w:eastAsia="Times New Roman" w:cstheme="minorHAnsi"/>
          <w:bCs/>
          <w:lang w:eastAsia="sl-SI"/>
        </w:rPr>
        <w:t>pozivu je mogoče pridobiti le po elektronski pošti na naslovu:</w:t>
      </w:r>
      <w:r w:rsidRPr="001A1DFF">
        <w:rPr>
          <w:rFonts w:eastAsia="Times New Roman" w:cstheme="minorHAnsi"/>
          <w:b/>
          <w:bCs/>
          <w:lang w:eastAsia="sl-SI"/>
        </w:rPr>
        <w:t xml:space="preserve"> </w:t>
      </w:r>
      <w:hyperlink r:id="rId9" w:history="1">
        <w:r w:rsidRPr="001A1DFF">
          <w:rPr>
            <w:rFonts w:eastAsia="Times New Roman" w:cstheme="minorHAnsi"/>
            <w:b/>
            <w:bCs/>
            <w:u w:val="single"/>
            <w:lang w:eastAsia="sl-SI"/>
          </w:rPr>
          <w:t>info@las-smp.si</w:t>
        </w:r>
      </w:hyperlink>
      <w:r w:rsidRPr="001A1DFF">
        <w:rPr>
          <w:rFonts w:eastAsia="Times New Roman" w:cstheme="minorHAnsi"/>
          <w:b/>
          <w:bCs/>
          <w:lang w:eastAsia="sl-SI"/>
        </w:rPr>
        <w:t xml:space="preserve">. </w:t>
      </w:r>
      <w:r w:rsidR="006E7F00" w:rsidRPr="001A1DFF">
        <w:rPr>
          <w:rFonts w:eastAsia="Times New Roman" w:cstheme="minorHAnsi"/>
          <w:b/>
          <w:bCs/>
          <w:lang w:eastAsia="sl-SI"/>
        </w:rPr>
        <w:t xml:space="preserve"> </w:t>
      </w:r>
    </w:p>
    <w:p w:rsidR="00856C53" w:rsidRDefault="00856C53" w:rsidP="00C93632">
      <w:pPr>
        <w:widowControl w:val="0"/>
        <w:autoSpaceDE w:val="0"/>
        <w:autoSpaceDN w:val="0"/>
        <w:adjustRightInd w:val="0"/>
        <w:spacing w:after="0"/>
        <w:rPr>
          <w:rFonts w:eastAsia="Times New Roman" w:cstheme="minorHAnsi"/>
          <w:lang w:eastAsia="sl-SI"/>
        </w:rPr>
      </w:pPr>
    </w:p>
    <w:p w:rsidR="00C93632" w:rsidRPr="001A1DFF" w:rsidRDefault="00C93632" w:rsidP="00C93632">
      <w:pPr>
        <w:widowControl w:val="0"/>
        <w:autoSpaceDE w:val="0"/>
        <w:autoSpaceDN w:val="0"/>
        <w:adjustRightInd w:val="0"/>
        <w:spacing w:after="0"/>
        <w:rPr>
          <w:rFonts w:eastAsia="Times New Roman" w:cstheme="minorHAnsi"/>
          <w:lang w:eastAsia="sl-SI"/>
        </w:rPr>
      </w:pPr>
      <w:r w:rsidRPr="001A1DFF">
        <w:rPr>
          <w:rFonts w:eastAsia="Times New Roman" w:cstheme="minorHAnsi"/>
          <w:lang w:eastAsia="sl-SI"/>
        </w:rPr>
        <w:t xml:space="preserve">Zadnja vprašanja bodo možna do </w:t>
      </w:r>
      <w:r w:rsidRPr="001A1DFF">
        <w:rPr>
          <w:rFonts w:eastAsia="Times New Roman" w:cstheme="minorHAnsi"/>
          <w:b/>
          <w:u w:val="single"/>
          <w:lang w:eastAsia="sl-SI"/>
        </w:rPr>
        <w:t>treh dni pred iztekom</w:t>
      </w:r>
      <w:r w:rsidR="006E7F00" w:rsidRPr="001A1DFF">
        <w:rPr>
          <w:rFonts w:eastAsia="Times New Roman" w:cstheme="minorHAnsi"/>
          <w:b/>
          <w:u w:val="single"/>
          <w:lang w:eastAsia="sl-SI"/>
        </w:rPr>
        <w:t xml:space="preserve"> posameznega presečnega </w:t>
      </w:r>
      <w:r w:rsidRPr="001A1DFF">
        <w:rPr>
          <w:rFonts w:eastAsia="Times New Roman" w:cstheme="minorHAnsi"/>
          <w:b/>
          <w:u w:val="single"/>
          <w:lang w:eastAsia="sl-SI"/>
        </w:rPr>
        <w:t>roka za prijavo</w:t>
      </w:r>
      <w:r w:rsidRPr="001A1DFF">
        <w:rPr>
          <w:rFonts w:eastAsia="Times New Roman" w:cstheme="minorHAnsi"/>
          <w:b/>
          <w:lang w:eastAsia="sl-SI"/>
        </w:rPr>
        <w:t>.</w:t>
      </w:r>
    </w:p>
    <w:p w:rsidR="00C93632"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Vprašanja in odgovori bodo dostopni tudi na spletni strani LAS: </w:t>
      </w:r>
      <w:hyperlink r:id="rId10" w:history="1">
        <w:r w:rsidRPr="001A1DFF">
          <w:rPr>
            <w:rFonts w:eastAsia="Times New Roman" w:cstheme="minorHAnsi"/>
            <w:u w:val="single"/>
            <w:lang w:eastAsia="sl-SI"/>
          </w:rPr>
          <w:t>www.las-smp.si</w:t>
        </w:r>
      </w:hyperlink>
      <w:r w:rsidR="00856C53">
        <w:rPr>
          <w:rFonts w:eastAsia="Times New Roman" w:cstheme="minorHAnsi"/>
          <w:u w:val="single"/>
          <w:lang w:eastAsia="sl-SI"/>
        </w:rPr>
        <w:t xml:space="preserve"> </w:t>
      </w:r>
      <w:r w:rsidRPr="001A1DFF">
        <w:rPr>
          <w:rFonts w:eastAsia="Times New Roman" w:cstheme="minorHAnsi"/>
          <w:lang w:eastAsia="sl-SI"/>
        </w:rPr>
        <w:t xml:space="preserve">. </w:t>
      </w:r>
    </w:p>
    <w:p w:rsidR="00856C53" w:rsidRDefault="00856C53" w:rsidP="00856C53">
      <w:pPr>
        <w:widowControl w:val="0"/>
        <w:autoSpaceDE w:val="0"/>
        <w:autoSpaceDN w:val="0"/>
        <w:adjustRightInd w:val="0"/>
        <w:spacing w:after="0"/>
        <w:ind w:firstLine="708"/>
        <w:jc w:val="both"/>
        <w:rPr>
          <w:rFonts w:eastAsia="Times New Roman" w:cstheme="minorHAnsi"/>
          <w:lang w:eastAsia="sl-SI"/>
        </w:rPr>
      </w:pPr>
    </w:p>
    <w:p w:rsidR="00856C53" w:rsidRDefault="00856C53" w:rsidP="00856C53">
      <w:pPr>
        <w:widowControl w:val="0"/>
        <w:autoSpaceDE w:val="0"/>
        <w:autoSpaceDN w:val="0"/>
        <w:adjustRightInd w:val="0"/>
        <w:spacing w:after="0"/>
        <w:ind w:firstLine="708"/>
        <w:jc w:val="both"/>
        <w:rPr>
          <w:rFonts w:eastAsia="Times New Roman" w:cstheme="minorHAnsi"/>
          <w:lang w:eastAsia="sl-SI"/>
        </w:rPr>
      </w:pPr>
    </w:p>
    <w:p w:rsidR="00686AA6" w:rsidRDefault="00686AA6" w:rsidP="00856C53">
      <w:pPr>
        <w:widowControl w:val="0"/>
        <w:autoSpaceDE w:val="0"/>
        <w:autoSpaceDN w:val="0"/>
        <w:adjustRightInd w:val="0"/>
        <w:spacing w:after="0"/>
        <w:ind w:firstLine="708"/>
        <w:jc w:val="both"/>
        <w:rPr>
          <w:rFonts w:eastAsia="Times New Roman" w:cstheme="minorHAnsi"/>
          <w:lang w:eastAsia="sl-SI"/>
        </w:rPr>
      </w:pPr>
    </w:p>
    <w:p w:rsidR="00686AA6" w:rsidRDefault="00686AA6" w:rsidP="00856C53">
      <w:pPr>
        <w:widowControl w:val="0"/>
        <w:autoSpaceDE w:val="0"/>
        <w:autoSpaceDN w:val="0"/>
        <w:adjustRightInd w:val="0"/>
        <w:spacing w:after="0"/>
        <w:ind w:firstLine="708"/>
        <w:jc w:val="both"/>
        <w:rPr>
          <w:rFonts w:eastAsia="Times New Roman" w:cstheme="minorHAnsi"/>
          <w:lang w:eastAsia="sl-SI"/>
        </w:rPr>
      </w:pPr>
    </w:p>
    <w:p w:rsidR="00686AA6" w:rsidRDefault="00686AA6" w:rsidP="00856C53">
      <w:pPr>
        <w:widowControl w:val="0"/>
        <w:autoSpaceDE w:val="0"/>
        <w:autoSpaceDN w:val="0"/>
        <w:adjustRightInd w:val="0"/>
        <w:spacing w:after="0"/>
        <w:ind w:firstLine="708"/>
        <w:jc w:val="both"/>
        <w:rPr>
          <w:rFonts w:eastAsia="Times New Roman" w:cstheme="minorHAnsi"/>
          <w:lang w:eastAsia="sl-SI"/>
        </w:rPr>
      </w:pPr>
    </w:p>
    <w:p w:rsidR="00686AA6" w:rsidRDefault="00686AA6" w:rsidP="00856C53">
      <w:pPr>
        <w:widowControl w:val="0"/>
        <w:autoSpaceDE w:val="0"/>
        <w:autoSpaceDN w:val="0"/>
        <w:adjustRightInd w:val="0"/>
        <w:spacing w:after="0"/>
        <w:ind w:firstLine="708"/>
        <w:jc w:val="both"/>
        <w:rPr>
          <w:rFonts w:eastAsia="Times New Roman" w:cstheme="minorHAnsi"/>
          <w:lang w:eastAsia="sl-SI"/>
        </w:rPr>
      </w:pPr>
    </w:p>
    <w:p w:rsidR="00686AA6" w:rsidRDefault="00686AA6" w:rsidP="00856C53">
      <w:pPr>
        <w:widowControl w:val="0"/>
        <w:autoSpaceDE w:val="0"/>
        <w:autoSpaceDN w:val="0"/>
        <w:adjustRightInd w:val="0"/>
        <w:spacing w:after="0"/>
        <w:ind w:firstLine="708"/>
        <w:jc w:val="both"/>
        <w:rPr>
          <w:rFonts w:eastAsia="Times New Roman" w:cstheme="minorHAnsi"/>
          <w:lang w:eastAsia="sl-SI"/>
        </w:rPr>
      </w:pPr>
    </w:p>
    <w:p w:rsidR="00686AA6" w:rsidRDefault="00686AA6" w:rsidP="00856C53">
      <w:pPr>
        <w:widowControl w:val="0"/>
        <w:autoSpaceDE w:val="0"/>
        <w:autoSpaceDN w:val="0"/>
        <w:adjustRightInd w:val="0"/>
        <w:spacing w:after="0"/>
        <w:ind w:firstLine="708"/>
        <w:jc w:val="both"/>
        <w:rPr>
          <w:rFonts w:eastAsia="Times New Roman" w:cstheme="minorHAnsi"/>
          <w:lang w:eastAsia="sl-SI"/>
        </w:rPr>
      </w:pPr>
    </w:p>
    <w:p w:rsidR="00686AA6" w:rsidRDefault="00686AA6" w:rsidP="00856C53">
      <w:pPr>
        <w:widowControl w:val="0"/>
        <w:autoSpaceDE w:val="0"/>
        <w:autoSpaceDN w:val="0"/>
        <w:adjustRightInd w:val="0"/>
        <w:spacing w:after="0"/>
        <w:ind w:firstLine="708"/>
        <w:jc w:val="both"/>
        <w:rPr>
          <w:rFonts w:eastAsia="Times New Roman" w:cstheme="minorHAnsi"/>
          <w:lang w:eastAsia="sl-SI"/>
        </w:rPr>
      </w:pPr>
    </w:p>
    <w:p w:rsidR="00686AA6" w:rsidRDefault="00686AA6" w:rsidP="00856C53">
      <w:pPr>
        <w:widowControl w:val="0"/>
        <w:autoSpaceDE w:val="0"/>
        <w:autoSpaceDN w:val="0"/>
        <w:adjustRightInd w:val="0"/>
        <w:spacing w:after="0"/>
        <w:ind w:firstLine="708"/>
        <w:jc w:val="both"/>
        <w:rPr>
          <w:rFonts w:eastAsia="Times New Roman" w:cstheme="minorHAnsi"/>
          <w:lang w:eastAsia="sl-SI"/>
        </w:rPr>
      </w:pPr>
    </w:p>
    <w:p w:rsidR="00686AA6" w:rsidRDefault="00686AA6" w:rsidP="00856C53">
      <w:pPr>
        <w:widowControl w:val="0"/>
        <w:autoSpaceDE w:val="0"/>
        <w:autoSpaceDN w:val="0"/>
        <w:adjustRightInd w:val="0"/>
        <w:spacing w:after="0"/>
        <w:ind w:firstLine="708"/>
        <w:jc w:val="both"/>
        <w:rPr>
          <w:rFonts w:eastAsia="Times New Roman" w:cstheme="minorHAnsi"/>
          <w:lang w:eastAsia="sl-SI"/>
        </w:rPr>
      </w:pPr>
    </w:p>
    <w:p w:rsidR="00686AA6" w:rsidRDefault="00686AA6" w:rsidP="00856C53">
      <w:pPr>
        <w:widowControl w:val="0"/>
        <w:autoSpaceDE w:val="0"/>
        <w:autoSpaceDN w:val="0"/>
        <w:adjustRightInd w:val="0"/>
        <w:spacing w:after="0"/>
        <w:ind w:firstLine="708"/>
        <w:jc w:val="both"/>
        <w:rPr>
          <w:rFonts w:eastAsia="Times New Roman" w:cstheme="minorHAnsi"/>
          <w:lang w:eastAsia="sl-SI"/>
        </w:rPr>
      </w:pPr>
    </w:p>
    <w:p w:rsidR="00686AA6" w:rsidRDefault="00686AA6" w:rsidP="00856C53">
      <w:pPr>
        <w:widowControl w:val="0"/>
        <w:autoSpaceDE w:val="0"/>
        <w:autoSpaceDN w:val="0"/>
        <w:adjustRightInd w:val="0"/>
        <w:spacing w:after="0"/>
        <w:ind w:firstLine="708"/>
        <w:jc w:val="both"/>
        <w:rPr>
          <w:rFonts w:eastAsia="Times New Roman" w:cstheme="minorHAnsi"/>
          <w:lang w:eastAsia="sl-SI"/>
        </w:rPr>
      </w:pPr>
    </w:p>
    <w:p w:rsidR="00686AA6" w:rsidRDefault="00686AA6" w:rsidP="00856C53">
      <w:pPr>
        <w:widowControl w:val="0"/>
        <w:autoSpaceDE w:val="0"/>
        <w:autoSpaceDN w:val="0"/>
        <w:adjustRightInd w:val="0"/>
        <w:spacing w:after="0"/>
        <w:ind w:firstLine="708"/>
        <w:jc w:val="both"/>
        <w:rPr>
          <w:rFonts w:eastAsia="Times New Roman" w:cstheme="minorHAnsi"/>
          <w:lang w:eastAsia="sl-SI"/>
        </w:rPr>
      </w:pPr>
    </w:p>
    <w:p w:rsidR="00686AA6" w:rsidRPr="001A1DFF" w:rsidRDefault="00686AA6" w:rsidP="00856C53">
      <w:pPr>
        <w:widowControl w:val="0"/>
        <w:autoSpaceDE w:val="0"/>
        <w:autoSpaceDN w:val="0"/>
        <w:adjustRightInd w:val="0"/>
        <w:spacing w:after="0"/>
        <w:ind w:firstLine="708"/>
        <w:jc w:val="both"/>
        <w:rPr>
          <w:rFonts w:eastAsia="Times New Roman" w:cstheme="minorHAnsi"/>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t>PREDMET SOFINANCIRANJA</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Predmet sofina</w:t>
      </w:r>
      <w:r w:rsidR="00A2242B" w:rsidRPr="001A1DFF">
        <w:rPr>
          <w:rFonts w:eastAsia="Times New Roman" w:cstheme="minorHAnsi"/>
          <w:lang w:eastAsia="sl-SI"/>
        </w:rPr>
        <w:t xml:space="preserve">nciranja so operacije </w:t>
      </w:r>
      <w:r w:rsidRPr="001A1DFF">
        <w:rPr>
          <w:rFonts w:eastAsia="Times New Roman" w:cstheme="minorHAnsi"/>
          <w:lang w:eastAsia="sl-SI"/>
        </w:rPr>
        <w:t xml:space="preserve">ki zasledujejo cilje </w:t>
      </w:r>
      <w:r w:rsidR="00411603" w:rsidRPr="001A1DFF">
        <w:rPr>
          <w:rFonts w:eastAsia="Times New Roman" w:cstheme="minorHAnsi"/>
          <w:lang w:eastAsia="sl-SI"/>
        </w:rPr>
        <w:t>ESRR</w:t>
      </w:r>
      <w:r w:rsidR="00186A82" w:rsidRPr="001A1DFF">
        <w:rPr>
          <w:rFonts w:eastAsia="Times New Roman" w:cstheme="minorHAnsi"/>
          <w:lang w:eastAsia="sl-SI"/>
        </w:rPr>
        <w:t xml:space="preserve"> </w:t>
      </w:r>
      <w:r w:rsidRPr="001A1DFF">
        <w:rPr>
          <w:rFonts w:eastAsia="Times New Roman" w:cstheme="minorHAnsi"/>
          <w:lang w:eastAsia="sl-SI"/>
        </w:rPr>
        <w:t>ter prispevajo k ciljem in ukrepom SLR LAS Sožitje med mestom in podeželjem za obdobje 2014 - 2020: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118"/>
        <w:gridCol w:w="4536"/>
      </w:tblGrid>
      <w:tr w:rsidR="001A1DFF" w:rsidRPr="00C356B0" w:rsidTr="000E61E8">
        <w:trPr>
          <w:trHeight w:val="546"/>
        </w:trPr>
        <w:tc>
          <w:tcPr>
            <w:tcW w:w="2093" w:type="dxa"/>
            <w:shd w:val="clear" w:color="auto" w:fill="E6E6E6"/>
            <w:vAlign w:val="center"/>
          </w:tcPr>
          <w:p w:rsidR="006E7F00" w:rsidRPr="00C356B0" w:rsidRDefault="006E7F00" w:rsidP="000E61E8">
            <w:pPr>
              <w:widowControl w:val="0"/>
              <w:autoSpaceDE w:val="0"/>
              <w:autoSpaceDN w:val="0"/>
              <w:adjustRightInd w:val="0"/>
              <w:spacing w:after="0"/>
              <w:jc w:val="center"/>
              <w:rPr>
                <w:rFonts w:cstheme="minorHAnsi"/>
                <w:szCs w:val="24"/>
              </w:rPr>
            </w:pPr>
            <w:r w:rsidRPr="00C356B0">
              <w:rPr>
                <w:rFonts w:cstheme="minorHAnsi"/>
                <w:szCs w:val="24"/>
              </w:rPr>
              <w:t>TEMATSKO PODROČJE</w:t>
            </w:r>
          </w:p>
        </w:tc>
        <w:tc>
          <w:tcPr>
            <w:tcW w:w="3118" w:type="dxa"/>
            <w:shd w:val="clear" w:color="auto" w:fill="E6E6E6"/>
            <w:vAlign w:val="center"/>
          </w:tcPr>
          <w:p w:rsidR="006E7F00" w:rsidRPr="00C356B0" w:rsidRDefault="006E7F00" w:rsidP="000E61E8">
            <w:pPr>
              <w:widowControl w:val="0"/>
              <w:autoSpaceDE w:val="0"/>
              <w:autoSpaceDN w:val="0"/>
              <w:adjustRightInd w:val="0"/>
              <w:spacing w:after="0"/>
              <w:jc w:val="center"/>
              <w:rPr>
                <w:rFonts w:cstheme="minorHAnsi"/>
                <w:szCs w:val="24"/>
              </w:rPr>
            </w:pPr>
            <w:r w:rsidRPr="00C356B0">
              <w:rPr>
                <w:rFonts w:cstheme="minorHAnsi"/>
                <w:szCs w:val="24"/>
              </w:rPr>
              <w:t>SPLOŠNI CILJ</w:t>
            </w:r>
          </w:p>
        </w:tc>
        <w:tc>
          <w:tcPr>
            <w:tcW w:w="4536" w:type="dxa"/>
            <w:shd w:val="clear" w:color="auto" w:fill="E6E6E6"/>
            <w:vAlign w:val="center"/>
          </w:tcPr>
          <w:p w:rsidR="006E7F00" w:rsidRPr="00C356B0" w:rsidRDefault="006E7F00" w:rsidP="000E61E8">
            <w:pPr>
              <w:widowControl w:val="0"/>
              <w:autoSpaceDE w:val="0"/>
              <w:autoSpaceDN w:val="0"/>
              <w:adjustRightInd w:val="0"/>
              <w:spacing w:after="0"/>
              <w:jc w:val="center"/>
              <w:rPr>
                <w:rFonts w:cstheme="minorHAnsi"/>
                <w:szCs w:val="24"/>
              </w:rPr>
            </w:pPr>
            <w:r w:rsidRPr="00C356B0">
              <w:rPr>
                <w:rFonts w:cstheme="minorHAnsi"/>
                <w:szCs w:val="24"/>
              </w:rPr>
              <w:t>UKREP</w:t>
            </w:r>
          </w:p>
        </w:tc>
      </w:tr>
      <w:tr w:rsidR="001A1DFF" w:rsidRPr="00C356B0" w:rsidTr="000E61E8">
        <w:trPr>
          <w:trHeight w:val="327"/>
        </w:trPr>
        <w:tc>
          <w:tcPr>
            <w:tcW w:w="2093" w:type="dxa"/>
            <w:vMerge w:val="restart"/>
            <w:vAlign w:val="center"/>
          </w:tcPr>
          <w:p w:rsidR="006E7F00" w:rsidRPr="00C356B0" w:rsidRDefault="006E7F00" w:rsidP="000E61E8">
            <w:pPr>
              <w:widowControl w:val="0"/>
              <w:autoSpaceDE w:val="0"/>
              <w:autoSpaceDN w:val="0"/>
              <w:adjustRightInd w:val="0"/>
              <w:spacing w:after="0"/>
              <w:contextualSpacing/>
              <w:jc w:val="center"/>
              <w:rPr>
                <w:rFonts w:cstheme="minorHAnsi"/>
                <w:szCs w:val="24"/>
              </w:rPr>
            </w:pPr>
            <w:r w:rsidRPr="00C356B0">
              <w:rPr>
                <w:rFonts w:cstheme="minorHAnsi"/>
                <w:szCs w:val="24"/>
              </w:rPr>
              <w:t>1. USTVARJANJE NOVIH DELOVNIH MEST</w:t>
            </w:r>
          </w:p>
        </w:tc>
        <w:tc>
          <w:tcPr>
            <w:tcW w:w="3118" w:type="dxa"/>
            <w:vMerge w:val="restart"/>
            <w:vAlign w:val="center"/>
          </w:tcPr>
          <w:p w:rsidR="006E7F00" w:rsidRPr="00C356B0" w:rsidRDefault="006E7F00" w:rsidP="000E61E8">
            <w:pPr>
              <w:widowControl w:val="0"/>
              <w:autoSpaceDE w:val="0"/>
              <w:autoSpaceDN w:val="0"/>
              <w:adjustRightInd w:val="0"/>
              <w:spacing w:after="0"/>
              <w:rPr>
                <w:rFonts w:cstheme="minorHAnsi"/>
                <w:szCs w:val="24"/>
              </w:rPr>
            </w:pPr>
            <w:r w:rsidRPr="00C356B0">
              <w:rPr>
                <w:rFonts w:cstheme="minorHAnsi"/>
                <w:szCs w:val="24"/>
              </w:rPr>
              <w:t>Nenehno prilagajanje in omogočanje pogojev za ustvarjanje novih delovnih mest in izboljšanje zaposlitvenih možnosti z zagotavljanjem nenehnega dostopa do specifičnih znanj in spretnosti potrebnih v družbi znanja.</w:t>
            </w:r>
          </w:p>
        </w:tc>
        <w:tc>
          <w:tcPr>
            <w:tcW w:w="4536" w:type="dxa"/>
          </w:tcPr>
          <w:p w:rsidR="006E7F00" w:rsidRPr="00C356B0" w:rsidRDefault="006E7F00" w:rsidP="000E61E8">
            <w:pPr>
              <w:widowControl w:val="0"/>
              <w:autoSpaceDE w:val="0"/>
              <w:autoSpaceDN w:val="0"/>
              <w:adjustRightInd w:val="0"/>
              <w:spacing w:after="0"/>
              <w:rPr>
                <w:rFonts w:cstheme="minorHAnsi"/>
                <w:szCs w:val="24"/>
              </w:rPr>
            </w:pPr>
            <w:r w:rsidRPr="00C356B0">
              <w:rPr>
                <w:rFonts w:cstheme="minorHAnsi"/>
                <w:szCs w:val="24"/>
              </w:rPr>
              <w:t>U 1.1: Ustvarjanje pogojev za nova delovna mesta z različnimi oblikami izobraževanj in usposabljanj.</w:t>
            </w:r>
          </w:p>
        </w:tc>
      </w:tr>
      <w:tr w:rsidR="001A1DFF" w:rsidRPr="00C356B0" w:rsidTr="000E61E8">
        <w:trPr>
          <w:trHeight w:val="262"/>
        </w:trPr>
        <w:tc>
          <w:tcPr>
            <w:tcW w:w="2093" w:type="dxa"/>
            <w:vMerge/>
          </w:tcPr>
          <w:p w:rsidR="006E7F00" w:rsidRPr="00C356B0" w:rsidRDefault="006E7F00" w:rsidP="000E61E8">
            <w:pPr>
              <w:widowControl w:val="0"/>
              <w:autoSpaceDE w:val="0"/>
              <w:autoSpaceDN w:val="0"/>
              <w:adjustRightInd w:val="0"/>
              <w:spacing w:after="0"/>
              <w:contextualSpacing/>
              <w:rPr>
                <w:rFonts w:cstheme="minorHAnsi"/>
                <w:szCs w:val="24"/>
              </w:rPr>
            </w:pPr>
          </w:p>
        </w:tc>
        <w:tc>
          <w:tcPr>
            <w:tcW w:w="3118" w:type="dxa"/>
            <w:vMerge/>
          </w:tcPr>
          <w:p w:rsidR="006E7F00" w:rsidRPr="00C356B0" w:rsidRDefault="006E7F00" w:rsidP="000E61E8">
            <w:pPr>
              <w:widowControl w:val="0"/>
              <w:autoSpaceDE w:val="0"/>
              <w:autoSpaceDN w:val="0"/>
              <w:adjustRightInd w:val="0"/>
              <w:spacing w:after="0"/>
              <w:rPr>
                <w:rFonts w:cstheme="minorHAnsi"/>
                <w:szCs w:val="24"/>
              </w:rPr>
            </w:pPr>
          </w:p>
        </w:tc>
        <w:tc>
          <w:tcPr>
            <w:tcW w:w="4536" w:type="dxa"/>
          </w:tcPr>
          <w:p w:rsidR="006E7F00" w:rsidRPr="00C356B0" w:rsidRDefault="006E7F00" w:rsidP="000E61E8">
            <w:pPr>
              <w:widowControl w:val="0"/>
              <w:autoSpaceDE w:val="0"/>
              <w:autoSpaceDN w:val="0"/>
              <w:adjustRightInd w:val="0"/>
              <w:spacing w:after="0"/>
              <w:rPr>
                <w:rFonts w:cstheme="minorHAnsi"/>
                <w:szCs w:val="24"/>
              </w:rPr>
            </w:pPr>
          </w:p>
          <w:p w:rsidR="006E7F00" w:rsidRPr="00C356B0" w:rsidRDefault="006E7F00" w:rsidP="000E61E8">
            <w:pPr>
              <w:widowControl w:val="0"/>
              <w:autoSpaceDE w:val="0"/>
              <w:autoSpaceDN w:val="0"/>
              <w:adjustRightInd w:val="0"/>
              <w:spacing w:after="0"/>
              <w:rPr>
                <w:rFonts w:cstheme="minorHAnsi"/>
                <w:szCs w:val="24"/>
              </w:rPr>
            </w:pPr>
            <w:r w:rsidRPr="00C356B0">
              <w:rPr>
                <w:rFonts w:cstheme="minorHAnsi"/>
                <w:szCs w:val="24"/>
              </w:rPr>
              <w:t>U 1.2: Spodbujati in omogočiti uresničevanje novih poslovnih zamisli.</w:t>
            </w:r>
          </w:p>
        </w:tc>
      </w:tr>
      <w:tr w:rsidR="001A1DFF" w:rsidRPr="00C356B0" w:rsidTr="000E61E8">
        <w:trPr>
          <w:trHeight w:val="1853"/>
        </w:trPr>
        <w:tc>
          <w:tcPr>
            <w:tcW w:w="2093" w:type="dxa"/>
            <w:vAlign w:val="center"/>
          </w:tcPr>
          <w:p w:rsidR="006355A1" w:rsidRPr="00C356B0" w:rsidRDefault="006355A1" w:rsidP="000E61E8">
            <w:pPr>
              <w:widowControl w:val="0"/>
              <w:autoSpaceDE w:val="0"/>
              <w:autoSpaceDN w:val="0"/>
              <w:adjustRightInd w:val="0"/>
              <w:spacing w:after="0"/>
              <w:contextualSpacing/>
              <w:jc w:val="center"/>
              <w:rPr>
                <w:rFonts w:cstheme="minorHAnsi"/>
                <w:szCs w:val="24"/>
              </w:rPr>
            </w:pPr>
            <w:r w:rsidRPr="00C356B0">
              <w:rPr>
                <w:rFonts w:cstheme="minorHAnsi"/>
                <w:szCs w:val="24"/>
              </w:rPr>
              <w:t>3. VARSTVO OKOLJA IN OHRANJANJE NARAVE</w:t>
            </w:r>
          </w:p>
        </w:tc>
        <w:tc>
          <w:tcPr>
            <w:tcW w:w="3118" w:type="dxa"/>
            <w:vAlign w:val="center"/>
          </w:tcPr>
          <w:p w:rsidR="006355A1" w:rsidRPr="00C356B0" w:rsidRDefault="006355A1" w:rsidP="000E61E8">
            <w:pPr>
              <w:pStyle w:val="Odstavekseznama"/>
              <w:widowControl w:val="0"/>
              <w:autoSpaceDE w:val="0"/>
              <w:autoSpaceDN w:val="0"/>
              <w:adjustRightInd w:val="0"/>
              <w:spacing w:after="0"/>
              <w:ind w:left="0"/>
              <w:rPr>
                <w:rFonts w:asciiTheme="minorHAnsi" w:hAnsiTheme="minorHAnsi" w:cstheme="minorHAnsi"/>
                <w:szCs w:val="24"/>
              </w:rPr>
            </w:pPr>
            <w:r w:rsidRPr="00C356B0">
              <w:rPr>
                <w:rFonts w:asciiTheme="minorHAnsi" w:hAnsiTheme="minorHAnsi" w:cstheme="minorHAnsi"/>
                <w:szCs w:val="24"/>
              </w:rPr>
              <w:t>Ohranjati in obvarovati pestre naravne danosti in biotsko raznolikost na podeželju ter zagotavljati podporo za zmanjševanje in odpravljanje negativnih vplivov na okolje.</w:t>
            </w:r>
          </w:p>
        </w:tc>
        <w:tc>
          <w:tcPr>
            <w:tcW w:w="4536" w:type="dxa"/>
          </w:tcPr>
          <w:p w:rsidR="006355A1" w:rsidRPr="00C356B0" w:rsidRDefault="006355A1" w:rsidP="006355A1">
            <w:pPr>
              <w:widowControl w:val="0"/>
              <w:autoSpaceDE w:val="0"/>
              <w:autoSpaceDN w:val="0"/>
              <w:adjustRightInd w:val="0"/>
              <w:rPr>
                <w:rFonts w:cstheme="minorHAnsi"/>
                <w:strike/>
                <w:szCs w:val="24"/>
              </w:rPr>
            </w:pPr>
            <w:r w:rsidRPr="00C356B0">
              <w:rPr>
                <w:rFonts w:cstheme="minorHAnsi"/>
                <w:szCs w:val="24"/>
              </w:rPr>
              <w:t xml:space="preserve">U 3.2: </w:t>
            </w:r>
            <w:r w:rsidRPr="00C356B0">
              <w:rPr>
                <w:rFonts w:cstheme="minorHAnsi"/>
                <w:bCs/>
              </w:rPr>
              <w:t>Spodbujanje naravi prijaznega in okoljsko ter energetsko odgovornega življenja v urbanih naseljih.</w:t>
            </w:r>
          </w:p>
        </w:tc>
      </w:tr>
      <w:tr w:rsidR="001A1DFF" w:rsidRPr="00C356B0" w:rsidTr="006355A1">
        <w:trPr>
          <w:trHeight w:val="773"/>
        </w:trPr>
        <w:tc>
          <w:tcPr>
            <w:tcW w:w="2093" w:type="dxa"/>
            <w:vMerge w:val="restart"/>
            <w:vAlign w:val="center"/>
          </w:tcPr>
          <w:p w:rsidR="006355A1" w:rsidRPr="00C356B0" w:rsidRDefault="006355A1" w:rsidP="000E61E8">
            <w:pPr>
              <w:widowControl w:val="0"/>
              <w:autoSpaceDE w:val="0"/>
              <w:autoSpaceDN w:val="0"/>
              <w:adjustRightInd w:val="0"/>
              <w:spacing w:after="0"/>
              <w:contextualSpacing/>
              <w:jc w:val="center"/>
              <w:rPr>
                <w:rFonts w:cstheme="minorHAnsi"/>
                <w:szCs w:val="24"/>
              </w:rPr>
            </w:pPr>
            <w:r w:rsidRPr="00C356B0">
              <w:rPr>
                <w:rFonts w:cstheme="minorHAnsi"/>
                <w:szCs w:val="24"/>
              </w:rPr>
              <w:t>4. VEČJA VKLJUČENOST MLADIH, ŽENSK IN DRUGIH RANLJIVIH SKUPIN</w:t>
            </w:r>
          </w:p>
        </w:tc>
        <w:tc>
          <w:tcPr>
            <w:tcW w:w="3118" w:type="dxa"/>
            <w:vMerge w:val="restart"/>
            <w:vAlign w:val="center"/>
          </w:tcPr>
          <w:p w:rsidR="006355A1" w:rsidRPr="00C356B0" w:rsidRDefault="003B4877" w:rsidP="000E61E8">
            <w:pPr>
              <w:pStyle w:val="Odstavekseznama"/>
              <w:widowControl w:val="0"/>
              <w:autoSpaceDE w:val="0"/>
              <w:autoSpaceDN w:val="0"/>
              <w:adjustRightInd w:val="0"/>
              <w:spacing w:after="0"/>
              <w:ind w:left="0"/>
              <w:rPr>
                <w:rFonts w:asciiTheme="minorHAnsi" w:hAnsiTheme="minorHAnsi" w:cstheme="minorHAnsi"/>
                <w:szCs w:val="24"/>
              </w:rPr>
            </w:pPr>
            <w:r w:rsidRPr="00C356B0">
              <w:rPr>
                <w:rFonts w:asciiTheme="minorHAnsi" w:hAnsiTheme="minorHAnsi" w:cstheme="minorHAnsi"/>
                <w:szCs w:val="24"/>
              </w:rPr>
              <w:t>Omogočiti čim večjo socialno vključenost in enakost prebivalcev tako na podeželju kot v urbanih naseljih.</w:t>
            </w:r>
          </w:p>
        </w:tc>
        <w:tc>
          <w:tcPr>
            <w:tcW w:w="4536" w:type="dxa"/>
          </w:tcPr>
          <w:p w:rsidR="006355A1" w:rsidRPr="00C356B0" w:rsidRDefault="006355A1" w:rsidP="000E61E8">
            <w:pPr>
              <w:widowControl w:val="0"/>
              <w:autoSpaceDE w:val="0"/>
              <w:autoSpaceDN w:val="0"/>
              <w:adjustRightInd w:val="0"/>
              <w:spacing w:after="0"/>
              <w:rPr>
                <w:rFonts w:cstheme="minorHAnsi"/>
                <w:szCs w:val="24"/>
              </w:rPr>
            </w:pPr>
            <w:r w:rsidRPr="00C356B0">
              <w:rPr>
                <w:rFonts w:cstheme="minorHAnsi"/>
                <w:szCs w:val="24"/>
              </w:rPr>
              <w:t>U 4.1: Povečati pestrost in kakovost storitev za socialno vključenost in enakost prebivalcev.</w:t>
            </w:r>
          </w:p>
        </w:tc>
      </w:tr>
      <w:tr w:rsidR="006355A1" w:rsidRPr="00C356B0" w:rsidTr="000E61E8">
        <w:trPr>
          <w:trHeight w:val="772"/>
        </w:trPr>
        <w:tc>
          <w:tcPr>
            <w:tcW w:w="2093" w:type="dxa"/>
            <w:vMerge/>
            <w:vAlign w:val="center"/>
          </w:tcPr>
          <w:p w:rsidR="006355A1" w:rsidRPr="00C356B0" w:rsidRDefault="006355A1" w:rsidP="000E61E8">
            <w:pPr>
              <w:widowControl w:val="0"/>
              <w:autoSpaceDE w:val="0"/>
              <w:autoSpaceDN w:val="0"/>
              <w:adjustRightInd w:val="0"/>
              <w:spacing w:after="0"/>
              <w:contextualSpacing/>
              <w:jc w:val="center"/>
              <w:rPr>
                <w:rFonts w:cstheme="minorHAnsi"/>
                <w:szCs w:val="24"/>
              </w:rPr>
            </w:pPr>
          </w:p>
        </w:tc>
        <w:tc>
          <w:tcPr>
            <w:tcW w:w="3118" w:type="dxa"/>
            <w:vMerge/>
            <w:vAlign w:val="center"/>
          </w:tcPr>
          <w:p w:rsidR="006355A1" w:rsidRPr="00C356B0" w:rsidRDefault="006355A1" w:rsidP="000E61E8">
            <w:pPr>
              <w:pStyle w:val="Odstavekseznama"/>
              <w:widowControl w:val="0"/>
              <w:autoSpaceDE w:val="0"/>
              <w:autoSpaceDN w:val="0"/>
              <w:adjustRightInd w:val="0"/>
              <w:spacing w:after="0"/>
              <w:ind w:left="0"/>
              <w:rPr>
                <w:rFonts w:asciiTheme="minorHAnsi" w:hAnsiTheme="minorHAnsi" w:cstheme="minorHAnsi"/>
                <w:szCs w:val="24"/>
              </w:rPr>
            </w:pPr>
          </w:p>
        </w:tc>
        <w:tc>
          <w:tcPr>
            <w:tcW w:w="4536" w:type="dxa"/>
          </w:tcPr>
          <w:p w:rsidR="006355A1" w:rsidRPr="00C356B0" w:rsidRDefault="006355A1" w:rsidP="000E61E8">
            <w:pPr>
              <w:widowControl w:val="0"/>
              <w:autoSpaceDE w:val="0"/>
              <w:autoSpaceDN w:val="0"/>
              <w:adjustRightInd w:val="0"/>
              <w:spacing w:after="0"/>
              <w:rPr>
                <w:rFonts w:cstheme="minorHAnsi"/>
                <w:szCs w:val="24"/>
              </w:rPr>
            </w:pPr>
            <w:r w:rsidRPr="00C356B0">
              <w:rPr>
                <w:rFonts w:cstheme="minorHAnsi"/>
                <w:szCs w:val="24"/>
              </w:rPr>
              <w:t xml:space="preserve">U 4.2: </w:t>
            </w:r>
            <w:r w:rsidRPr="00C356B0">
              <w:rPr>
                <w:rFonts w:cstheme="minorHAnsi"/>
                <w:bCs/>
                <w:szCs w:val="24"/>
              </w:rPr>
              <w:t>Zagotoviti aktivno in zdravo življenje otrok in starostnikov</w:t>
            </w:r>
            <w:r w:rsidR="003B4877" w:rsidRPr="00C356B0">
              <w:rPr>
                <w:rFonts w:cstheme="minorHAnsi"/>
                <w:bCs/>
                <w:szCs w:val="24"/>
              </w:rPr>
              <w:t>.</w:t>
            </w:r>
          </w:p>
        </w:tc>
      </w:tr>
    </w:tbl>
    <w:p w:rsidR="006E7F00" w:rsidRPr="001A1DFF" w:rsidRDefault="006E7F00" w:rsidP="00C93632">
      <w:pPr>
        <w:widowControl w:val="0"/>
        <w:autoSpaceDE w:val="0"/>
        <w:autoSpaceDN w:val="0"/>
        <w:adjustRightInd w:val="0"/>
        <w:spacing w:after="0"/>
        <w:jc w:val="both"/>
        <w:rPr>
          <w:rFonts w:eastAsia="Times New Roman" w:cstheme="minorHAnsi"/>
          <w:lang w:eastAsia="sl-SI"/>
        </w:rPr>
      </w:pPr>
    </w:p>
    <w:p w:rsidR="00856C53"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Vsaka operacijo se lahko predlaga za sofinanciranje samo v okviru </w:t>
      </w:r>
      <w:r w:rsidRPr="001A1DFF">
        <w:rPr>
          <w:rFonts w:eastAsia="Times New Roman" w:cstheme="minorHAnsi"/>
          <w:b/>
          <w:lang w:eastAsia="sl-SI"/>
        </w:rPr>
        <w:t>enega izbranega</w:t>
      </w:r>
      <w:r w:rsidRPr="001A1DFF">
        <w:rPr>
          <w:rFonts w:eastAsia="Times New Roman" w:cstheme="minorHAnsi"/>
          <w:lang w:eastAsia="sl-SI"/>
        </w:rPr>
        <w:t xml:space="preserve"> ukrepa, lahko pa vpliva na doseganje več ciljev ali naslavlja več tematskih področij. </w:t>
      </w:r>
    </w:p>
    <w:p w:rsidR="00856C53" w:rsidRPr="00C356B0" w:rsidRDefault="00856C53" w:rsidP="00C93632">
      <w:pPr>
        <w:widowControl w:val="0"/>
        <w:autoSpaceDE w:val="0"/>
        <w:autoSpaceDN w:val="0"/>
        <w:adjustRightInd w:val="0"/>
        <w:spacing w:after="0"/>
        <w:jc w:val="both"/>
        <w:rPr>
          <w:rFonts w:eastAsia="Times New Roman" w:cstheme="minorHAnsi"/>
          <w:sz w:val="20"/>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Za vse operacije veljajo določena splošna pravila za sofinanciranje (točka </w:t>
      </w:r>
      <w:r w:rsidRPr="001A1DFF">
        <w:rPr>
          <w:rFonts w:eastAsia="Times New Roman" w:cstheme="minorHAnsi"/>
          <w:lang w:eastAsia="sl-SI"/>
        </w:rPr>
        <w:fldChar w:fldCharType="begin"/>
      </w:r>
      <w:r w:rsidRPr="001A1DFF">
        <w:rPr>
          <w:rFonts w:eastAsia="Times New Roman" w:cstheme="minorHAnsi"/>
          <w:lang w:eastAsia="sl-SI"/>
        </w:rPr>
        <w:instrText xml:space="preserve"> REF _Ref433575272 \r \h  \* MERGEFORMAT </w:instrText>
      </w:r>
      <w:r w:rsidRPr="001A1DFF">
        <w:rPr>
          <w:rFonts w:eastAsia="Times New Roman" w:cstheme="minorHAnsi"/>
          <w:lang w:eastAsia="sl-SI"/>
        </w:rPr>
      </w:r>
      <w:r w:rsidRPr="001A1DFF">
        <w:rPr>
          <w:rFonts w:eastAsia="Times New Roman" w:cstheme="minorHAnsi"/>
          <w:lang w:eastAsia="sl-SI"/>
        </w:rPr>
        <w:fldChar w:fldCharType="separate"/>
      </w:r>
      <w:r w:rsidR="001B76C6">
        <w:rPr>
          <w:rFonts w:eastAsia="Times New Roman" w:cstheme="minorHAnsi"/>
          <w:lang w:eastAsia="sl-SI"/>
        </w:rPr>
        <w:t>3</w:t>
      </w:r>
      <w:r w:rsidRPr="001A1DFF">
        <w:rPr>
          <w:rFonts w:eastAsia="Times New Roman" w:cstheme="minorHAnsi"/>
          <w:lang w:eastAsia="sl-SI"/>
        </w:rPr>
        <w:fldChar w:fldCharType="end"/>
      </w:r>
      <w:r w:rsidRPr="001A1DFF">
        <w:rPr>
          <w:rFonts w:eastAsia="Times New Roman" w:cstheme="minorHAnsi"/>
          <w:lang w:eastAsia="sl-SI"/>
        </w:rPr>
        <w:t>. tega javnega poziva), določena pravila pa so odvisna od specifičnih pogojev posameznega ukrepa, ki  so opredeljeni v točki 5. In 6. tega javnega poziva.</w:t>
      </w:r>
    </w:p>
    <w:p w:rsidR="00856C53" w:rsidRPr="00C356B0" w:rsidRDefault="00856C53" w:rsidP="00C93632">
      <w:pPr>
        <w:widowControl w:val="0"/>
        <w:autoSpaceDE w:val="0"/>
        <w:autoSpaceDN w:val="0"/>
        <w:adjustRightInd w:val="0"/>
        <w:spacing w:after="0"/>
        <w:jc w:val="both"/>
        <w:rPr>
          <w:rFonts w:eastAsia="Times New Roman" w:cstheme="minorHAnsi"/>
          <w:sz w:val="20"/>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Vodilni partner</w:t>
      </w:r>
      <w:r w:rsidR="00686AA6">
        <w:rPr>
          <w:rFonts w:eastAsia="Times New Roman" w:cstheme="minorHAnsi"/>
          <w:lang w:eastAsia="sl-SI"/>
        </w:rPr>
        <w:t xml:space="preserve"> LAS, Ciza zavod za razvoj podeželja,</w:t>
      </w:r>
      <w:r w:rsidRPr="001A1DFF">
        <w:rPr>
          <w:rFonts w:eastAsia="Times New Roman" w:cstheme="minorHAnsi"/>
          <w:lang w:eastAsia="sl-SI"/>
        </w:rPr>
        <w:t xml:space="preserve"> nudi </w:t>
      </w:r>
      <w:r w:rsidR="00411603" w:rsidRPr="001A1DFF">
        <w:rPr>
          <w:rFonts w:eastAsia="Times New Roman" w:cstheme="minorHAnsi"/>
          <w:lang w:eastAsia="sl-SI"/>
        </w:rPr>
        <w:t>zainteresiranim</w:t>
      </w:r>
      <w:r w:rsidRPr="001A1DFF">
        <w:rPr>
          <w:rFonts w:eastAsia="Times New Roman" w:cstheme="minorHAnsi"/>
          <w:strike/>
          <w:lang w:eastAsia="sl-SI"/>
        </w:rPr>
        <w:t>,</w:t>
      </w:r>
      <w:r w:rsidRPr="001A1DFF">
        <w:rPr>
          <w:rFonts w:eastAsia="Times New Roman" w:cstheme="minorHAnsi"/>
          <w:lang w:eastAsia="sl-SI"/>
        </w:rPr>
        <w:t xml:space="preserve"> ki želijo predlagati operacijo za sofinanciranje, dodatne informacije in pomoč pri oblikovanju in prijavi operacije. Kontaktne informacije so določene v točki 8.</w:t>
      </w:r>
    </w:p>
    <w:p w:rsidR="003B4877" w:rsidRDefault="003B4877"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bookmarkStart w:id="0" w:name="_Ref433575272"/>
      <w:r w:rsidRPr="001A1DFF">
        <w:rPr>
          <w:rFonts w:eastAsia="Times New Roman" w:cstheme="minorHAnsi"/>
          <w:b/>
          <w:bCs/>
          <w:u w:val="single"/>
          <w:lang w:eastAsia="sl-SI"/>
        </w:rPr>
        <w:t>SPLOŠNA PRAVILA ZA SOFINANCIRANJE OPERACIJ</w:t>
      </w:r>
      <w:bookmarkEnd w:id="0"/>
    </w:p>
    <w:p w:rsidR="00856C53" w:rsidRDefault="00856C53" w:rsidP="00C93632">
      <w:pPr>
        <w:widowControl w:val="0"/>
        <w:autoSpaceDE w:val="0"/>
        <w:autoSpaceDN w:val="0"/>
        <w:adjustRightInd w:val="0"/>
        <w:spacing w:after="0"/>
        <w:jc w:val="both"/>
        <w:rPr>
          <w:rFonts w:cstheme="minorHAnsi"/>
          <w:bCs/>
        </w:rPr>
      </w:pPr>
      <w:r w:rsidRPr="00856C53">
        <w:rPr>
          <w:rFonts w:cstheme="minorHAnsi"/>
          <w:bCs/>
        </w:rPr>
        <w:t xml:space="preserve">Za izvedbo tega javnega poziva se uporablja Uredba o izvajanju lokalnega razvoja, ki ga vodi skupnost, v programskem obdobju 2014-2020 </w:t>
      </w:r>
      <w:r w:rsidR="00C356B0" w:rsidRPr="00C356B0">
        <w:rPr>
          <w:rFonts w:eastAsia="Times New Roman" w:cstheme="minorHAnsi"/>
          <w:lang w:eastAsia="sl-SI"/>
        </w:rPr>
        <w:t>(Uradni list RS, št. 42/15, 28/16, 73/16, 72/17, 23/18</w:t>
      </w:r>
      <w:r w:rsidR="00C356B0" w:rsidRPr="00C356B0">
        <w:rPr>
          <w:rFonts w:eastAsia="Times New Roman" w:cstheme="minorHAnsi"/>
          <w:lang w:val="en-US" w:eastAsia="sl-SI"/>
        </w:rPr>
        <w:t xml:space="preserve">, </w:t>
      </w:r>
      <w:r w:rsidR="00C356B0" w:rsidRPr="00C356B0">
        <w:rPr>
          <w:rFonts w:eastAsia="Times New Roman" w:cstheme="minorHAnsi"/>
          <w:lang w:eastAsia="sl-SI"/>
        </w:rPr>
        <w:t>68/18 in 68/19)</w:t>
      </w:r>
      <w:r w:rsidR="00C356B0">
        <w:rPr>
          <w:rFonts w:eastAsia="Times New Roman" w:cstheme="minorHAnsi"/>
          <w:lang w:eastAsia="sl-SI"/>
        </w:rPr>
        <w:t xml:space="preserve"> </w:t>
      </w:r>
      <w:r w:rsidRPr="00856C53">
        <w:rPr>
          <w:rFonts w:cstheme="minorHAnsi"/>
          <w:bCs/>
        </w:rPr>
        <w:t>– v nadaljevanju Uredba CLLD.</w:t>
      </w: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Podlaga in okvir za izvedbo tega javnega poziva je potrjena Strategija lokalnega razvoja </w:t>
      </w:r>
      <w:r w:rsidR="003B4877" w:rsidRPr="001A1DFF">
        <w:rPr>
          <w:rFonts w:eastAsia="Times New Roman" w:cstheme="minorHAnsi"/>
          <w:bCs/>
          <w:lang w:eastAsia="sl-SI"/>
        </w:rPr>
        <w:t>na območju</w:t>
      </w:r>
      <w:r w:rsidRPr="001A1DFF">
        <w:rPr>
          <w:rFonts w:eastAsia="Times New Roman" w:cstheme="minorHAnsi"/>
          <w:bCs/>
          <w:lang w:eastAsia="sl-SI"/>
        </w:rPr>
        <w:t xml:space="preserve"> </w:t>
      </w:r>
      <w:r w:rsidRPr="001A1DFF">
        <w:rPr>
          <w:rFonts w:eastAsia="Times New Roman" w:cstheme="minorHAnsi"/>
          <w:lang w:eastAsia="sl-SI"/>
        </w:rPr>
        <w:t xml:space="preserve">LAS Sožitje med mestom in podeželjem 2014 -2020, ki je dostopna na: </w:t>
      </w:r>
      <w:hyperlink r:id="rId11" w:history="1">
        <w:r w:rsidRPr="001A1DFF">
          <w:rPr>
            <w:rFonts w:eastAsia="Times New Roman" w:cstheme="minorHAnsi"/>
            <w:u w:val="single"/>
            <w:lang w:eastAsia="sl-SI"/>
          </w:rPr>
          <w:t>www.las-smp.si</w:t>
        </w:r>
      </w:hyperlink>
      <w:r w:rsidRPr="001A1DFF">
        <w:rPr>
          <w:rFonts w:eastAsia="Times New Roman" w:cstheme="minorHAnsi"/>
          <w:lang w:eastAsia="sl-SI"/>
        </w:rPr>
        <w:t xml:space="preserve">. </w:t>
      </w:r>
    </w:p>
    <w:p w:rsidR="00411603" w:rsidRPr="001A1DFF" w:rsidRDefault="00411603"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bCs/>
          <w:u w:val="single"/>
          <w:lang w:eastAsia="sl-SI"/>
        </w:rPr>
      </w:pPr>
      <w:r w:rsidRPr="001A1DFF">
        <w:rPr>
          <w:rFonts w:eastAsia="Times New Roman" w:cstheme="minorHAnsi"/>
          <w:b/>
          <w:bCs/>
          <w:u w:val="single"/>
          <w:lang w:eastAsia="sl-SI"/>
        </w:rPr>
        <w:t>Upravičenci</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b/>
          <w:lang w:eastAsia="sl-SI"/>
        </w:rPr>
        <w:t xml:space="preserve">Upravičenci </w:t>
      </w:r>
      <w:r w:rsidRPr="001A1DFF">
        <w:rPr>
          <w:rFonts w:eastAsia="Times New Roman" w:cstheme="minorHAnsi"/>
          <w:lang w:eastAsia="sl-SI"/>
        </w:rPr>
        <w:t xml:space="preserve">do podpore so </w:t>
      </w:r>
      <w:r w:rsidR="00846E32" w:rsidRPr="001A1DFF">
        <w:rPr>
          <w:rFonts w:eastAsia="Times New Roman" w:cstheme="minorHAnsi"/>
          <w:lang w:eastAsia="sl-SI"/>
        </w:rPr>
        <w:t>pravne osebe javnega in zasebnega prava, nevladne organizacije</w:t>
      </w:r>
      <w:r w:rsidR="00C22BE3" w:rsidRPr="001A1DFF">
        <w:rPr>
          <w:rFonts w:eastAsia="Times New Roman" w:cstheme="minorHAnsi"/>
          <w:lang w:eastAsia="sl-SI"/>
        </w:rPr>
        <w:t>, i</w:t>
      </w:r>
      <w:r w:rsidR="00846E32" w:rsidRPr="001A1DFF">
        <w:rPr>
          <w:rFonts w:eastAsia="Times New Roman" w:cstheme="minorHAnsi"/>
          <w:lang w:eastAsia="sl-SI"/>
        </w:rPr>
        <w:t>nstitucije region</w:t>
      </w:r>
      <w:r w:rsidR="003B4877" w:rsidRPr="001A1DFF">
        <w:rPr>
          <w:rFonts w:eastAsia="Times New Roman" w:cstheme="minorHAnsi"/>
          <w:lang w:eastAsia="sl-SI"/>
        </w:rPr>
        <w:t>alnega razvoja in samostojni podjetniki</w:t>
      </w:r>
      <w:r w:rsidR="00846E32" w:rsidRPr="001A1DFF">
        <w:rPr>
          <w:rFonts w:eastAsia="Times New Roman" w:cstheme="minorHAnsi"/>
          <w:lang w:eastAsia="sl-SI"/>
        </w:rPr>
        <w:t>.</w:t>
      </w:r>
      <w:r w:rsidRPr="001A1DFF">
        <w:rPr>
          <w:rFonts w:eastAsia="Times New Roman" w:cstheme="minorHAnsi"/>
          <w:lang w:eastAsia="sl-SI"/>
        </w:rPr>
        <w:t xml:space="preserve"> </w:t>
      </w:r>
      <w:r w:rsidR="003B4877" w:rsidRPr="001A1DFF">
        <w:rPr>
          <w:rFonts w:eastAsia="Times New Roman" w:cstheme="minorHAnsi"/>
          <w:u w:val="single"/>
          <w:lang w:eastAsia="sl-SI"/>
        </w:rPr>
        <w:t>Fizične osebe niso upravičene do podpore.</w:t>
      </w:r>
    </w:p>
    <w:p w:rsidR="005B1850" w:rsidRPr="001A1DFF" w:rsidRDefault="005B1850"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Upravičenci lahko predlagajo za sofinanciranje operacije, ki jih bodo izvedli sami ali s partnerji. Partner je lahko drug upravičenec, ki v operaciji aktivno sodelujejo in delno pokriv</w:t>
      </w:r>
      <w:r w:rsidR="00186A82" w:rsidRPr="001A1DFF">
        <w:rPr>
          <w:rFonts w:eastAsia="Times New Roman" w:cstheme="minorHAnsi"/>
          <w:lang w:eastAsia="sl-SI"/>
        </w:rPr>
        <w:t>a stroške operacije</w:t>
      </w:r>
      <w:r w:rsidRPr="001A1DFF">
        <w:rPr>
          <w:rFonts w:eastAsia="Times New Roman" w:cstheme="minorHAnsi"/>
          <w:lang w:eastAsia="sl-SI"/>
        </w:rPr>
        <w:t>.</w:t>
      </w:r>
    </w:p>
    <w:p w:rsidR="008954E0" w:rsidRPr="001A1DFF" w:rsidRDefault="008954E0" w:rsidP="00C93632">
      <w:pPr>
        <w:widowControl w:val="0"/>
        <w:autoSpaceDE w:val="0"/>
        <w:autoSpaceDN w:val="0"/>
        <w:adjustRightInd w:val="0"/>
        <w:spacing w:after="0"/>
        <w:jc w:val="both"/>
        <w:rPr>
          <w:rFonts w:eastAsia="Times New Roman" w:cstheme="minorHAnsi"/>
          <w:lang w:eastAsia="sl-SI"/>
        </w:rPr>
      </w:pPr>
    </w:p>
    <w:p w:rsidR="008954E0" w:rsidRPr="001A1DFF" w:rsidRDefault="008954E0" w:rsidP="00C93632">
      <w:pPr>
        <w:widowControl w:val="0"/>
        <w:autoSpaceDE w:val="0"/>
        <w:autoSpaceDN w:val="0"/>
        <w:adjustRightInd w:val="0"/>
        <w:spacing w:after="0"/>
        <w:jc w:val="both"/>
        <w:rPr>
          <w:rFonts w:eastAsia="Times New Roman" w:cstheme="minorHAnsi"/>
          <w:b/>
          <w:u w:val="single"/>
          <w:lang w:eastAsia="sl-SI"/>
        </w:rPr>
      </w:pPr>
      <w:r w:rsidRPr="001A1DFF">
        <w:rPr>
          <w:rFonts w:eastAsia="Times New Roman" w:cstheme="minorHAnsi"/>
          <w:b/>
          <w:u w:val="single"/>
          <w:lang w:eastAsia="sl-SI"/>
        </w:rPr>
        <w:t>Okvirno razmerje med operacijami, ki se izvajajo v obliki partnerstev in operacijami, ki jih upravičenci p</w:t>
      </w:r>
      <w:r w:rsidR="004C6BAA">
        <w:rPr>
          <w:rFonts w:eastAsia="Times New Roman" w:cstheme="minorHAnsi"/>
          <w:b/>
          <w:u w:val="single"/>
          <w:lang w:eastAsia="sl-SI"/>
        </w:rPr>
        <w:t>rijavijo in izvajajo samostojno</w:t>
      </w:r>
      <w:r w:rsidRPr="001A1DFF">
        <w:rPr>
          <w:rFonts w:eastAsia="Times New Roman" w:cstheme="minorHAnsi"/>
          <w:b/>
          <w:u w:val="single"/>
          <w:lang w:eastAsia="sl-SI"/>
        </w:rPr>
        <w:t xml:space="preserve"> je 70</w:t>
      </w:r>
      <w:r w:rsidR="004C6BAA">
        <w:rPr>
          <w:rFonts w:eastAsia="Times New Roman" w:cstheme="minorHAnsi"/>
          <w:b/>
          <w:u w:val="single"/>
          <w:lang w:eastAsia="sl-SI"/>
        </w:rPr>
        <w:t xml:space="preserve"> </w:t>
      </w:r>
      <w:r w:rsidRPr="001A1DFF">
        <w:rPr>
          <w:rFonts w:eastAsia="Times New Roman" w:cstheme="minorHAnsi"/>
          <w:b/>
          <w:u w:val="single"/>
          <w:lang w:eastAsia="sl-SI"/>
        </w:rPr>
        <w:t>:</w:t>
      </w:r>
      <w:r w:rsidR="004C6BAA">
        <w:rPr>
          <w:rFonts w:eastAsia="Times New Roman" w:cstheme="minorHAnsi"/>
          <w:b/>
          <w:u w:val="single"/>
          <w:lang w:eastAsia="sl-SI"/>
        </w:rPr>
        <w:t xml:space="preserve"> </w:t>
      </w:r>
      <w:r w:rsidRPr="001A1DFF">
        <w:rPr>
          <w:rFonts w:eastAsia="Times New Roman" w:cstheme="minorHAnsi"/>
          <w:b/>
          <w:u w:val="single"/>
          <w:lang w:eastAsia="sl-SI"/>
        </w:rPr>
        <w:t>30.</w:t>
      </w:r>
    </w:p>
    <w:p w:rsidR="006B7453" w:rsidRPr="001A1DFF" w:rsidRDefault="006B7453"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Upravičenec (in partner</w:t>
      </w:r>
      <w:r w:rsidR="006B7453" w:rsidRPr="001A1DFF">
        <w:rPr>
          <w:rFonts w:eastAsia="Times New Roman" w:cstheme="minorHAnsi"/>
          <w:lang w:eastAsia="sl-SI"/>
        </w:rPr>
        <w:t>,</w:t>
      </w:r>
      <w:r w:rsidRPr="001A1DFF">
        <w:rPr>
          <w:rFonts w:eastAsia="Times New Roman" w:cstheme="minorHAnsi"/>
          <w:lang w:eastAsia="sl-SI"/>
        </w:rPr>
        <w:t xml:space="preserve"> kadar se operacije izvajajo s partnerjem) mo</w:t>
      </w:r>
      <w:r w:rsidR="00411603" w:rsidRPr="001A1DFF">
        <w:rPr>
          <w:rFonts w:eastAsia="Times New Roman" w:cstheme="minorHAnsi"/>
          <w:lang w:eastAsia="sl-SI"/>
        </w:rPr>
        <w:t>ra izpolnjevati sledeče pogoje:</w:t>
      </w:r>
    </w:p>
    <w:p w:rsidR="00C93632" w:rsidRPr="001A1DFF" w:rsidRDefault="00C93632" w:rsidP="00C93632">
      <w:pPr>
        <w:numPr>
          <w:ilvl w:val="0"/>
          <w:numId w:val="2"/>
        </w:numPr>
        <w:spacing w:after="0"/>
        <w:ind w:left="426"/>
        <w:jc w:val="both"/>
        <w:rPr>
          <w:rFonts w:eastAsia="Times New Roman" w:cstheme="minorHAnsi"/>
          <w:lang w:eastAsia="sl-SI"/>
        </w:rPr>
      </w:pPr>
      <w:r w:rsidRPr="001A1DFF">
        <w:rPr>
          <w:rFonts w:eastAsia="Times New Roman" w:cstheme="minorHAnsi"/>
          <w:lang w:eastAsia="sl-SI"/>
        </w:rPr>
        <w:t>ima sedež, registrirano izpostavo, podružnico, organizacijsko enoto oziroma poslovno enoto na upravičenem  območju LAS (če gre za pravno osebo zasebnega prava) oziroma deluje na območju LAS (če gre za pravno osebo javnega prava ali za pravno osebo zas</w:t>
      </w:r>
      <w:r w:rsidR="00DA5415" w:rsidRPr="001A1DFF">
        <w:rPr>
          <w:rFonts w:eastAsia="Times New Roman" w:cstheme="minorHAnsi"/>
          <w:lang w:eastAsia="sl-SI"/>
        </w:rPr>
        <w:t>ebnega prava v javnem interesu);</w:t>
      </w:r>
    </w:p>
    <w:p w:rsidR="00ED643D" w:rsidRDefault="00C93632" w:rsidP="00C93632">
      <w:pPr>
        <w:widowControl w:val="0"/>
        <w:numPr>
          <w:ilvl w:val="0"/>
          <w:numId w:val="2"/>
        </w:numPr>
        <w:autoSpaceDE w:val="0"/>
        <w:autoSpaceDN w:val="0"/>
        <w:adjustRightInd w:val="0"/>
        <w:spacing w:after="0"/>
        <w:ind w:left="426"/>
        <w:jc w:val="both"/>
        <w:rPr>
          <w:rFonts w:eastAsia="Times New Roman" w:cstheme="minorHAnsi"/>
          <w:lang w:eastAsia="sl-SI"/>
        </w:rPr>
      </w:pPr>
      <w:r w:rsidRPr="001A1DFF">
        <w:rPr>
          <w:rFonts w:eastAsia="Times New Roman" w:cstheme="minorHAnsi"/>
          <w:lang w:eastAsia="sl-SI"/>
        </w:rPr>
        <w:t>ima zagotovljena sredstva za lastno sofinanciranje operacije (iz lastnih virov, iz drugih javnih oziroma zasebnih virov)</w:t>
      </w:r>
      <w:r w:rsidR="00ED643D">
        <w:rPr>
          <w:rFonts w:eastAsia="Times New Roman" w:cstheme="minorHAnsi"/>
          <w:lang w:eastAsia="sl-SI"/>
        </w:rPr>
        <w:t xml:space="preserve"> in</w:t>
      </w:r>
    </w:p>
    <w:p w:rsidR="00C93632" w:rsidRPr="00634CD1" w:rsidRDefault="00ED643D" w:rsidP="00C93632">
      <w:pPr>
        <w:widowControl w:val="0"/>
        <w:numPr>
          <w:ilvl w:val="0"/>
          <w:numId w:val="2"/>
        </w:numPr>
        <w:autoSpaceDE w:val="0"/>
        <w:autoSpaceDN w:val="0"/>
        <w:adjustRightInd w:val="0"/>
        <w:spacing w:after="0"/>
        <w:ind w:left="426"/>
        <w:jc w:val="both"/>
        <w:rPr>
          <w:rFonts w:eastAsia="Times New Roman" w:cstheme="minorHAnsi"/>
          <w:lang w:eastAsia="sl-SI"/>
        </w:rPr>
      </w:pPr>
      <w:r w:rsidRPr="00634CD1">
        <w:rPr>
          <w:rFonts w:eastAsia="Times New Roman" w:cstheme="minorHAnsi"/>
          <w:lang w:eastAsia="sl-SI"/>
        </w:rPr>
        <w:t>kadar gre za partnersko operacijo mora med partnerji biti sklenjena konzorcijska pogodba</w:t>
      </w:r>
      <w:r w:rsidR="00C93632" w:rsidRPr="00634CD1">
        <w:rPr>
          <w:rFonts w:eastAsia="Times New Roman" w:cstheme="minorHAnsi"/>
          <w:lang w:eastAsia="sl-SI"/>
        </w:rPr>
        <w:t xml:space="preserve">. </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Podpore se ne dodeli podjetju v težavah, kot ga določa 2. člen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rsidR="00C93632" w:rsidRDefault="00C93632" w:rsidP="00C93632">
      <w:pPr>
        <w:spacing w:after="0"/>
        <w:jc w:val="both"/>
        <w:rPr>
          <w:rFonts w:eastAsia="Times New Roman" w:cstheme="minorHAnsi"/>
          <w:bCs/>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bCs/>
          <w:u w:val="single"/>
          <w:lang w:eastAsia="sl-SI"/>
        </w:rPr>
      </w:pPr>
      <w:bookmarkStart w:id="1" w:name="_Ref433500785"/>
      <w:r w:rsidRPr="001A1DFF">
        <w:rPr>
          <w:rFonts w:eastAsia="Times New Roman" w:cstheme="minorHAnsi"/>
          <w:b/>
          <w:bCs/>
          <w:u w:val="single"/>
          <w:lang w:eastAsia="sl-SI"/>
        </w:rPr>
        <w:t xml:space="preserve">Upravičena </w:t>
      </w:r>
      <w:r w:rsidR="00294202" w:rsidRPr="001A1DFF">
        <w:rPr>
          <w:rFonts w:eastAsia="Times New Roman" w:cstheme="minorHAnsi"/>
          <w:b/>
          <w:bCs/>
          <w:u w:val="single"/>
          <w:lang w:eastAsia="sl-SI"/>
        </w:rPr>
        <w:t>naselja</w:t>
      </w:r>
      <w:r w:rsidRPr="001A1DFF">
        <w:rPr>
          <w:rFonts w:eastAsia="Times New Roman" w:cstheme="minorHAnsi"/>
          <w:b/>
          <w:bCs/>
          <w:u w:val="single"/>
          <w:lang w:eastAsia="sl-SI"/>
        </w:rPr>
        <w:t xml:space="preserve"> za izvajanje operacij</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Operacija</w:t>
      </w:r>
      <w:r w:rsidR="0092753D" w:rsidRPr="001A1DFF">
        <w:rPr>
          <w:rFonts w:eastAsia="Times New Roman" w:cstheme="minorHAnsi"/>
          <w:lang w:eastAsia="sl-SI"/>
        </w:rPr>
        <w:t xml:space="preserve"> se lahko izvede na območju občine</w:t>
      </w:r>
      <w:r w:rsidRPr="001A1DFF">
        <w:rPr>
          <w:rFonts w:eastAsia="Times New Roman" w:cstheme="minorHAnsi"/>
          <w:lang w:eastAsia="sl-SI"/>
        </w:rPr>
        <w:t xml:space="preserve"> Grosuplj</w:t>
      </w:r>
      <w:r w:rsidR="0092753D" w:rsidRPr="001A1DFF">
        <w:rPr>
          <w:rFonts w:eastAsia="Times New Roman" w:cstheme="minorHAnsi"/>
          <w:lang w:eastAsia="sl-SI"/>
        </w:rPr>
        <w:t xml:space="preserve">e </w:t>
      </w:r>
      <w:r w:rsidR="0092753D" w:rsidRPr="001A1DFF">
        <w:rPr>
          <w:rFonts w:eastAsia="Times New Roman" w:cstheme="minorHAnsi"/>
          <w:b/>
          <w:lang w:eastAsia="sl-SI"/>
        </w:rPr>
        <w:t>v naseljih Grosuplje in Šmarje Sap</w:t>
      </w:r>
      <w:r w:rsidR="0092753D" w:rsidRPr="001A1DFF">
        <w:rPr>
          <w:rFonts w:eastAsia="Times New Roman" w:cstheme="minorHAnsi"/>
          <w:lang w:eastAsia="sl-SI"/>
        </w:rPr>
        <w:t>, v občini Ig  v naselju</w:t>
      </w:r>
      <w:r w:rsidR="0092753D" w:rsidRPr="001A1DFF">
        <w:rPr>
          <w:rFonts w:eastAsia="Times New Roman" w:cstheme="minorHAnsi"/>
          <w:b/>
          <w:lang w:eastAsia="sl-SI"/>
        </w:rPr>
        <w:t xml:space="preserve"> Ig</w:t>
      </w:r>
      <w:r w:rsidR="0092753D" w:rsidRPr="001A1DFF">
        <w:rPr>
          <w:rFonts w:eastAsia="Times New Roman" w:cstheme="minorHAnsi"/>
          <w:lang w:eastAsia="sl-SI"/>
        </w:rPr>
        <w:t xml:space="preserve"> in v občini Škofljica v naseljih</w:t>
      </w:r>
      <w:r w:rsidR="0092753D" w:rsidRPr="001A1DFF">
        <w:rPr>
          <w:rFonts w:eastAsia="Times New Roman" w:cstheme="minorHAnsi"/>
          <w:b/>
          <w:lang w:eastAsia="sl-SI"/>
        </w:rPr>
        <w:t xml:space="preserve"> Lavrica in Škofljica</w:t>
      </w:r>
      <w:r w:rsidR="0092753D" w:rsidRPr="001A1DFF">
        <w:rPr>
          <w:rFonts w:eastAsia="Times New Roman" w:cstheme="minorHAnsi"/>
          <w:lang w:eastAsia="sl-SI"/>
        </w:rPr>
        <w:t xml:space="preserve">. </w:t>
      </w:r>
    </w:p>
    <w:p w:rsidR="00FB000A" w:rsidRDefault="00FB000A" w:rsidP="00C93632">
      <w:pPr>
        <w:widowControl w:val="0"/>
        <w:autoSpaceDE w:val="0"/>
        <w:autoSpaceDN w:val="0"/>
        <w:adjustRightInd w:val="0"/>
        <w:spacing w:after="0"/>
        <w:jc w:val="both"/>
        <w:rPr>
          <w:rFonts w:eastAsia="Times New Roman" w:cstheme="minorHAnsi"/>
          <w:lang w:eastAsia="sl-SI"/>
        </w:rPr>
      </w:pPr>
    </w:p>
    <w:p w:rsidR="00207369" w:rsidRPr="001A1DFF" w:rsidRDefault="00207369"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bCs/>
          <w:u w:val="single"/>
          <w:lang w:eastAsia="sl-SI"/>
        </w:rPr>
      </w:pPr>
      <w:r w:rsidRPr="001A1DFF">
        <w:rPr>
          <w:rFonts w:eastAsia="Times New Roman" w:cstheme="minorHAnsi"/>
          <w:b/>
          <w:bCs/>
          <w:u w:val="single"/>
          <w:lang w:eastAsia="sl-SI"/>
        </w:rPr>
        <w:t>Oblika in obseg sofinanciranja</w:t>
      </w:r>
      <w:bookmarkEnd w:id="1"/>
    </w:p>
    <w:p w:rsidR="00C93632" w:rsidRPr="001A1DFF" w:rsidRDefault="00C93632" w:rsidP="00F01D29">
      <w:pPr>
        <w:spacing w:after="0"/>
        <w:jc w:val="both"/>
        <w:rPr>
          <w:rFonts w:eastAsia="Times New Roman" w:cstheme="minorHAnsi"/>
          <w:bCs/>
          <w:lang w:eastAsia="sl-SI"/>
        </w:rPr>
      </w:pPr>
      <w:r w:rsidRPr="001A1DFF">
        <w:rPr>
          <w:rFonts w:eastAsia="Times New Roman" w:cstheme="minorHAnsi"/>
          <w:bCs/>
          <w:lang w:eastAsia="sl-SI"/>
        </w:rPr>
        <w:t xml:space="preserve">Podpora operaciji se dodeli na podlagi zahtevka za izplačilo v obliki </w:t>
      </w:r>
      <w:r w:rsidRPr="001A1DFF">
        <w:rPr>
          <w:rFonts w:eastAsia="Times New Roman" w:cstheme="minorHAnsi"/>
          <w:b/>
          <w:bCs/>
          <w:lang w:eastAsia="sl-SI"/>
        </w:rPr>
        <w:t>nepovratne finančne podpore</w:t>
      </w:r>
      <w:r w:rsidRPr="001A1DFF">
        <w:rPr>
          <w:rFonts w:eastAsia="Times New Roman" w:cstheme="minorHAnsi"/>
          <w:bCs/>
          <w:lang w:eastAsia="sl-SI"/>
        </w:rPr>
        <w:t xml:space="preserve"> za kritje </w:t>
      </w:r>
      <w:r w:rsidRPr="001A1DFF">
        <w:rPr>
          <w:rFonts w:eastAsia="Times New Roman" w:cstheme="minorHAnsi"/>
          <w:b/>
          <w:bCs/>
          <w:lang w:eastAsia="sl-SI"/>
        </w:rPr>
        <w:t>upravičenih stroškov</w:t>
      </w:r>
      <w:r w:rsidRPr="001A1DFF">
        <w:rPr>
          <w:rFonts w:eastAsia="Times New Roman" w:cstheme="minorHAnsi"/>
          <w:bCs/>
          <w:lang w:eastAsia="sl-SI"/>
        </w:rPr>
        <w:t>, u</w:t>
      </w:r>
      <w:r w:rsidR="008954E0" w:rsidRPr="001A1DFF">
        <w:rPr>
          <w:rFonts w:eastAsia="Times New Roman" w:cstheme="minorHAnsi"/>
          <w:bCs/>
          <w:lang w:eastAsia="sl-SI"/>
        </w:rPr>
        <w:t>poštevajoč posebna pravila ESRR</w:t>
      </w:r>
      <w:r w:rsidRPr="001A1DFF">
        <w:rPr>
          <w:rFonts w:eastAsia="Times New Roman" w:cstheme="minorHAnsi"/>
          <w:bCs/>
          <w:lang w:eastAsia="sl-SI"/>
        </w:rPr>
        <w:t>. Stroški se priznajo v obliki s</w:t>
      </w:r>
      <w:r w:rsidR="00846E32" w:rsidRPr="001A1DFF">
        <w:rPr>
          <w:rFonts w:eastAsia="Times New Roman" w:cstheme="minorHAnsi"/>
          <w:bCs/>
          <w:lang w:eastAsia="sl-SI"/>
        </w:rPr>
        <w:t>tro</w:t>
      </w:r>
      <w:r w:rsidR="00207369">
        <w:rPr>
          <w:rFonts w:eastAsia="Times New Roman" w:cstheme="minorHAnsi"/>
          <w:bCs/>
          <w:lang w:eastAsia="sl-SI"/>
        </w:rPr>
        <w:t xml:space="preserve">škov dela, materiala, naložb, </w:t>
      </w:r>
      <w:r w:rsidR="00186A82" w:rsidRPr="001A1DFF">
        <w:rPr>
          <w:rFonts w:eastAsia="Times New Roman" w:cstheme="minorHAnsi"/>
          <w:bCs/>
          <w:lang w:eastAsia="sl-SI"/>
        </w:rPr>
        <w:t>storitev</w:t>
      </w:r>
      <w:r w:rsidR="00207369">
        <w:rPr>
          <w:rFonts w:eastAsia="Times New Roman" w:cstheme="minorHAnsi"/>
          <w:bCs/>
          <w:lang w:eastAsia="sl-SI"/>
        </w:rPr>
        <w:t xml:space="preserve"> zunanjih izvajalcev</w:t>
      </w:r>
      <w:r w:rsidR="00F01D29" w:rsidRPr="001A1DFF">
        <w:rPr>
          <w:rFonts w:eastAsia="Times New Roman" w:cstheme="minorHAnsi"/>
          <w:bCs/>
          <w:lang w:eastAsia="sl-SI"/>
        </w:rPr>
        <w:t xml:space="preserve"> ter nakupa zemljišč</w:t>
      </w:r>
      <w:r w:rsidRPr="001A1DFF">
        <w:rPr>
          <w:rFonts w:eastAsia="Times New Roman" w:cstheme="minorHAnsi"/>
          <w:bCs/>
          <w:lang w:eastAsia="sl-SI"/>
        </w:rPr>
        <w:t xml:space="preserve"> kot</w:t>
      </w:r>
      <w:r w:rsidR="00294202" w:rsidRPr="001A1DFF">
        <w:rPr>
          <w:rFonts w:eastAsia="Times New Roman" w:cstheme="minorHAnsi"/>
          <w:bCs/>
          <w:lang w:eastAsia="sl-SI"/>
        </w:rPr>
        <w:t xml:space="preserve"> je</w:t>
      </w:r>
      <w:r w:rsidRPr="001A1DFF">
        <w:rPr>
          <w:rFonts w:eastAsia="Times New Roman" w:cstheme="minorHAnsi"/>
          <w:bCs/>
          <w:lang w:eastAsia="sl-SI"/>
        </w:rPr>
        <w:t xml:space="preserve"> določeno v </w:t>
      </w:r>
      <w:r w:rsidR="00304798" w:rsidRPr="001A1DFF">
        <w:rPr>
          <w:rFonts w:eastAsia="Times New Roman" w:cstheme="minorHAnsi"/>
          <w:bCs/>
          <w:lang w:eastAsia="sl-SI"/>
        </w:rPr>
        <w:t>Uredbi</w:t>
      </w:r>
      <w:r w:rsidRPr="001A1DFF">
        <w:rPr>
          <w:rFonts w:eastAsia="Times New Roman" w:cstheme="minorHAnsi"/>
          <w:bCs/>
          <w:lang w:eastAsia="sl-SI"/>
        </w:rPr>
        <w:t xml:space="preserve"> CL</w:t>
      </w:r>
      <w:r w:rsidR="00294202" w:rsidRPr="001A1DFF">
        <w:rPr>
          <w:rFonts w:eastAsia="Times New Roman" w:cstheme="minorHAnsi"/>
          <w:bCs/>
          <w:lang w:eastAsia="sl-SI"/>
        </w:rPr>
        <w:t>LD ob</w:t>
      </w:r>
      <w:r w:rsidR="00F01D29" w:rsidRPr="001A1DFF">
        <w:rPr>
          <w:rFonts w:eastAsia="Times New Roman" w:cstheme="minorHAnsi"/>
          <w:bCs/>
          <w:lang w:eastAsia="sl-SI"/>
        </w:rPr>
        <w:t xml:space="preserve"> dodatnem</w:t>
      </w:r>
      <w:r w:rsidR="00294202" w:rsidRPr="001A1DFF">
        <w:rPr>
          <w:rFonts w:eastAsia="Times New Roman" w:cstheme="minorHAnsi"/>
          <w:bCs/>
          <w:lang w:eastAsia="sl-SI"/>
        </w:rPr>
        <w:t xml:space="preserve"> upoštevanju</w:t>
      </w:r>
      <w:r w:rsidR="00F01D29" w:rsidRPr="001A1DFF">
        <w:rPr>
          <w:rFonts w:eastAsia="Times New Roman" w:cstheme="minorHAnsi"/>
          <w:bCs/>
          <w:lang w:eastAsia="sl-SI"/>
        </w:rPr>
        <w:t xml:space="preserve"> </w:t>
      </w:r>
      <w:r w:rsidR="00294202" w:rsidRPr="001A1DFF">
        <w:rPr>
          <w:rFonts w:eastAsia="Times New Roman" w:cstheme="minorHAnsi"/>
          <w:bCs/>
          <w:lang w:eastAsia="sl-SI"/>
        </w:rPr>
        <w:t xml:space="preserve"> </w:t>
      </w:r>
      <w:r w:rsidR="00F01D29" w:rsidRPr="001A1DFF">
        <w:rPr>
          <w:rFonts w:eastAsia="Times New Roman" w:cstheme="minorHAnsi"/>
          <w:bCs/>
          <w:lang w:eastAsia="sl-SI"/>
        </w:rPr>
        <w:t xml:space="preserve">Navodila organa upravljanja o upravičenih stroških za sredstva evropske kohezijske politike v programskem obdobju 2014-2020, ki je dostopen na spletni strani LAS </w:t>
      </w:r>
      <w:hyperlink r:id="rId12" w:history="1">
        <w:r w:rsidR="00F01D29" w:rsidRPr="001A1DFF">
          <w:rPr>
            <w:rStyle w:val="Hiperpovezava"/>
            <w:rFonts w:eastAsia="Times New Roman" w:cstheme="minorHAnsi"/>
            <w:bCs/>
            <w:color w:val="auto"/>
            <w:lang w:eastAsia="sl-SI"/>
          </w:rPr>
          <w:t>http://www.las-smp.</w:t>
        </w:r>
        <w:r w:rsidR="00F01D29" w:rsidRPr="001A1DFF">
          <w:rPr>
            <w:rStyle w:val="Hiperpovezava"/>
            <w:rFonts w:eastAsia="Times New Roman" w:cstheme="minorHAnsi"/>
            <w:bCs/>
            <w:color w:val="auto"/>
            <w:u w:val="none"/>
            <w:lang w:eastAsia="sl-SI"/>
          </w:rPr>
          <w:t>si</w:t>
        </w:r>
      </w:hyperlink>
      <w:r w:rsidR="003B31C5" w:rsidRPr="001A1DFF">
        <w:rPr>
          <w:rStyle w:val="Hiperpovezava"/>
          <w:rFonts w:eastAsia="Times New Roman" w:cstheme="minorHAnsi"/>
          <w:bCs/>
          <w:color w:val="auto"/>
          <w:u w:val="none"/>
          <w:lang w:eastAsia="sl-SI"/>
        </w:rPr>
        <w:t xml:space="preserve"> </w:t>
      </w:r>
      <w:r w:rsidR="00F01D29" w:rsidRPr="001A1DFF">
        <w:rPr>
          <w:rFonts w:eastAsia="Times New Roman" w:cstheme="minorHAnsi"/>
          <w:bCs/>
          <w:lang w:eastAsia="sl-SI"/>
        </w:rPr>
        <w:t xml:space="preserve">in tudi na naslovu </w:t>
      </w:r>
      <w:hyperlink r:id="rId13" w:history="1">
        <w:r w:rsidR="00F01D29" w:rsidRPr="001A1DFF">
          <w:rPr>
            <w:rStyle w:val="Hiperpovezava"/>
            <w:rFonts w:eastAsia="Times New Roman" w:cstheme="minorHAnsi"/>
            <w:bCs/>
            <w:color w:val="auto"/>
            <w:lang w:eastAsia="sl-SI"/>
          </w:rPr>
          <w:t>http://www.eu-skladi.si/sl/ekp/navodila</w:t>
        </w:r>
      </w:hyperlink>
      <w:r w:rsidR="00F01D29" w:rsidRPr="001A1DFF">
        <w:rPr>
          <w:rFonts w:eastAsia="Times New Roman" w:cstheme="minorHAnsi"/>
          <w:bCs/>
          <w:lang w:eastAsia="sl-SI"/>
        </w:rPr>
        <w:t xml:space="preserve">. </w:t>
      </w:r>
    </w:p>
    <w:p w:rsidR="000D12AF" w:rsidRDefault="000D12AF" w:rsidP="000D12AF">
      <w:pPr>
        <w:spacing w:after="0"/>
        <w:rPr>
          <w:rFonts w:eastAsia="Times New Roman" w:cstheme="minorHAnsi"/>
          <w:lang w:eastAsia="sl-SI"/>
        </w:rPr>
      </w:pPr>
    </w:p>
    <w:p w:rsidR="00B81AF6" w:rsidRPr="00EE2A67" w:rsidRDefault="00B81AF6" w:rsidP="00B81AF6">
      <w:pPr>
        <w:spacing w:after="0"/>
        <w:jc w:val="both"/>
        <w:rPr>
          <w:rFonts w:cstheme="minorHAnsi"/>
          <w:bCs/>
          <w:szCs w:val="24"/>
        </w:rPr>
      </w:pPr>
      <w:r w:rsidRPr="00EE2A67">
        <w:rPr>
          <w:rFonts w:cstheme="minorHAnsi"/>
          <w:bCs/>
          <w:szCs w:val="24"/>
        </w:rPr>
        <w:t xml:space="preserve">Stroški storitev zunanjih izvajalcev so opredeljeni kot stroški storitev arhitektov, inženirjev in svetovalcev za pridobivanje gradbene , projektne oziroma tehnične dokumentacije; za svetovanje v zvezi z okoljsko in ekonomsko trajnostjo, vključno s stroški za študije izvedljivosti; za geodetska in agronomska dela; za arheološka izkopavanja in arheološki nadzor ter za nadzor nad izvedbo gradbenih in obrtniških del. </w:t>
      </w:r>
    </w:p>
    <w:p w:rsidR="00EE2A67" w:rsidRDefault="00B81AF6" w:rsidP="00B81AF6">
      <w:pPr>
        <w:spacing w:after="0"/>
        <w:jc w:val="both"/>
        <w:rPr>
          <w:rFonts w:cstheme="minorHAnsi"/>
          <w:bCs/>
          <w:szCs w:val="24"/>
        </w:rPr>
      </w:pPr>
      <w:r w:rsidRPr="00EE2A67">
        <w:rPr>
          <w:rFonts w:cstheme="minorHAnsi"/>
          <w:bCs/>
          <w:szCs w:val="24"/>
        </w:rPr>
        <w:t xml:space="preserve">Stroški so upravičeni, če so neposredno povezani s pripravo in izvedbo naložbe. </w:t>
      </w:r>
    </w:p>
    <w:p w:rsidR="00B81AF6" w:rsidRPr="00EE2A67" w:rsidRDefault="00B81AF6" w:rsidP="00B81AF6">
      <w:pPr>
        <w:spacing w:after="0"/>
        <w:jc w:val="both"/>
        <w:rPr>
          <w:rFonts w:cstheme="minorHAnsi"/>
          <w:bCs/>
          <w:szCs w:val="24"/>
        </w:rPr>
      </w:pPr>
    </w:p>
    <w:p w:rsidR="00B81AF6" w:rsidRPr="00EE2A67" w:rsidRDefault="00B81AF6" w:rsidP="00B81AF6">
      <w:pPr>
        <w:spacing w:after="0"/>
        <w:jc w:val="both"/>
        <w:rPr>
          <w:rFonts w:cstheme="minorHAnsi"/>
          <w:szCs w:val="24"/>
        </w:rPr>
      </w:pPr>
      <w:r w:rsidRPr="00EE2A67">
        <w:rPr>
          <w:rFonts w:cstheme="minorHAnsi"/>
          <w:b/>
          <w:bCs/>
          <w:szCs w:val="24"/>
        </w:rPr>
        <w:lastRenderedPageBreak/>
        <w:t>Stroški za namen koordinacije in vodenja operacije</w:t>
      </w:r>
      <w:r w:rsidRPr="00EE2A67">
        <w:rPr>
          <w:rFonts w:cstheme="minorHAnsi"/>
          <w:bCs/>
          <w:szCs w:val="24"/>
        </w:rPr>
        <w:t xml:space="preserve"> </w:t>
      </w:r>
      <w:r w:rsidRPr="00EE2A67">
        <w:rPr>
          <w:rFonts w:cstheme="minorHAnsi"/>
          <w:szCs w:val="24"/>
        </w:rPr>
        <w:t xml:space="preserve">lahko predstavljajo </w:t>
      </w:r>
      <w:r w:rsidRPr="00EE2A67">
        <w:rPr>
          <w:rFonts w:cstheme="minorHAnsi"/>
          <w:b/>
          <w:szCs w:val="24"/>
        </w:rPr>
        <w:t>največ 10%</w:t>
      </w:r>
      <w:r w:rsidRPr="00EE2A67">
        <w:rPr>
          <w:rFonts w:cstheme="minorHAnsi"/>
          <w:szCs w:val="24"/>
        </w:rPr>
        <w:t xml:space="preserve"> skupnih upravičenih stroškov operacije.</w:t>
      </w:r>
    </w:p>
    <w:p w:rsidR="00B81AF6" w:rsidRPr="00EE2A67" w:rsidRDefault="00B81AF6" w:rsidP="00B81AF6">
      <w:pPr>
        <w:spacing w:after="0"/>
        <w:jc w:val="both"/>
        <w:rPr>
          <w:rFonts w:cstheme="minorHAnsi"/>
          <w:szCs w:val="24"/>
        </w:rPr>
      </w:pPr>
    </w:p>
    <w:p w:rsidR="00B81AF6" w:rsidRPr="00EE2A67" w:rsidRDefault="00B81AF6" w:rsidP="00B81AF6">
      <w:pPr>
        <w:spacing w:after="0"/>
        <w:jc w:val="both"/>
        <w:rPr>
          <w:rFonts w:cstheme="minorHAnsi"/>
          <w:szCs w:val="24"/>
        </w:rPr>
      </w:pPr>
      <w:r w:rsidRPr="00EE2A67">
        <w:rPr>
          <w:rFonts w:cstheme="minorHAnsi"/>
          <w:b/>
          <w:szCs w:val="24"/>
        </w:rPr>
        <w:t>Stroški promocije</w:t>
      </w:r>
      <w:r w:rsidRPr="00EE2A67">
        <w:rPr>
          <w:rFonts w:cstheme="minorHAnsi"/>
          <w:szCs w:val="24"/>
        </w:rPr>
        <w:t xml:space="preserve"> na programskem območju, ki je neposredno vezano na izvajanje operacije lahko </w:t>
      </w:r>
    </w:p>
    <w:p w:rsidR="00B81AF6" w:rsidRPr="00EE2A67" w:rsidRDefault="00B81AF6" w:rsidP="00B81AF6">
      <w:pPr>
        <w:spacing w:after="0"/>
        <w:jc w:val="both"/>
        <w:rPr>
          <w:rFonts w:cstheme="minorHAnsi"/>
          <w:szCs w:val="24"/>
        </w:rPr>
      </w:pPr>
      <w:r w:rsidRPr="00EE2A67">
        <w:rPr>
          <w:rFonts w:cstheme="minorHAnsi"/>
          <w:szCs w:val="24"/>
        </w:rPr>
        <w:t xml:space="preserve">predstavljajo </w:t>
      </w:r>
      <w:r w:rsidRPr="00EE2A67">
        <w:rPr>
          <w:rFonts w:cstheme="minorHAnsi"/>
          <w:b/>
          <w:szCs w:val="24"/>
        </w:rPr>
        <w:t>največ 10%</w:t>
      </w:r>
      <w:r w:rsidRPr="00EE2A67">
        <w:rPr>
          <w:rFonts w:cstheme="minorHAnsi"/>
          <w:szCs w:val="24"/>
        </w:rPr>
        <w:t xml:space="preserve"> skupnih upravičenih stroškov operacije.</w:t>
      </w:r>
    </w:p>
    <w:p w:rsidR="00B81AF6" w:rsidRPr="001A1DFF" w:rsidRDefault="00B81AF6" w:rsidP="000D12AF">
      <w:pPr>
        <w:spacing w:after="0"/>
        <w:rPr>
          <w:rFonts w:eastAsia="Times New Roman" w:cstheme="minorHAnsi"/>
          <w:lang w:eastAsia="sl-SI"/>
        </w:rPr>
      </w:pPr>
    </w:p>
    <w:p w:rsidR="001A6576" w:rsidRPr="00B81AF6" w:rsidRDefault="001A6576" w:rsidP="000D12AF">
      <w:pPr>
        <w:spacing w:after="0"/>
        <w:rPr>
          <w:rFonts w:eastAsia="Times New Roman" w:cstheme="minorHAnsi"/>
          <w:b/>
          <w:lang w:eastAsia="sl-SI"/>
        </w:rPr>
      </w:pPr>
      <w:r w:rsidRPr="00B81AF6">
        <w:rPr>
          <w:rFonts w:eastAsia="Times New Roman" w:cstheme="minorHAnsi"/>
          <w:b/>
          <w:lang w:eastAsia="sl-SI"/>
        </w:rPr>
        <w:t>Razmerje med namenskimi sredstvi EU in slovensko udeležbo:  Prispevek Evropske unije 80 % in slovenska udeležba 20%.</w:t>
      </w:r>
    </w:p>
    <w:p w:rsidR="001A6576" w:rsidRPr="001A1DFF" w:rsidRDefault="001A6576" w:rsidP="000D12AF">
      <w:pPr>
        <w:spacing w:after="0"/>
        <w:rPr>
          <w:rFonts w:eastAsia="Times New Roman" w:cstheme="minorHAnsi"/>
          <w:lang w:eastAsia="sl-SI"/>
        </w:rPr>
      </w:pPr>
    </w:p>
    <w:p w:rsidR="00FB000A" w:rsidRPr="001A1DFF" w:rsidRDefault="00FB000A" w:rsidP="00FB000A">
      <w:pPr>
        <w:widowControl w:val="0"/>
        <w:autoSpaceDE w:val="0"/>
        <w:autoSpaceDN w:val="0"/>
        <w:adjustRightInd w:val="0"/>
        <w:spacing w:after="0"/>
        <w:jc w:val="both"/>
        <w:rPr>
          <w:rFonts w:eastAsia="Times New Roman" w:cstheme="minorHAnsi"/>
          <w:lang w:eastAsia="sl-SI"/>
        </w:rPr>
      </w:pPr>
      <w:r w:rsidRPr="00FD449B">
        <w:rPr>
          <w:rFonts w:eastAsia="Times New Roman" w:cstheme="minorHAnsi"/>
          <w:u w:val="single"/>
          <w:lang w:eastAsia="sl-SI"/>
        </w:rPr>
        <w:t>Kadar upravičenci niso zavezanci po Zakonu o javnem naročanju morajo izvajati operacije v skladu s temeljnimi načeli Zakona o javnem naročanju</w:t>
      </w:r>
      <w:r w:rsidRPr="001A1DFF">
        <w:rPr>
          <w:rFonts w:eastAsia="Times New Roman" w:cstheme="minorHAnsi"/>
          <w:lang w:eastAsia="sl-SI"/>
        </w:rPr>
        <w:t xml:space="preserve"> (ZJN-3) (Uradni list RS, št. 91/2015, z dne 30.11.2015) in pogodbo o sofinanciranju.</w:t>
      </w:r>
    </w:p>
    <w:p w:rsidR="00FB000A" w:rsidRPr="001A1DFF" w:rsidRDefault="00FB000A" w:rsidP="000D12AF">
      <w:pPr>
        <w:spacing w:after="0"/>
        <w:rPr>
          <w:rFonts w:eastAsia="Times New Roman" w:cstheme="minorHAnsi"/>
          <w:lang w:eastAsia="sl-SI"/>
        </w:rPr>
      </w:pPr>
    </w:p>
    <w:p w:rsidR="000D12AF" w:rsidRPr="001A1DFF" w:rsidRDefault="000D12AF" w:rsidP="000D12AF">
      <w:pPr>
        <w:spacing w:after="0"/>
        <w:rPr>
          <w:rFonts w:eastAsia="Times New Roman" w:cstheme="minorHAnsi"/>
          <w:lang w:eastAsia="sl-SI"/>
        </w:rPr>
      </w:pPr>
      <w:r w:rsidRPr="001A1DFF">
        <w:rPr>
          <w:rFonts w:eastAsia="Times New Roman" w:cstheme="minorHAnsi"/>
          <w:lang w:eastAsia="sl-SI"/>
        </w:rPr>
        <w:t xml:space="preserve">Podrobnejša pravila za upravičenost stroškov so določena s predpisom, ki ureja izvajanje kohezijske politike v Republiki Sloveniji. </w:t>
      </w:r>
    </w:p>
    <w:p w:rsidR="000D12AF" w:rsidRPr="001A1DFF" w:rsidRDefault="000D12AF" w:rsidP="000D12AF">
      <w:pPr>
        <w:spacing w:after="0"/>
        <w:rPr>
          <w:rFonts w:eastAsia="Times New Roman" w:cstheme="minorHAnsi"/>
          <w:lang w:eastAsia="sl-SI"/>
        </w:rPr>
      </w:pPr>
    </w:p>
    <w:p w:rsidR="000D12AF" w:rsidRPr="00207369" w:rsidRDefault="000D12AF" w:rsidP="000D12AF">
      <w:pPr>
        <w:spacing w:after="0"/>
        <w:rPr>
          <w:rFonts w:eastAsia="Times New Roman" w:cstheme="minorHAnsi"/>
          <w:b/>
          <w:lang w:eastAsia="sl-SI"/>
        </w:rPr>
      </w:pPr>
      <w:r w:rsidRPr="00207369">
        <w:rPr>
          <w:rFonts w:eastAsia="Times New Roman" w:cstheme="minorHAnsi"/>
          <w:b/>
          <w:lang w:eastAsia="sl-SI"/>
        </w:rPr>
        <w:t xml:space="preserve"> DDV ni upravičen strošek.</w:t>
      </w:r>
    </w:p>
    <w:p w:rsidR="00C93632" w:rsidRPr="00207369" w:rsidRDefault="000D12AF" w:rsidP="000D12AF">
      <w:pPr>
        <w:spacing w:after="0"/>
        <w:rPr>
          <w:rFonts w:eastAsia="Times New Roman" w:cstheme="minorHAnsi"/>
          <w:b/>
          <w:lang w:eastAsia="sl-SI"/>
        </w:rPr>
      </w:pPr>
      <w:r w:rsidRPr="00207369">
        <w:rPr>
          <w:rFonts w:eastAsia="Times New Roman" w:cstheme="minorHAnsi"/>
          <w:b/>
          <w:lang w:eastAsia="sl-SI"/>
        </w:rPr>
        <w:t xml:space="preserve"> </w:t>
      </w:r>
      <w:r w:rsidR="002B4228">
        <w:rPr>
          <w:rFonts w:eastAsia="Times New Roman" w:cstheme="minorHAnsi"/>
          <w:b/>
          <w:lang w:eastAsia="sl-SI"/>
        </w:rPr>
        <w:t>P</w:t>
      </w:r>
      <w:r w:rsidRPr="00207369">
        <w:rPr>
          <w:rFonts w:eastAsia="Times New Roman" w:cstheme="minorHAnsi"/>
          <w:b/>
          <w:lang w:eastAsia="sl-SI"/>
        </w:rPr>
        <w:t>rispevek v naravi ni upravičen strošek.</w:t>
      </w:r>
    </w:p>
    <w:p w:rsidR="001A6576" w:rsidRPr="001A1DFF" w:rsidRDefault="001A6576" w:rsidP="00C93632">
      <w:pPr>
        <w:widowControl w:val="0"/>
        <w:overflowPunct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overflowPunct w:val="0"/>
        <w:autoSpaceDE w:val="0"/>
        <w:autoSpaceDN w:val="0"/>
        <w:adjustRightInd w:val="0"/>
        <w:spacing w:after="0"/>
        <w:jc w:val="both"/>
        <w:rPr>
          <w:rFonts w:eastAsia="Times New Roman" w:cstheme="minorHAnsi"/>
          <w:lang w:eastAsia="sl-SI"/>
        </w:rPr>
      </w:pPr>
      <w:r w:rsidRPr="001A1DFF">
        <w:rPr>
          <w:rFonts w:eastAsia="Times New Roman" w:cstheme="minorHAnsi"/>
          <w:bCs/>
          <w:lang w:eastAsia="sl-SI"/>
        </w:rPr>
        <w:t>Razliko do 100 %</w:t>
      </w:r>
      <w:r w:rsidRPr="001A1DFF">
        <w:rPr>
          <w:rFonts w:eastAsia="Times New Roman" w:cstheme="minorHAnsi"/>
          <w:b/>
          <w:bCs/>
          <w:lang w:eastAsia="sl-SI"/>
        </w:rPr>
        <w:t xml:space="preserve"> </w:t>
      </w:r>
      <w:r w:rsidRPr="001A1DFF">
        <w:rPr>
          <w:rFonts w:eastAsia="Times New Roman" w:cstheme="minorHAnsi"/>
          <w:lang w:eastAsia="sl-SI"/>
        </w:rPr>
        <w:t>upravičenih stroškov ter neupravičene stroške krije upravičenec kot nosilec operacije in</w:t>
      </w:r>
      <w:r w:rsidRPr="001A1DFF">
        <w:rPr>
          <w:rFonts w:eastAsia="Times New Roman" w:cstheme="minorHAnsi"/>
          <w:b/>
          <w:bCs/>
          <w:lang w:eastAsia="sl-SI"/>
        </w:rPr>
        <w:t xml:space="preserve"> </w:t>
      </w:r>
      <w:r w:rsidRPr="001A1DFF">
        <w:rPr>
          <w:rFonts w:eastAsia="Times New Roman" w:cstheme="minorHAnsi"/>
          <w:lang w:eastAsia="sl-SI"/>
        </w:rPr>
        <w:t>projektni partnerji iz lastnih sredstev.</w:t>
      </w:r>
    </w:p>
    <w:p w:rsidR="000D12AF" w:rsidRPr="001A1DFF" w:rsidRDefault="000D12AF" w:rsidP="00C93632">
      <w:pPr>
        <w:spacing w:after="0"/>
        <w:rPr>
          <w:rFonts w:eastAsia="Times New Roman" w:cstheme="minorHAnsi"/>
          <w:lang w:eastAsia="sl-SI"/>
        </w:rPr>
      </w:pPr>
    </w:p>
    <w:p w:rsidR="00C52C92" w:rsidRPr="001A1DFF" w:rsidRDefault="00C52C92" w:rsidP="00C52C92">
      <w:pPr>
        <w:spacing w:after="0"/>
        <w:jc w:val="both"/>
        <w:rPr>
          <w:rFonts w:cstheme="minorHAnsi"/>
        </w:rPr>
      </w:pPr>
      <w:r w:rsidRPr="001A1DFF">
        <w:rPr>
          <w:rFonts w:cstheme="minorHAnsi"/>
        </w:rPr>
        <w:t>Za vse operacije se upošteva 49. člen Uredbe CLLD, ki govori o obveznostih po izplačilu podpore.</w:t>
      </w:r>
    </w:p>
    <w:p w:rsidR="00C93632" w:rsidRPr="001A1DFF" w:rsidRDefault="00C93632" w:rsidP="00C93632">
      <w:pPr>
        <w:spacing w:after="0"/>
        <w:jc w:val="both"/>
        <w:rPr>
          <w:rFonts w:eastAsia="Times New Roman" w:cstheme="minorHAnsi"/>
          <w:lang w:eastAsia="sl-SI"/>
        </w:rPr>
      </w:pPr>
    </w:p>
    <w:p w:rsidR="00C93632" w:rsidRPr="001A1DFF" w:rsidRDefault="00C93632" w:rsidP="00C93632">
      <w:pPr>
        <w:spacing w:after="0"/>
        <w:jc w:val="both"/>
        <w:rPr>
          <w:rFonts w:eastAsia="Times New Roman" w:cstheme="minorHAnsi"/>
          <w:lang w:eastAsia="sl-SI"/>
        </w:rPr>
      </w:pPr>
      <w:r w:rsidRPr="001A1DFF">
        <w:rPr>
          <w:rFonts w:eastAsia="Times New Roman" w:cstheme="minorHAnsi"/>
          <w:lang w:eastAsia="sl-SI"/>
        </w:rPr>
        <w:t>Pred vložitvijo posameznega zahtevka za izplačilo nepovratne finančne podpore mora biti operacija, na katero se zahtevek za izplačilo nanaša, oziroma posamezna aktivnost zaključena. Vsi računi, ki jih upravičenec uveljavlja v zahtevku za izplačilo, morajo biti plačani in pridobljena morajo biti vsa potrebna dovoljenja.</w:t>
      </w:r>
    </w:p>
    <w:p w:rsidR="00C93632" w:rsidRPr="001A1DFF" w:rsidRDefault="00C93632" w:rsidP="00C93632">
      <w:pPr>
        <w:spacing w:after="0"/>
        <w:jc w:val="both"/>
        <w:rPr>
          <w:rFonts w:eastAsia="Times New Roman" w:cstheme="minorHAnsi"/>
          <w:lang w:eastAsia="sl-SI"/>
        </w:rPr>
      </w:pPr>
    </w:p>
    <w:p w:rsidR="00C93632" w:rsidRPr="001A1DFF" w:rsidRDefault="00C93632" w:rsidP="00C93632">
      <w:pPr>
        <w:spacing w:after="0"/>
        <w:jc w:val="both"/>
        <w:rPr>
          <w:rFonts w:eastAsia="Times New Roman" w:cstheme="minorHAnsi"/>
          <w:lang w:eastAsia="sl-SI"/>
        </w:rPr>
      </w:pPr>
      <w:r w:rsidRPr="001A1DFF">
        <w:rPr>
          <w:rFonts w:eastAsia="Times New Roman" w:cstheme="minorHAnsi"/>
          <w:lang w:eastAsia="sl-SI"/>
        </w:rPr>
        <w:t>Upravičeni stroški posamezne operacije se ne smejo financirati iz drugih javnih ali zasebnih sredstev. Javna podpora na podlagi tega javnega poziva se ne dodeli in izplača za tiste upravičene stroške, za katere je upravičenec že prejel sredstva državnega proračuna Republike Slovenije, sredstva Evropske unije ali druga sredstva (prepoved dvojnega financiranja). Če je upravičenec občina, ki je partnerica LAS, se lastna finančna sredstva sofinanciranja z vidika Evropske unije ne štejejo za že prejeta javna sredstva Republike Slovenije.</w:t>
      </w:r>
    </w:p>
    <w:p w:rsidR="00C93632" w:rsidRPr="001A1DFF" w:rsidRDefault="00C93632" w:rsidP="00C93632">
      <w:pPr>
        <w:spacing w:after="0"/>
        <w:rPr>
          <w:rFonts w:eastAsia="Times New Roman" w:cstheme="minorHAnsi"/>
          <w:lang w:eastAsia="sl-SI"/>
        </w:rPr>
      </w:pPr>
    </w:p>
    <w:p w:rsidR="00C93632" w:rsidRPr="001A1DFF" w:rsidRDefault="008A6D2D"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Javna podpora iz sklada ESRR se dodeljuje kot pomoč po pravilu </w:t>
      </w:r>
      <w:r w:rsidRPr="00EE2A67">
        <w:rPr>
          <w:rFonts w:eastAsia="Times New Roman" w:cstheme="minorHAnsi"/>
          <w:b/>
          <w:bCs/>
          <w:lang w:eastAsia="sl-SI"/>
        </w:rPr>
        <w:t>de</w:t>
      </w:r>
      <w:r w:rsidR="00EE2A67">
        <w:rPr>
          <w:rFonts w:eastAsia="Times New Roman" w:cstheme="minorHAnsi"/>
          <w:b/>
          <w:bCs/>
          <w:lang w:eastAsia="sl-SI"/>
        </w:rPr>
        <w:t xml:space="preserve"> </w:t>
      </w:r>
      <w:r w:rsidRPr="00EE2A67">
        <w:rPr>
          <w:rFonts w:eastAsia="Times New Roman" w:cstheme="minorHAnsi"/>
          <w:b/>
          <w:bCs/>
          <w:lang w:eastAsia="sl-SI"/>
        </w:rPr>
        <w:t>minimis</w:t>
      </w:r>
      <w:r w:rsidRPr="001A1DFF">
        <w:rPr>
          <w:rFonts w:eastAsia="Times New Roman" w:cstheme="minorHAnsi"/>
          <w:bCs/>
          <w:lang w:eastAsia="sl-SI"/>
        </w:rPr>
        <w:t xml:space="preserve"> v skladu z Uredbo 1407/2013/EU, priglašeno s Programom izvajanja finančnih spodbud ministrstva za gospodarski razvoj in tehnologijo 2015–2020, objavljenim na spletni strani MGRT. </w:t>
      </w:r>
    </w:p>
    <w:p w:rsidR="008A6D2D" w:rsidRPr="001A1DFF" w:rsidRDefault="008A6D2D" w:rsidP="00C93632">
      <w:pPr>
        <w:widowControl w:val="0"/>
        <w:autoSpaceDE w:val="0"/>
        <w:autoSpaceDN w:val="0"/>
        <w:adjustRightInd w:val="0"/>
        <w:spacing w:after="0"/>
        <w:jc w:val="both"/>
        <w:rPr>
          <w:rFonts w:eastAsia="Times New Roman" w:cstheme="minorHAnsi"/>
          <w:bCs/>
          <w:lang w:eastAsia="sl-SI"/>
        </w:rPr>
      </w:pPr>
    </w:p>
    <w:p w:rsidR="008A6D2D" w:rsidRPr="001A1DFF" w:rsidRDefault="008A6D2D"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Pomoč de minimis se šteje za dodeljeno z dnem sklenjene pogodbe, ki jo sklene MGRT.</w:t>
      </w:r>
    </w:p>
    <w:p w:rsidR="008A6D2D" w:rsidRPr="001A1DFF" w:rsidRDefault="002020A0"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Javna podpora se za po</w:t>
      </w:r>
      <w:r w:rsidR="00A90295" w:rsidRPr="001A1DFF">
        <w:rPr>
          <w:rFonts w:eastAsia="Times New Roman" w:cstheme="minorHAnsi"/>
          <w:bCs/>
          <w:lang w:eastAsia="sl-SI"/>
        </w:rPr>
        <w:t>d</w:t>
      </w:r>
      <w:r w:rsidRPr="001A1DFF">
        <w:rPr>
          <w:rFonts w:eastAsia="Times New Roman" w:cstheme="minorHAnsi"/>
          <w:bCs/>
          <w:lang w:eastAsia="sl-SI"/>
        </w:rPr>
        <w:t>ukrepe i</w:t>
      </w:r>
      <w:r w:rsidR="00207369">
        <w:rPr>
          <w:rFonts w:eastAsia="Times New Roman" w:cstheme="minorHAnsi"/>
          <w:bCs/>
          <w:lang w:eastAsia="sl-SI"/>
        </w:rPr>
        <w:t>z prvega odstavka 54. člena U</w:t>
      </w:r>
      <w:r w:rsidRPr="001A1DFF">
        <w:rPr>
          <w:rFonts w:eastAsia="Times New Roman" w:cstheme="minorHAnsi"/>
          <w:bCs/>
          <w:lang w:eastAsia="sl-SI"/>
        </w:rPr>
        <w:t xml:space="preserve">redbe </w:t>
      </w:r>
      <w:r w:rsidR="00207369">
        <w:rPr>
          <w:rFonts w:eastAsia="Times New Roman" w:cstheme="minorHAnsi"/>
          <w:bCs/>
          <w:lang w:eastAsia="sl-SI"/>
        </w:rPr>
        <w:t xml:space="preserve">CLLD se </w:t>
      </w:r>
      <w:r w:rsidRPr="001A1DFF">
        <w:rPr>
          <w:rFonts w:eastAsia="Times New Roman" w:cstheme="minorHAnsi"/>
          <w:bCs/>
          <w:lang w:eastAsia="sl-SI"/>
        </w:rPr>
        <w:t>dodeli do višine, ki ne presega skupnega zneska pomoči de minimis iz 3. člena Uredbe 1407/2013/EU. Z drugimi pomočmi de minimis se ta pomoč lahko kumulira le pod pogoji iz 5. člena Uredbe 1407/2013/EU.</w:t>
      </w:r>
    </w:p>
    <w:p w:rsidR="002020A0" w:rsidRPr="001A1DFF" w:rsidRDefault="002020A0" w:rsidP="00C93632">
      <w:pPr>
        <w:widowControl w:val="0"/>
        <w:autoSpaceDE w:val="0"/>
        <w:autoSpaceDN w:val="0"/>
        <w:adjustRightInd w:val="0"/>
        <w:spacing w:after="0"/>
        <w:jc w:val="both"/>
        <w:rPr>
          <w:rFonts w:eastAsia="Times New Roman" w:cstheme="minorHAnsi"/>
          <w:bCs/>
          <w:lang w:eastAsia="sl-SI"/>
        </w:rPr>
      </w:pPr>
    </w:p>
    <w:p w:rsidR="002020A0" w:rsidRPr="001A1DFF" w:rsidRDefault="002020A0" w:rsidP="002020A0">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Upravičenec mora k vlogi obvezno predložiti:</w:t>
      </w:r>
    </w:p>
    <w:p w:rsidR="002020A0" w:rsidRPr="001A1DFF" w:rsidRDefault="002020A0" w:rsidP="002020A0">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pisno izjavo o vseh drugih pomočeh de minimis, ki jih je upravičenec oziroma enotno podjetje prejelo v predhodnih dveh letih in v tekočem proračunskem letu;</w:t>
      </w:r>
    </w:p>
    <w:p w:rsidR="002020A0" w:rsidRPr="001A1DFF" w:rsidRDefault="002020A0" w:rsidP="002020A0">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pisno izjavo o drugih že prejetih ali zaprošenih pomočeh za iste upravičene stroške in zagotovilo, da z dodeljenim zneskom pomoči de minimis ne bo presežena zgornja meja de minimis pomoči ter intenzivnosti pomoči po drugih predpisih;</w:t>
      </w:r>
    </w:p>
    <w:p w:rsidR="002020A0" w:rsidRPr="001A1DFF" w:rsidRDefault="002020A0" w:rsidP="002020A0">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pisno izjavo, ali gre za enotno podjetje z navedbo podjetij, ki so z njim povezana, z namenom preveritve skupnega zneska že prejetih pomoči de minimis za vsa, z njim povezana podjetja.</w:t>
      </w:r>
    </w:p>
    <w:p w:rsidR="00207369" w:rsidRDefault="00207369" w:rsidP="00C93632">
      <w:pPr>
        <w:widowControl w:val="0"/>
        <w:autoSpaceDE w:val="0"/>
        <w:autoSpaceDN w:val="0"/>
        <w:adjustRightInd w:val="0"/>
        <w:spacing w:after="0"/>
        <w:jc w:val="both"/>
        <w:rPr>
          <w:rFonts w:eastAsia="Times New Roman" w:cstheme="minorHAnsi"/>
          <w:b/>
          <w:bCs/>
          <w:lang w:eastAsia="sl-SI"/>
        </w:rPr>
      </w:pPr>
    </w:p>
    <w:p w:rsidR="007403ED"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
          <w:bCs/>
          <w:lang w:eastAsia="sl-SI"/>
        </w:rPr>
        <w:t>Najnižji znesek javne pod</w:t>
      </w:r>
      <w:r w:rsidR="008A6D2D" w:rsidRPr="001A1DFF">
        <w:rPr>
          <w:rFonts w:eastAsia="Times New Roman" w:cstheme="minorHAnsi"/>
          <w:b/>
          <w:bCs/>
          <w:lang w:eastAsia="sl-SI"/>
        </w:rPr>
        <w:t>pore</w:t>
      </w:r>
      <w:r w:rsidR="008A6D2D" w:rsidRPr="001A1DFF">
        <w:rPr>
          <w:rFonts w:eastAsia="Times New Roman" w:cstheme="minorHAnsi"/>
          <w:bCs/>
          <w:lang w:eastAsia="sl-SI"/>
        </w:rPr>
        <w:t xml:space="preserve"> za posamezno operacijo </w:t>
      </w:r>
      <w:r w:rsidR="008A6D2D" w:rsidRPr="001A1DFF">
        <w:rPr>
          <w:rFonts w:eastAsia="Times New Roman" w:cstheme="minorHAnsi"/>
          <w:b/>
          <w:bCs/>
          <w:lang w:eastAsia="sl-SI"/>
        </w:rPr>
        <w:t>je 5</w:t>
      </w:r>
      <w:r w:rsidRPr="001A1DFF">
        <w:rPr>
          <w:rFonts w:eastAsia="Times New Roman" w:cstheme="minorHAnsi"/>
          <w:b/>
          <w:bCs/>
          <w:lang w:eastAsia="sl-SI"/>
        </w:rPr>
        <w:t xml:space="preserve">.000 </w:t>
      </w:r>
      <w:r w:rsidR="002020A0" w:rsidRPr="001A1DFF">
        <w:rPr>
          <w:rFonts w:eastAsia="Times New Roman" w:cstheme="minorHAnsi"/>
          <w:b/>
          <w:bCs/>
          <w:lang w:eastAsia="sl-SI"/>
        </w:rPr>
        <w:t>EUR</w:t>
      </w:r>
      <w:r w:rsidRPr="001A1DFF">
        <w:rPr>
          <w:rFonts w:eastAsia="Times New Roman" w:cstheme="minorHAnsi"/>
          <w:bCs/>
          <w:lang w:eastAsia="sl-SI"/>
        </w:rPr>
        <w:t xml:space="preserve">. </w:t>
      </w:r>
    </w:p>
    <w:p w:rsidR="00C93632" w:rsidRPr="004D243D"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
          <w:bCs/>
          <w:lang w:eastAsia="sl-SI"/>
        </w:rPr>
        <w:t>Najvišji znesek javne podpore</w:t>
      </w:r>
      <w:r w:rsidRPr="001A1DFF">
        <w:rPr>
          <w:rFonts w:eastAsia="Times New Roman" w:cstheme="minorHAnsi"/>
          <w:bCs/>
          <w:lang w:eastAsia="sl-SI"/>
        </w:rPr>
        <w:t xml:space="preserve"> za posamezno operacijo je</w:t>
      </w:r>
      <w:r w:rsidR="007403ED">
        <w:rPr>
          <w:rFonts w:eastAsia="Times New Roman" w:cstheme="minorHAnsi"/>
          <w:bCs/>
          <w:lang w:eastAsia="sl-SI"/>
        </w:rPr>
        <w:t xml:space="preserve"> sicer 150.000 EUR vendar</w:t>
      </w:r>
      <w:r w:rsidRPr="001A1DFF">
        <w:rPr>
          <w:rFonts w:eastAsia="Times New Roman" w:cstheme="minorHAnsi"/>
          <w:bCs/>
          <w:lang w:eastAsia="sl-SI"/>
        </w:rPr>
        <w:t xml:space="preserve">  </w:t>
      </w:r>
      <w:r w:rsidR="007403ED" w:rsidRPr="004D243D">
        <w:rPr>
          <w:rFonts w:eastAsia="Times New Roman" w:cstheme="minorHAnsi"/>
          <w:b/>
          <w:bCs/>
          <w:u w:val="single"/>
          <w:lang w:eastAsia="sl-SI"/>
        </w:rPr>
        <w:t>je najvišji znesek</w:t>
      </w:r>
      <w:r w:rsidR="007403ED">
        <w:rPr>
          <w:rFonts w:eastAsia="Times New Roman" w:cstheme="minorHAnsi"/>
          <w:bCs/>
          <w:lang w:eastAsia="sl-SI"/>
        </w:rPr>
        <w:t xml:space="preserve"> </w:t>
      </w:r>
      <w:r w:rsidR="007403ED" w:rsidRPr="004D243D">
        <w:rPr>
          <w:rFonts w:eastAsia="Times New Roman" w:cstheme="minorHAnsi"/>
          <w:b/>
          <w:bCs/>
          <w:u w:val="single"/>
          <w:lang w:eastAsia="sl-SI"/>
        </w:rPr>
        <w:t xml:space="preserve">odvisen od skupne višine razpisanih sredstev za posamezen ukrep </w:t>
      </w:r>
      <w:r w:rsidRPr="004D243D">
        <w:rPr>
          <w:rFonts w:eastAsia="Times New Roman" w:cstheme="minorHAnsi"/>
          <w:b/>
          <w:bCs/>
          <w:lang w:eastAsia="sl-SI"/>
        </w:rPr>
        <w:t>.</w:t>
      </w:r>
      <w:r w:rsidRPr="004D243D">
        <w:rPr>
          <w:rFonts w:eastAsia="Times New Roman" w:cstheme="minorHAnsi"/>
          <w:bCs/>
          <w:lang w:eastAsia="sl-SI"/>
        </w:rPr>
        <w:t xml:space="preserve"> </w:t>
      </w: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p>
    <w:p w:rsidR="008871C5" w:rsidRDefault="00C93632" w:rsidP="00C93632">
      <w:pPr>
        <w:widowControl w:val="0"/>
        <w:autoSpaceDE w:val="0"/>
        <w:autoSpaceDN w:val="0"/>
        <w:adjustRightInd w:val="0"/>
        <w:spacing w:after="0"/>
        <w:jc w:val="both"/>
        <w:rPr>
          <w:rFonts w:eastAsia="Times New Roman" w:cstheme="minorHAnsi"/>
          <w:lang w:eastAsia="sl-SI"/>
        </w:rPr>
      </w:pPr>
      <w:r w:rsidRPr="00EE2A67">
        <w:rPr>
          <w:rFonts w:eastAsia="Times New Roman" w:cstheme="minorHAnsi"/>
          <w:b/>
          <w:bCs/>
          <w:lang w:eastAsia="sl-SI"/>
        </w:rPr>
        <w:t xml:space="preserve">Kadar vrednost posamezne operacije znaša </w:t>
      </w:r>
      <w:r w:rsidRPr="00EE2A67">
        <w:rPr>
          <w:rFonts w:eastAsia="Times New Roman" w:cstheme="minorHAnsi"/>
          <w:b/>
          <w:bCs/>
          <w:u w:val="single"/>
          <w:lang w:eastAsia="sl-SI"/>
        </w:rPr>
        <w:t>več kot 20.000 evrov</w:t>
      </w:r>
      <w:r w:rsidRPr="00EE2A67">
        <w:rPr>
          <w:rFonts w:eastAsia="Times New Roman" w:cstheme="minorHAnsi"/>
          <w:b/>
          <w:bCs/>
          <w:lang w:eastAsia="sl-SI"/>
        </w:rPr>
        <w:t xml:space="preserve">, se lahko izvaja </w:t>
      </w:r>
      <w:r w:rsidRPr="00EE2A67">
        <w:rPr>
          <w:rFonts w:eastAsia="Times New Roman" w:cstheme="minorHAnsi"/>
          <w:b/>
          <w:bCs/>
          <w:u w:val="single"/>
          <w:lang w:eastAsia="sl-SI"/>
        </w:rPr>
        <w:t xml:space="preserve">v </w:t>
      </w:r>
      <w:r w:rsidR="00207369" w:rsidRPr="00EE2A67">
        <w:rPr>
          <w:rFonts w:eastAsia="Times New Roman" w:cstheme="minorHAnsi"/>
          <w:b/>
          <w:bCs/>
          <w:u w:val="single"/>
          <w:lang w:eastAsia="sl-SI"/>
        </w:rPr>
        <w:t>treh</w:t>
      </w:r>
      <w:r w:rsidRPr="00EE2A67">
        <w:rPr>
          <w:rFonts w:eastAsia="Times New Roman" w:cstheme="minorHAnsi"/>
          <w:b/>
          <w:bCs/>
          <w:u w:val="single"/>
          <w:lang w:eastAsia="sl-SI"/>
        </w:rPr>
        <w:t xml:space="preserve"> fazah</w:t>
      </w:r>
      <w:r w:rsidR="007403ED">
        <w:rPr>
          <w:rFonts w:eastAsia="Times New Roman" w:cstheme="minorHAnsi"/>
          <w:b/>
          <w:bCs/>
          <w:lang w:eastAsia="sl-SI"/>
        </w:rPr>
        <w:t>.</w:t>
      </w:r>
    </w:p>
    <w:p w:rsidR="00B81AF6" w:rsidRPr="001A1DFF" w:rsidRDefault="00B81AF6"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bCs/>
          <w:u w:val="single"/>
          <w:lang w:eastAsia="sl-SI"/>
        </w:rPr>
      </w:pPr>
      <w:r w:rsidRPr="001A1DFF">
        <w:rPr>
          <w:rFonts w:eastAsia="Times New Roman" w:cstheme="minorHAnsi"/>
          <w:b/>
          <w:u w:val="single"/>
          <w:lang w:eastAsia="sl-SI"/>
        </w:rPr>
        <w:t>Pogoji glede predloga operacije</w:t>
      </w: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Operacija  predstavlja  niz  aktivnosti,  ki  so  z  uporabo  razpoložljivih  finančnih  sredstev  v  določenem časovnem obdobju usmerjene v dosego jasno opredeljen ciljev. Pri vsaki pripravi operacij mora biti:  </w:t>
      </w:r>
    </w:p>
    <w:p w:rsidR="00C93632" w:rsidRPr="001A1DFF" w:rsidRDefault="00C93632" w:rsidP="00C93632">
      <w:pPr>
        <w:numPr>
          <w:ilvl w:val="0"/>
          <w:numId w:val="2"/>
        </w:numPr>
        <w:spacing w:after="0"/>
        <w:ind w:left="426"/>
        <w:rPr>
          <w:rFonts w:eastAsia="Times New Roman" w:cstheme="minorHAnsi"/>
          <w:bCs/>
          <w:lang w:eastAsia="sl-SI"/>
        </w:rPr>
      </w:pPr>
      <w:r w:rsidRPr="001A1DFF">
        <w:rPr>
          <w:rFonts w:eastAsia="Times New Roman" w:cstheme="minorHAnsi"/>
          <w:bCs/>
          <w:lang w:eastAsia="sl-SI"/>
        </w:rPr>
        <w:t>jasno opredeljeno komu je namenjena in kdo so njeni končni uporabniki,</w:t>
      </w:r>
    </w:p>
    <w:p w:rsidR="00C93632" w:rsidRPr="001A1DFF" w:rsidRDefault="00C93632" w:rsidP="00C93632">
      <w:pPr>
        <w:numPr>
          <w:ilvl w:val="0"/>
          <w:numId w:val="2"/>
        </w:numPr>
        <w:spacing w:after="0"/>
        <w:ind w:left="426"/>
        <w:rPr>
          <w:rFonts w:eastAsia="Times New Roman" w:cstheme="minorHAnsi"/>
          <w:bCs/>
          <w:lang w:eastAsia="sl-SI"/>
        </w:rPr>
      </w:pPr>
      <w:r w:rsidRPr="001A1DFF">
        <w:rPr>
          <w:rFonts w:eastAsia="Times New Roman" w:cstheme="minorHAnsi"/>
          <w:bCs/>
          <w:lang w:eastAsia="sl-SI"/>
        </w:rPr>
        <w:t>opisan sistem upravljanja in način financiranja,</w:t>
      </w:r>
    </w:p>
    <w:p w:rsidR="00C93632" w:rsidRPr="001A1DFF" w:rsidRDefault="00C93632" w:rsidP="00C93632">
      <w:pPr>
        <w:numPr>
          <w:ilvl w:val="0"/>
          <w:numId w:val="2"/>
        </w:numPr>
        <w:spacing w:after="0"/>
        <w:ind w:left="426"/>
        <w:rPr>
          <w:rFonts w:eastAsia="Times New Roman" w:cstheme="minorHAnsi"/>
          <w:bCs/>
          <w:lang w:eastAsia="sl-SI"/>
        </w:rPr>
      </w:pPr>
      <w:r w:rsidRPr="001A1DFF">
        <w:rPr>
          <w:rFonts w:eastAsia="Times New Roman" w:cstheme="minorHAnsi"/>
          <w:bCs/>
          <w:lang w:eastAsia="sl-SI"/>
        </w:rPr>
        <w:t>vzpostavljen sistem spremljanja in</w:t>
      </w:r>
    </w:p>
    <w:p w:rsidR="00C93632" w:rsidRPr="001A1DFF" w:rsidRDefault="008871C5" w:rsidP="00C93632">
      <w:pPr>
        <w:numPr>
          <w:ilvl w:val="0"/>
          <w:numId w:val="2"/>
        </w:numPr>
        <w:spacing w:after="0"/>
        <w:ind w:left="426"/>
        <w:rPr>
          <w:rFonts w:eastAsia="Times New Roman" w:cstheme="minorHAnsi"/>
          <w:bCs/>
          <w:lang w:eastAsia="sl-SI"/>
        </w:rPr>
      </w:pPr>
      <w:r w:rsidRPr="001A1DFF">
        <w:rPr>
          <w:rFonts w:eastAsia="Times New Roman" w:cstheme="minorHAnsi"/>
          <w:bCs/>
          <w:lang w:eastAsia="sl-SI"/>
        </w:rPr>
        <w:t xml:space="preserve">jasno razvidno, </w:t>
      </w:r>
      <w:r w:rsidR="00C93632" w:rsidRPr="001A1DFF">
        <w:rPr>
          <w:rFonts w:eastAsia="Times New Roman" w:cstheme="minorHAnsi"/>
          <w:bCs/>
          <w:lang w:eastAsia="sl-SI"/>
        </w:rPr>
        <w:t xml:space="preserve">da koristi projekta presegajo njegove  stroške.                                                     </w:t>
      </w:r>
    </w:p>
    <w:p w:rsidR="008871C5" w:rsidRPr="001A1DFF" w:rsidRDefault="008871C5"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Iz opisa predloga operacije v vlogi na javni poziv mora biti razvidna zaprta finančna konstrukcija za celotno operacijo, kar pomeni, da mora prikazovati razdelitev posameznih stroškov po vrstah stroškov in posameznih partnerjih, če gre za partnersko operacijo.</w:t>
      </w:r>
    </w:p>
    <w:p w:rsidR="00B81AF6" w:rsidRPr="00BC007F" w:rsidRDefault="00B81AF6" w:rsidP="00C93632">
      <w:pPr>
        <w:widowControl w:val="0"/>
        <w:autoSpaceDE w:val="0"/>
        <w:autoSpaceDN w:val="0"/>
        <w:adjustRightInd w:val="0"/>
        <w:spacing w:after="0"/>
        <w:jc w:val="both"/>
        <w:rPr>
          <w:rFonts w:eastAsia="Times New Roman" w:cstheme="minorHAnsi"/>
          <w:bCs/>
          <w:sz w:val="20"/>
          <w:lang w:eastAsia="sl-SI"/>
        </w:rPr>
      </w:pP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Ob oddaji vloge morajo biti za operacijo izdana vsa potrebna dovoljenja, kot jih za izvedbo operacije določa področna zakonodaja. </w:t>
      </w:r>
    </w:p>
    <w:p w:rsidR="00B81AF6" w:rsidRPr="00BC007F" w:rsidRDefault="00B81AF6" w:rsidP="00C93632">
      <w:pPr>
        <w:widowControl w:val="0"/>
        <w:autoSpaceDE w:val="0"/>
        <w:autoSpaceDN w:val="0"/>
        <w:adjustRightInd w:val="0"/>
        <w:spacing w:after="0"/>
        <w:jc w:val="both"/>
        <w:rPr>
          <w:sz w:val="20"/>
        </w:rPr>
      </w:pPr>
    </w:p>
    <w:p w:rsidR="0090048D" w:rsidRPr="001A1DFF" w:rsidRDefault="0090048D" w:rsidP="00C93632">
      <w:pPr>
        <w:widowControl w:val="0"/>
        <w:autoSpaceDE w:val="0"/>
        <w:autoSpaceDN w:val="0"/>
        <w:adjustRightInd w:val="0"/>
        <w:spacing w:after="0"/>
        <w:jc w:val="both"/>
        <w:rPr>
          <w:rFonts w:eastAsia="Times New Roman" w:cstheme="minorHAnsi"/>
          <w:bCs/>
          <w:lang w:eastAsia="sl-SI"/>
        </w:rPr>
      </w:pPr>
      <w:r w:rsidRPr="001A1DFF">
        <w:t>MGRT z upravičencem, ki mu je bila odobrena operacija za sofinanciranje s sredstvi ESRR, sklene pogodbo o sofinanciranju.</w:t>
      </w:r>
    </w:p>
    <w:p w:rsidR="00B81AF6" w:rsidRDefault="00B81AF6" w:rsidP="00C93632">
      <w:pPr>
        <w:widowControl w:val="0"/>
        <w:autoSpaceDE w:val="0"/>
        <w:autoSpaceDN w:val="0"/>
        <w:adjustRightInd w:val="0"/>
        <w:spacing w:after="0"/>
        <w:jc w:val="both"/>
        <w:rPr>
          <w:rFonts w:eastAsia="Times New Roman" w:cstheme="minorHAnsi"/>
          <w:bCs/>
          <w:lang w:eastAsia="sl-SI"/>
        </w:rPr>
      </w:pPr>
    </w:p>
    <w:p w:rsidR="006F3C28" w:rsidRPr="001A1DFF" w:rsidRDefault="0090048D"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Operacija mora biti izvedena v skladu s prijavljeno in s strani MGRT odobreno vsebino ter področno zakonodajo.</w:t>
      </w:r>
    </w:p>
    <w:p w:rsidR="00B81AF6" w:rsidRDefault="00B81AF6" w:rsidP="00C93632">
      <w:pPr>
        <w:widowControl w:val="0"/>
        <w:autoSpaceDE w:val="0"/>
        <w:autoSpaceDN w:val="0"/>
        <w:adjustRightInd w:val="0"/>
        <w:spacing w:after="0"/>
        <w:jc w:val="both"/>
      </w:pPr>
    </w:p>
    <w:p w:rsidR="0090048D" w:rsidRPr="001A1DFF" w:rsidRDefault="00D86F67" w:rsidP="00C93632">
      <w:pPr>
        <w:widowControl w:val="0"/>
        <w:autoSpaceDE w:val="0"/>
        <w:autoSpaceDN w:val="0"/>
        <w:adjustRightInd w:val="0"/>
        <w:spacing w:after="0"/>
        <w:jc w:val="both"/>
      </w:pPr>
      <w:r w:rsidRPr="001A1DFF">
        <w:t>Upravičenci, ki vodijo računovodstvo v skladu z nacionalnimi predpisi in so vključeni v izvajanje operacij, morajo za upravičene in dejansko nastale stroške voditi ločeno računovodstvo ali ustrezno računovodsko kodo za vse transakcije v zvezi z operacijo.</w:t>
      </w:r>
    </w:p>
    <w:p w:rsidR="002B4228" w:rsidRDefault="002B4228"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t>Časovni okvir izvedbe operacije</w:t>
      </w:r>
    </w:p>
    <w:p w:rsidR="0090048D" w:rsidRPr="001A1DFF" w:rsidRDefault="0090048D" w:rsidP="00C93632">
      <w:pPr>
        <w:widowControl w:val="0"/>
        <w:autoSpaceDE w:val="0"/>
        <w:autoSpaceDN w:val="0"/>
        <w:adjustRightInd w:val="0"/>
        <w:spacing w:after="0"/>
        <w:jc w:val="both"/>
        <w:rPr>
          <w:rFonts w:eastAsia="Times New Roman" w:cstheme="minorHAnsi"/>
          <w:shd w:val="clear" w:color="auto" w:fill="FFFFFF"/>
          <w:lang w:eastAsia="sl-SI"/>
        </w:rPr>
      </w:pPr>
      <w:r w:rsidRPr="001A1DFF">
        <w:rPr>
          <w:rFonts w:eastAsia="Times New Roman" w:cstheme="minorHAnsi"/>
          <w:shd w:val="clear" w:color="auto" w:fill="FFFFFF"/>
          <w:lang w:eastAsia="sl-SI"/>
        </w:rPr>
        <w:t xml:space="preserve">V skladu z drugim odstavkom 28. člena in četrtim odstavkom 35. člena Uredbe CLLD so upravičeni samo stroški, ki so nastali </w:t>
      </w:r>
      <w:r w:rsidRPr="001A1DFF">
        <w:rPr>
          <w:rFonts w:eastAsia="Times New Roman" w:cstheme="minorHAnsi"/>
          <w:b/>
          <w:shd w:val="clear" w:color="auto" w:fill="FFFFFF"/>
          <w:lang w:eastAsia="sl-SI"/>
        </w:rPr>
        <w:t>po oddaji vloge v odobritev na MGRT</w:t>
      </w:r>
      <w:r w:rsidRPr="001A1DFF">
        <w:rPr>
          <w:rFonts w:eastAsia="Times New Roman" w:cstheme="minorHAnsi"/>
          <w:shd w:val="clear" w:color="auto" w:fill="FFFFFF"/>
          <w:lang w:eastAsia="sl-SI"/>
        </w:rPr>
        <w:t>.</w:t>
      </w:r>
    </w:p>
    <w:p w:rsidR="00634CD1" w:rsidRDefault="00634CD1"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Upravičenec mora </w:t>
      </w:r>
      <w:r w:rsidRPr="001A1DFF">
        <w:rPr>
          <w:rFonts w:eastAsia="Times New Roman" w:cstheme="minorHAnsi"/>
          <w:b/>
          <w:bCs/>
          <w:lang w:eastAsia="sl-SI"/>
        </w:rPr>
        <w:t>izvesti operacijo najpozneje v treh letih</w:t>
      </w:r>
      <w:r w:rsidRPr="001A1DFF">
        <w:rPr>
          <w:rFonts w:eastAsia="Times New Roman" w:cstheme="minorHAnsi"/>
          <w:bCs/>
          <w:lang w:eastAsia="sl-SI"/>
        </w:rPr>
        <w:t xml:space="preserve"> od pravnomočnosti o potrditvi operacije s strani </w:t>
      </w:r>
      <w:r w:rsidR="00304798" w:rsidRPr="001A1DFF">
        <w:rPr>
          <w:rFonts w:eastAsia="Times New Roman" w:cstheme="minorHAnsi"/>
          <w:lang w:eastAsia="sl-SI"/>
        </w:rPr>
        <w:t>MGRT</w:t>
      </w:r>
      <w:r w:rsidR="006F3C28" w:rsidRPr="001A1DFF">
        <w:rPr>
          <w:rFonts w:eastAsia="Times New Roman" w:cstheme="minorHAnsi"/>
          <w:bCs/>
          <w:lang w:eastAsia="sl-SI"/>
        </w:rPr>
        <w:t xml:space="preserve">. </w:t>
      </w:r>
      <w:r w:rsidRPr="001A1DFF">
        <w:rPr>
          <w:rFonts w:eastAsia="Times New Roman" w:cstheme="minorHAnsi"/>
          <w:lang w:eastAsia="sl-SI"/>
        </w:rPr>
        <w:t>Obdobje trajanja operacije mora vključevati čas za izvedbo glavnih aktivnosti ter čas za admini</w:t>
      </w:r>
      <w:r w:rsidR="00C52C92" w:rsidRPr="001A1DFF">
        <w:rPr>
          <w:rFonts w:eastAsia="Times New Roman" w:cstheme="minorHAnsi"/>
          <w:lang w:eastAsia="sl-SI"/>
        </w:rPr>
        <w:t xml:space="preserve">strativni zaključek operacije. </w:t>
      </w:r>
    </w:p>
    <w:p w:rsidR="00634CD1" w:rsidRDefault="00634CD1" w:rsidP="00634CD1">
      <w:pPr>
        <w:widowControl w:val="0"/>
        <w:autoSpaceDE w:val="0"/>
        <w:autoSpaceDN w:val="0"/>
        <w:adjustRightInd w:val="0"/>
        <w:spacing w:after="0"/>
        <w:jc w:val="both"/>
        <w:rPr>
          <w:rFonts w:eastAsia="Times New Roman" w:cstheme="minorHAnsi"/>
          <w:bCs/>
          <w:lang w:eastAsia="sl-SI"/>
        </w:rPr>
      </w:pPr>
    </w:p>
    <w:p w:rsidR="00634CD1" w:rsidRPr="004C6BAA" w:rsidRDefault="00634CD1" w:rsidP="00634CD1">
      <w:pPr>
        <w:widowControl w:val="0"/>
        <w:autoSpaceDE w:val="0"/>
        <w:autoSpaceDN w:val="0"/>
        <w:adjustRightInd w:val="0"/>
        <w:spacing w:after="0"/>
        <w:jc w:val="both"/>
        <w:rPr>
          <w:rFonts w:eastAsia="Times New Roman" w:cstheme="minorHAnsi"/>
          <w:b/>
          <w:bCs/>
          <w:lang w:eastAsia="sl-SI"/>
        </w:rPr>
      </w:pPr>
      <w:r w:rsidRPr="004C6BAA">
        <w:rPr>
          <w:rFonts w:eastAsia="Times New Roman" w:cstheme="minorHAnsi"/>
          <w:b/>
          <w:bCs/>
          <w:lang w:eastAsia="sl-SI"/>
        </w:rPr>
        <w:t>Kadar gre za operacijo, kjer so za izvedbo potrebna dovoljenja in soglasja, kot to določajo področni predpisi, morajo biti za izdana najpozneje do zaključka izbirnega postopka na ravni odločanja LAS.</w:t>
      </w:r>
    </w:p>
    <w:p w:rsidR="00634CD1" w:rsidRPr="00634CD1" w:rsidRDefault="00634CD1" w:rsidP="00634CD1">
      <w:pPr>
        <w:widowControl w:val="0"/>
        <w:autoSpaceDE w:val="0"/>
        <w:autoSpaceDN w:val="0"/>
        <w:adjustRightInd w:val="0"/>
        <w:spacing w:after="0"/>
        <w:jc w:val="both"/>
        <w:rPr>
          <w:rFonts w:eastAsia="Times New Roman" w:cstheme="minorHAnsi"/>
          <w:bCs/>
          <w:lang w:eastAsia="sl-SI"/>
        </w:rPr>
      </w:pPr>
    </w:p>
    <w:p w:rsidR="00C93632" w:rsidRDefault="00634CD1" w:rsidP="00634CD1">
      <w:pPr>
        <w:widowControl w:val="0"/>
        <w:autoSpaceDE w:val="0"/>
        <w:autoSpaceDN w:val="0"/>
        <w:adjustRightInd w:val="0"/>
        <w:spacing w:after="0"/>
        <w:jc w:val="both"/>
        <w:rPr>
          <w:rFonts w:eastAsia="Times New Roman" w:cstheme="minorHAnsi"/>
          <w:bCs/>
          <w:lang w:eastAsia="sl-SI"/>
        </w:rPr>
      </w:pPr>
      <w:r w:rsidRPr="00634CD1">
        <w:rPr>
          <w:rFonts w:eastAsia="Times New Roman" w:cstheme="minorHAnsi"/>
          <w:bCs/>
          <w:lang w:eastAsia="sl-SI"/>
        </w:rPr>
        <w:t>V kolikor je za operacijo potrebno pridobiti gradbeno dovoljenje v skladu z zakonom, ki ureja graditev, mora biti PRAVNOMOČNO GRADBENO DOVOLJENJE priloženo že ob oddaji vloge!</w:t>
      </w:r>
    </w:p>
    <w:p w:rsidR="00634CD1" w:rsidRPr="001A1DFF" w:rsidRDefault="00634CD1"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t>Sprememba odobrene operacije</w:t>
      </w:r>
    </w:p>
    <w:p w:rsidR="001F3AD9" w:rsidRPr="001A1DFF" w:rsidRDefault="00304798"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Operacija mora biti izvedena v skladu s prijavljeno in s strani </w:t>
      </w:r>
      <w:r w:rsidR="00683656" w:rsidRPr="001A1DFF">
        <w:rPr>
          <w:rFonts w:eastAsia="Times New Roman" w:cstheme="minorHAnsi"/>
          <w:bCs/>
          <w:lang w:eastAsia="sl-SI"/>
        </w:rPr>
        <w:t>MGRT</w:t>
      </w:r>
      <w:r w:rsidRPr="001A1DFF">
        <w:rPr>
          <w:rFonts w:eastAsia="Times New Roman" w:cstheme="minorHAnsi"/>
          <w:bCs/>
          <w:lang w:eastAsia="sl-SI"/>
        </w:rPr>
        <w:t xml:space="preserve"> odobreno vsebino ter področno zakonodajo. Ne glede na to, lahko upravičenec v obdobju izvajanja operacije in pred nastankom sprememb največ dvakrat zaprosi za spremembo operacije v skladu s posebnimi pogoji, ki veljajo za ESRR. Če upravičenec operacije ne izvede v skladu z odobreno operacijo (ali odobreno spremembo), se mu podpora ne izplača.</w:t>
      </w:r>
    </w:p>
    <w:p w:rsidR="00B81AF6" w:rsidRPr="001A1DFF" w:rsidRDefault="001F3AD9"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 </w:t>
      </w: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t>Obveznost označevanja vira sofinanciranja</w:t>
      </w:r>
    </w:p>
    <w:p w:rsidR="00653E92" w:rsidRPr="001A1DFF" w:rsidRDefault="00653E9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Upravičenec bo moral pri informiranju in obveščanju javnosti upoštevati 115. in 116. člen Uredbe 1303/2013/EU in veljavna Navodila organa upravljanja na področju komuniciranja vsebin na področju evropske kohezijske politike za programsko obdobje 2014-2020 (dostopna na: </w:t>
      </w:r>
      <w:hyperlink r:id="rId14" w:history="1">
        <w:r w:rsidRPr="001A1DFF">
          <w:rPr>
            <w:rStyle w:val="Hiperpovezava"/>
            <w:rFonts w:eastAsia="Times New Roman" w:cstheme="minorHAnsi"/>
            <w:bCs/>
            <w:color w:val="auto"/>
            <w:lang w:eastAsia="sl-SI"/>
          </w:rPr>
          <w:t>http://www.eu-skladi.si/ekp/navodila</w:t>
        </w:r>
      </w:hyperlink>
      <w:r w:rsidRPr="001A1DFF">
        <w:rPr>
          <w:rFonts w:eastAsia="Times New Roman" w:cstheme="minorHAnsi"/>
          <w:bCs/>
          <w:lang w:eastAsia="sl-SI"/>
        </w:rPr>
        <w:t>). Sprejetje financiranja s strani upravičenca pomeni tudi privolitev v vključitev na seznam operacij, ki bo javno objavljen.</w:t>
      </w:r>
      <w:r w:rsidR="00C93632" w:rsidRPr="001A1DFF">
        <w:rPr>
          <w:rFonts w:eastAsia="Times New Roman" w:cstheme="minorHAnsi"/>
          <w:bCs/>
          <w:lang w:eastAsia="sl-SI"/>
        </w:rPr>
        <w:t xml:space="preserve"> </w:t>
      </w: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Upravičenec, ki sofinancirane operacije ne označi ali označbo odstrani, mora v proračun Republike Slovenije vrniti vsa izplačana sredstva skupaj z zakonitimi zamudnimi obrestmi.</w:t>
      </w:r>
    </w:p>
    <w:p w:rsidR="00653E92" w:rsidRDefault="00653E92"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t>Druge obveznosti upravičenca do podpore</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Upravičenec, ki prejme podporo na podlagi tega javnega poziva, mora vso </w:t>
      </w:r>
      <w:r w:rsidRPr="001A1DFF">
        <w:rPr>
          <w:rFonts w:eastAsia="Times New Roman" w:cstheme="minorHAnsi"/>
          <w:b/>
          <w:lang w:eastAsia="sl-SI"/>
        </w:rPr>
        <w:t>dokumentacijo</w:t>
      </w:r>
      <w:r w:rsidRPr="001A1DFF">
        <w:rPr>
          <w:rFonts w:eastAsia="Times New Roman" w:cstheme="minorHAnsi"/>
          <w:lang w:eastAsia="sl-SI"/>
        </w:rPr>
        <w:t xml:space="preserve">, ki je bila podlaga za izplačilo podpore, </w:t>
      </w:r>
      <w:r w:rsidRPr="001A1DFF">
        <w:rPr>
          <w:rFonts w:eastAsia="Times New Roman" w:cstheme="minorHAnsi"/>
          <w:b/>
          <w:lang w:eastAsia="sl-SI"/>
        </w:rPr>
        <w:t>hraniti še najmanj pet let</w:t>
      </w:r>
      <w:r w:rsidRPr="001A1DFF">
        <w:rPr>
          <w:rFonts w:eastAsia="Times New Roman" w:cstheme="minorHAnsi"/>
          <w:lang w:eastAsia="sl-SI"/>
        </w:rPr>
        <w:t xml:space="preserve"> od dneva zadnjega izplačila podpore, če ni v skladu s shemo državnih pomoči opredeljeno drugače. Upravičenec, ki krši to obveznost, mora v proračun Republike Slovenije vrniti deset odstotkov izplačanih sredstev skupaj z zakonitimi zamudnimi obrestmi.</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Upravičenec mora omogočiti dostop do dokumentacije o operaciji </w:t>
      </w:r>
      <w:r w:rsidRPr="001A1DFF">
        <w:rPr>
          <w:rFonts w:eastAsia="Times New Roman" w:cstheme="minorHAnsi"/>
          <w:b/>
          <w:lang w:eastAsia="sl-SI"/>
        </w:rPr>
        <w:t>ter kontrolo na kraju samem</w:t>
      </w:r>
      <w:r w:rsidRPr="001A1DFF">
        <w:rPr>
          <w:rFonts w:eastAsia="Times New Roman" w:cstheme="minorHAnsi"/>
          <w:lang w:eastAsia="sl-SI"/>
        </w:rPr>
        <w:t xml:space="preserve"> kontrolnim organo</w:t>
      </w:r>
      <w:r w:rsidR="00D86F67" w:rsidRPr="001A1DFF">
        <w:rPr>
          <w:rFonts w:eastAsia="Times New Roman" w:cstheme="minorHAnsi"/>
          <w:lang w:eastAsia="sl-SI"/>
        </w:rPr>
        <w:t>m LAS, kontrolnim organom organov</w:t>
      </w:r>
      <w:r w:rsidRPr="001A1DFF">
        <w:rPr>
          <w:rFonts w:eastAsia="Times New Roman" w:cstheme="minorHAnsi"/>
          <w:lang w:eastAsia="sl-SI"/>
        </w:rPr>
        <w:t xml:space="preserve"> upravljanja CLLD, revizijskemu organu in drugim organom, ki opravljajo nadzor nad porabo finančnih sr</w:t>
      </w:r>
      <w:r w:rsidR="00D86F67" w:rsidRPr="001A1DFF">
        <w:rPr>
          <w:rFonts w:eastAsia="Times New Roman" w:cstheme="minorHAnsi"/>
          <w:lang w:eastAsia="sl-SI"/>
        </w:rPr>
        <w:t>edstev ESRR</w:t>
      </w:r>
      <w:r w:rsidRPr="001A1DFF">
        <w:rPr>
          <w:rFonts w:eastAsia="Times New Roman" w:cstheme="minorHAnsi"/>
          <w:lang w:eastAsia="sl-SI"/>
        </w:rPr>
        <w:t>. Upravičenec, ki iz neutemeljenega razloga ne omogoči takšne kontrole in jo nepreklicno odkloni, mora v proračun Republike Slovenije vrniti vsa izplačana sredstva skupaj z zakonitimi zamudnimi obrestmi.</w:t>
      </w:r>
    </w:p>
    <w:p w:rsidR="00C93632" w:rsidRDefault="00C93632"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Če se ugotovi, da je upravičenec </w:t>
      </w:r>
      <w:r w:rsidRPr="001A1DFF">
        <w:rPr>
          <w:rFonts w:eastAsia="Times New Roman" w:cstheme="minorHAnsi"/>
          <w:b/>
          <w:lang w:eastAsia="sl-SI"/>
        </w:rPr>
        <w:t>namerno vložil napačno vlogo</w:t>
      </w:r>
      <w:r w:rsidRPr="001A1DFF">
        <w:rPr>
          <w:rFonts w:eastAsia="Times New Roman" w:cstheme="minorHAnsi"/>
          <w:lang w:eastAsia="sl-SI"/>
        </w:rPr>
        <w:t xml:space="preserve"> za odobritev (sofinanciranje) operacije ali zahtevek za izplačilo (navajanje lažnih podatkov, izjav), mora v proračun Republike Slovenije vrniti vsa izplačana sredstva skupaj z zakonitimi zamudnimi obrestmi. Upravičenec se izključi iz zadevnega podukrepa za koledarsko leto neizpolnitve obveznosti in naslednje koledarsko leto.</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Če upravičenec </w:t>
      </w:r>
      <w:r w:rsidRPr="001A1DFF">
        <w:rPr>
          <w:rFonts w:eastAsia="Times New Roman" w:cstheme="minorHAnsi"/>
          <w:b/>
          <w:lang w:eastAsia="sl-SI"/>
        </w:rPr>
        <w:t>ne doseže ciljev operacije</w:t>
      </w:r>
      <w:r w:rsidRPr="001A1DFF">
        <w:rPr>
          <w:rFonts w:eastAsia="Times New Roman" w:cstheme="minorHAnsi"/>
          <w:lang w:eastAsia="sl-SI"/>
        </w:rPr>
        <w:t>, kot je to opredelil v vlogi za odobritev (sofinanciranje) operacije, se mu obseg podpore v sorazmernem deležu zniža, kar pomeni, da se mu zniža delež podpore v enakem odstotku, kot ni bil dosežen zastavljeni cilj.</w:t>
      </w:r>
    </w:p>
    <w:p w:rsidR="001A6576" w:rsidRPr="001A1DFF" w:rsidRDefault="001A6576" w:rsidP="00C93632">
      <w:pPr>
        <w:widowControl w:val="0"/>
        <w:autoSpaceDE w:val="0"/>
        <w:autoSpaceDN w:val="0"/>
        <w:adjustRightInd w:val="0"/>
        <w:spacing w:after="0"/>
        <w:jc w:val="both"/>
        <w:rPr>
          <w:rFonts w:eastAsia="Times New Roman" w:cstheme="minorHAnsi"/>
          <w:lang w:eastAsia="sl-SI"/>
        </w:rPr>
      </w:pPr>
    </w:p>
    <w:p w:rsidR="001A6576" w:rsidRPr="001A1DFF" w:rsidRDefault="002B140B"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Upravičenec mora z izvedbo operacije slediti doseganju</w:t>
      </w:r>
      <w:r w:rsidR="001A6576" w:rsidRPr="001A1DFF">
        <w:rPr>
          <w:rFonts w:eastAsia="Times New Roman" w:cstheme="minorHAnsi"/>
          <w:lang w:eastAsia="sl-SI"/>
        </w:rPr>
        <w:t xml:space="preserve"> ciljev</w:t>
      </w:r>
      <w:r w:rsidRPr="001A1DFF">
        <w:rPr>
          <w:rFonts w:eastAsia="Times New Roman" w:cstheme="minorHAnsi"/>
          <w:lang w:eastAsia="sl-SI"/>
        </w:rPr>
        <w:t xml:space="preserve"> SLR in ciljev Operativnega programa izvajanja kohezijske politike 2014 - 2020 ter pri kazalnikih </w:t>
      </w:r>
      <w:r w:rsidR="001A6576" w:rsidRPr="001A1DFF">
        <w:rPr>
          <w:rFonts w:eastAsia="Times New Roman" w:cstheme="minorHAnsi"/>
          <w:lang w:eastAsia="sl-SI"/>
        </w:rPr>
        <w:t>operacije</w:t>
      </w:r>
      <w:r w:rsidRPr="001A1DFF">
        <w:rPr>
          <w:rFonts w:eastAsia="Times New Roman" w:cstheme="minorHAnsi"/>
          <w:lang w:eastAsia="sl-SI"/>
        </w:rPr>
        <w:t xml:space="preserve"> izhajati iz kazalnikov  v SLR in prej navedenega Operativnega programa.</w:t>
      </w:r>
    </w:p>
    <w:p w:rsidR="00283E04" w:rsidRDefault="00283E04" w:rsidP="002B140B">
      <w:pPr>
        <w:widowControl w:val="0"/>
        <w:tabs>
          <w:tab w:val="left" w:pos="1545"/>
        </w:tabs>
        <w:autoSpaceDE w:val="0"/>
        <w:autoSpaceDN w:val="0"/>
        <w:adjustRightInd w:val="0"/>
        <w:spacing w:after="0"/>
        <w:jc w:val="both"/>
        <w:rPr>
          <w:rFonts w:eastAsia="Times New Roman" w:cstheme="minorHAnsi"/>
          <w:highlight w:val="yellow"/>
          <w:lang w:eastAsia="sl-SI"/>
        </w:rPr>
      </w:pPr>
      <w:bookmarkStart w:id="2" w:name="page11"/>
      <w:bookmarkEnd w:id="2"/>
    </w:p>
    <w:p w:rsidR="00B81AF6" w:rsidRPr="001A1DFF" w:rsidRDefault="00B81AF6" w:rsidP="002B140B">
      <w:pPr>
        <w:widowControl w:val="0"/>
        <w:tabs>
          <w:tab w:val="left" w:pos="1545"/>
        </w:tabs>
        <w:autoSpaceDE w:val="0"/>
        <w:autoSpaceDN w:val="0"/>
        <w:adjustRightInd w:val="0"/>
        <w:spacing w:after="0"/>
        <w:jc w:val="both"/>
        <w:rPr>
          <w:rFonts w:eastAsia="Times New Roman" w:cstheme="minorHAnsi"/>
          <w:highlight w:val="yellow"/>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t>SANKCIJE ZARADI NEIZPOLNJENVANJA OBVEZNOSTI</w:t>
      </w:r>
    </w:p>
    <w:p w:rsidR="00CE43C3" w:rsidRPr="001A1DFF" w:rsidRDefault="00CE43C3" w:rsidP="00D07FA0">
      <w:pPr>
        <w:widowControl w:val="0"/>
        <w:autoSpaceDE w:val="0"/>
        <w:autoSpaceDN w:val="0"/>
        <w:adjustRightInd w:val="0"/>
        <w:spacing w:after="0"/>
        <w:jc w:val="both"/>
        <w:rPr>
          <w:rFonts w:cstheme="minorHAnsi"/>
          <w:bCs/>
        </w:rPr>
      </w:pPr>
      <w:r w:rsidRPr="001A1DFF">
        <w:rPr>
          <w:rFonts w:cstheme="minorHAnsi"/>
        </w:rPr>
        <w:t>Neizpolnitev ali kršitev obveznosti sofinanciranih iz naslova ESRR se sankcionira v skladu s 143. členom Uredbe 1303/2013/EU.</w:t>
      </w:r>
    </w:p>
    <w:p w:rsidR="00D07FA0" w:rsidRPr="001A1DFF" w:rsidRDefault="00D07FA0" w:rsidP="00D07FA0">
      <w:pPr>
        <w:widowControl w:val="0"/>
        <w:autoSpaceDE w:val="0"/>
        <w:autoSpaceDN w:val="0"/>
        <w:adjustRightInd w:val="0"/>
        <w:spacing w:after="0"/>
        <w:jc w:val="both"/>
        <w:rPr>
          <w:rFonts w:cstheme="minorHAnsi"/>
          <w:bCs/>
        </w:rPr>
      </w:pP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Če upravičenec ne odstopi od izvedbe operacije v roku 30 dni od prejema odločbe o odobritvi operacije ali zamudi rok za vložitev zahtevka za izplačilo, ki je določen v odločbi o odobritvi operacije oziroma pogodbi o sofinanciranju, ni upravičen do sredstev iz naslova zadevnega pod</w:t>
      </w:r>
      <w:r w:rsidR="00186A82" w:rsidRPr="001A1DFF">
        <w:rPr>
          <w:rFonts w:eastAsia="Times New Roman" w:cstheme="minorHAnsi"/>
          <w:bCs/>
          <w:lang w:eastAsia="sl-SI"/>
        </w:rPr>
        <w:t xml:space="preserve"> </w:t>
      </w:r>
      <w:r w:rsidRPr="001A1DFF">
        <w:rPr>
          <w:rFonts w:eastAsia="Times New Roman" w:cstheme="minorHAnsi"/>
          <w:bCs/>
          <w:lang w:eastAsia="sl-SI"/>
        </w:rPr>
        <w:t xml:space="preserve">ukrepa </w:t>
      </w:r>
      <w:r w:rsidRPr="001A1DFF">
        <w:rPr>
          <w:rFonts w:eastAsia="Times New Roman" w:cstheme="minorHAnsi"/>
          <w:lang w:eastAsia="sl-SI"/>
        </w:rPr>
        <w:t>»</w:t>
      </w:r>
      <w:r w:rsidRPr="001A1DFF">
        <w:rPr>
          <w:rFonts w:eastAsia="Times New Roman" w:cstheme="minorHAnsi"/>
          <w:i/>
          <w:lang w:eastAsia="sl-SI"/>
        </w:rPr>
        <w:t>Podpora za izvajanje operaciji v okviru strategije lokalnega razvoja, ki ga vodi skupnost</w:t>
      </w:r>
      <w:r w:rsidRPr="001A1DFF">
        <w:rPr>
          <w:rFonts w:eastAsia="Times New Roman" w:cstheme="minorHAnsi"/>
          <w:lang w:eastAsia="sl-SI"/>
        </w:rPr>
        <w:t xml:space="preserve">« v okviru podore za lokalni razvoj, ki ga vodi skupnost) </w:t>
      </w:r>
      <w:r w:rsidRPr="001A1DFF">
        <w:rPr>
          <w:rFonts w:eastAsia="Times New Roman" w:cstheme="minorHAnsi"/>
          <w:bCs/>
          <w:lang w:eastAsia="sl-SI"/>
        </w:rPr>
        <w:t>in se ga izključi iz zadevnega pod</w:t>
      </w:r>
      <w:r w:rsidR="00186A82" w:rsidRPr="001A1DFF">
        <w:rPr>
          <w:rFonts w:eastAsia="Times New Roman" w:cstheme="minorHAnsi"/>
          <w:bCs/>
          <w:lang w:eastAsia="sl-SI"/>
        </w:rPr>
        <w:t xml:space="preserve"> </w:t>
      </w:r>
      <w:r w:rsidRPr="001A1DFF">
        <w:rPr>
          <w:rFonts w:eastAsia="Times New Roman" w:cstheme="minorHAnsi"/>
          <w:bCs/>
          <w:lang w:eastAsia="sl-SI"/>
        </w:rPr>
        <w:t>ukrepa za koledarsko leto neizpolnitve obveznosti in naslednje koledarsko leto.</w:t>
      </w:r>
    </w:p>
    <w:p w:rsidR="00B0207B" w:rsidRPr="001A1DFF" w:rsidRDefault="00B0207B"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Upravičenec, ki uvede bistvene spremembe, določene v 71. členu Uredbe 1303/2013/EU, in odtuji predmet podpore ali predmet podpore uporablja v nasprotju z namenom, za katerega je prejel javno podporo, mora vsa izplačana sredstva vrniti v proračun Republike Slovenije skupaj z zakonitimi zamudnimi obrestmi. Poleg tega se upravičenca izključi iz prejemanja podpore v okviru istega pod</w:t>
      </w:r>
      <w:r w:rsidR="00186A82" w:rsidRPr="001A1DFF">
        <w:rPr>
          <w:rFonts w:eastAsia="Times New Roman" w:cstheme="minorHAnsi"/>
          <w:bCs/>
          <w:lang w:eastAsia="sl-SI"/>
        </w:rPr>
        <w:t xml:space="preserve"> </w:t>
      </w:r>
      <w:r w:rsidRPr="001A1DFF">
        <w:rPr>
          <w:rFonts w:eastAsia="Times New Roman" w:cstheme="minorHAnsi"/>
          <w:bCs/>
          <w:lang w:eastAsia="sl-SI"/>
        </w:rPr>
        <w:t>ukrepa za koledarsko leto ugotovitve kršitve in naslednje koledarsko leto.</w:t>
      </w:r>
    </w:p>
    <w:p w:rsidR="00C93632" w:rsidRDefault="00C93632" w:rsidP="00C93632">
      <w:pPr>
        <w:widowControl w:val="0"/>
        <w:autoSpaceDE w:val="0"/>
        <w:autoSpaceDN w:val="0"/>
        <w:adjustRightInd w:val="0"/>
        <w:spacing w:after="0"/>
        <w:jc w:val="both"/>
        <w:rPr>
          <w:rFonts w:eastAsia="Times New Roman" w:cstheme="minorHAnsi"/>
          <w:bCs/>
          <w:lang w:eastAsia="sl-SI"/>
        </w:rPr>
      </w:pPr>
    </w:p>
    <w:p w:rsidR="00D62FC9" w:rsidRPr="001A1DFF" w:rsidRDefault="00D62FC9"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t>OCENJEVANJE OPERACIJ IN MERILA ZA OCENJEVANJE</w:t>
      </w:r>
    </w:p>
    <w:p w:rsidR="00411603" w:rsidRPr="001A1DFF" w:rsidRDefault="00411603" w:rsidP="00411603">
      <w:pPr>
        <w:spacing w:after="0"/>
        <w:jc w:val="both"/>
        <w:rPr>
          <w:rFonts w:cstheme="minorHAnsi"/>
          <w:bCs/>
        </w:rPr>
      </w:pPr>
      <w:r w:rsidRPr="001A1DFF">
        <w:rPr>
          <w:rFonts w:cstheme="minorHAnsi"/>
          <w:bCs/>
        </w:rPr>
        <w:t>Ocenjevanje operacij poteka v dveh fazah in sicer se ocenjujejo najprej z vidika</w:t>
      </w:r>
      <w:r w:rsidR="00186A82" w:rsidRPr="001A1DFF">
        <w:rPr>
          <w:rFonts w:cstheme="minorHAnsi"/>
          <w:bCs/>
        </w:rPr>
        <w:t xml:space="preserve"> p</w:t>
      </w:r>
      <w:r w:rsidRPr="001A1DFF">
        <w:rPr>
          <w:rFonts w:cstheme="minorHAnsi"/>
          <w:bCs/>
        </w:rPr>
        <w:t xml:space="preserve">ogojev za upravičenost, </w:t>
      </w:r>
      <w:r w:rsidR="006B7453" w:rsidRPr="001A1DFF">
        <w:rPr>
          <w:rFonts w:cstheme="minorHAnsi"/>
          <w:bCs/>
        </w:rPr>
        <w:t xml:space="preserve">nato </w:t>
      </w:r>
      <w:r w:rsidRPr="001A1DFF">
        <w:rPr>
          <w:rFonts w:cstheme="minorHAnsi"/>
          <w:bCs/>
        </w:rPr>
        <w:t>še z vidika specifičnih meril.</w:t>
      </w:r>
    </w:p>
    <w:p w:rsidR="00B0207B" w:rsidRDefault="00B0207B" w:rsidP="00C93632">
      <w:pPr>
        <w:spacing w:after="0"/>
        <w:jc w:val="both"/>
        <w:rPr>
          <w:rFonts w:eastAsia="Times New Roman" w:cstheme="minorHAnsi"/>
          <w:bCs/>
          <w:lang w:eastAsia="sl-SI"/>
        </w:rPr>
      </w:pPr>
    </w:p>
    <w:p w:rsidR="00C93632" w:rsidRPr="001A1DFF" w:rsidRDefault="00411603"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cstheme="minorHAnsi"/>
          <w:b/>
        </w:rPr>
        <w:t>Pogoji za upravičenost</w:t>
      </w:r>
    </w:p>
    <w:p w:rsidR="00D62FC9" w:rsidRDefault="00D62FC9" w:rsidP="00C93632">
      <w:pPr>
        <w:spacing w:after="0"/>
        <w:jc w:val="both"/>
        <w:rPr>
          <w:rFonts w:cstheme="minorHAnsi"/>
        </w:rPr>
      </w:pPr>
    </w:p>
    <w:p w:rsidR="00C93632" w:rsidRPr="001A1DFF" w:rsidRDefault="00D07FA0" w:rsidP="00C93632">
      <w:pPr>
        <w:spacing w:after="0"/>
        <w:jc w:val="both"/>
        <w:rPr>
          <w:rFonts w:eastAsia="Times New Roman" w:cstheme="minorHAnsi"/>
          <w:bCs/>
          <w:lang w:eastAsia="sl-SI"/>
        </w:rPr>
      </w:pPr>
      <w:r w:rsidRPr="001A1DFF">
        <w:rPr>
          <w:rFonts w:cstheme="minorHAnsi"/>
        </w:rPr>
        <w:t>Pogoji za upravičenost</w:t>
      </w:r>
      <w:r w:rsidR="00C93632" w:rsidRPr="001A1DFF">
        <w:rPr>
          <w:rFonts w:eastAsia="Times New Roman" w:cstheme="minorHAnsi"/>
          <w:bCs/>
          <w:lang w:eastAsia="sl-SI"/>
        </w:rPr>
        <w:t xml:space="preserve"> so osnovna merila, ki jih mora izpolnjevati vsaka prijava, da se jo oceni še z vidika specifičnih meril. </w:t>
      </w:r>
      <w:r w:rsidRPr="001A1DFF">
        <w:rPr>
          <w:rFonts w:cstheme="minorHAnsi"/>
        </w:rPr>
        <w:t>Pogoji za upravičenost</w:t>
      </w:r>
      <w:r w:rsidRPr="001A1DFF">
        <w:rPr>
          <w:rFonts w:eastAsia="Times New Roman" w:cstheme="minorHAnsi"/>
          <w:bCs/>
          <w:lang w:eastAsia="sl-SI"/>
        </w:rPr>
        <w:t xml:space="preserve"> </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prijava je prispela pravočasno in je pravilno označena ter zaprta,</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 xml:space="preserve">prijava je v celoti izpolnjena na predpisanem obrazcu, </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prijavi so priložene vse v javnem pozivu zahtevane izjave in dokumenti,</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prijavitelj in morebitni partnerji izpolnjujejo pogoje za upravičenca,</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prijavljena operacija se bo izvajala na območju</w:t>
      </w:r>
      <w:r w:rsidR="00BC4C61" w:rsidRPr="001A1DFF">
        <w:rPr>
          <w:rFonts w:eastAsia="Times New Roman" w:cstheme="minorHAnsi"/>
          <w:bCs/>
          <w:lang w:eastAsia="sl-SI"/>
        </w:rPr>
        <w:t xml:space="preserve"> </w:t>
      </w:r>
      <w:r w:rsidRPr="001A1DFF">
        <w:rPr>
          <w:rFonts w:eastAsia="Times New Roman" w:cstheme="minorHAnsi"/>
          <w:bCs/>
          <w:lang w:eastAsia="sl-SI"/>
        </w:rPr>
        <w:t xml:space="preserve"> LAS</w:t>
      </w:r>
      <w:r w:rsidR="00BC4C61" w:rsidRPr="001A1DFF">
        <w:rPr>
          <w:rFonts w:eastAsia="Times New Roman" w:cstheme="minorHAnsi"/>
          <w:bCs/>
          <w:lang w:eastAsia="sl-SI"/>
        </w:rPr>
        <w:t xml:space="preserve"> v upravičenih naseljih</w:t>
      </w:r>
      <w:r w:rsidRPr="001A1DFF">
        <w:rPr>
          <w:rFonts w:eastAsia="Times New Roman" w:cstheme="minorHAnsi"/>
          <w:bCs/>
          <w:lang w:eastAsia="sl-SI"/>
        </w:rPr>
        <w:t>,</w:t>
      </w:r>
    </w:p>
    <w:p w:rsidR="00C93632" w:rsidRPr="001A1DFF" w:rsidRDefault="00C93632" w:rsidP="00BC4C61">
      <w:pPr>
        <w:spacing w:after="0"/>
        <w:ind w:left="720" w:hanging="72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 xml:space="preserve">prijavljena operacija je skladna s cilji Strategije lokalnega razvoja in cilji </w:t>
      </w:r>
      <w:r w:rsidR="00BC4C61" w:rsidRPr="001A1DFF">
        <w:rPr>
          <w:rFonts w:eastAsia="Times New Roman" w:cstheme="minorHAnsi"/>
          <w:bCs/>
          <w:lang w:eastAsia="sl-SI"/>
        </w:rPr>
        <w:t>Operativnega programa za izvajanje Evropske kohezijske politike v obdobju 2014-2020</w:t>
      </w:r>
      <w:r w:rsidRPr="001A1DFF">
        <w:rPr>
          <w:rFonts w:eastAsia="Times New Roman" w:cstheme="minorHAnsi"/>
          <w:bCs/>
          <w:lang w:eastAsia="sl-SI"/>
        </w:rPr>
        <w:t xml:space="preserve">, </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lastRenderedPageBreak/>
        <w:t>-</w:t>
      </w:r>
      <w:r w:rsidRPr="001A1DFF">
        <w:rPr>
          <w:rFonts w:eastAsia="Times New Roman" w:cstheme="minorHAnsi"/>
          <w:bCs/>
          <w:lang w:eastAsia="sl-SI"/>
        </w:rPr>
        <w:tab/>
        <w:t>operacija, predlagana za sofinanciranje, se še ni pričela izvajati,</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zaprošen znesek za sofinanciranje je v mejah, kot jih določa javni poziv,</w:t>
      </w:r>
    </w:p>
    <w:p w:rsidR="00C93632" w:rsidRPr="001A1DFF" w:rsidRDefault="00C93632" w:rsidP="00C93632">
      <w:pPr>
        <w:spacing w:after="0"/>
        <w:ind w:left="720" w:hanging="72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prijavljena operacija ima zaprto finančno konstrukcijo in zagotovljene lastne finančne vire za izvedbo operacije v celoti,</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prijavljena operacija se ne financira iz drugih javnih sredstev  (dvojno financiranje) in</w:t>
      </w:r>
    </w:p>
    <w:p w:rsidR="00C93632" w:rsidRPr="001A1DFF" w:rsidRDefault="00C93632" w:rsidP="00C93632">
      <w:pPr>
        <w:spacing w:after="0"/>
        <w:ind w:left="720" w:hanging="720"/>
        <w:jc w:val="both"/>
        <w:rPr>
          <w:rFonts w:eastAsia="Times New Roman" w:cstheme="minorHAnsi"/>
          <w:lang w:eastAsia="sl-SI"/>
        </w:rPr>
      </w:pPr>
      <w:r w:rsidRPr="001A1DFF">
        <w:rPr>
          <w:rFonts w:eastAsia="Times New Roman" w:cstheme="minorHAnsi"/>
          <w:bCs/>
          <w:lang w:eastAsia="sl-SI"/>
        </w:rPr>
        <w:t>-</w:t>
      </w:r>
      <w:r w:rsidRPr="001A1DFF">
        <w:rPr>
          <w:rFonts w:eastAsia="Times New Roman" w:cstheme="minorHAnsi"/>
          <w:bCs/>
          <w:lang w:eastAsia="sl-SI"/>
        </w:rPr>
        <w:tab/>
        <w:t>izvedba prijavljene operacije je v skladu z veljavno zakonodajo in so zanjo izdana vsa relevantna soglasja ali d</w:t>
      </w:r>
      <w:r w:rsidR="002C7B40" w:rsidRPr="001A1DFF">
        <w:rPr>
          <w:rFonts w:eastAsia="Times New Roman" w:cstheme="minorHAnsi"/>
          <w:bCs/>
          <w:lang w:eastAsia="sl-SI"/>
        </w:rPr>
        <w:t>ovoljenja (kjer je to potrebno),</w:t>
      </w:r>
    </w:p>
    <w:p w:rsidR="002C7B40" w:rsidRPr="001A1DFF" w:rsidRDefault="002C7B40" w:rsidP="002C7B40">
      <w:pPr>
        <w:spacing w:after="0"/>
        <w:ind w:left="720" w:hanging="72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prijavljeno operacijo je možno sofinancirati glede na upoštevanje dogovorjene porazdelitve sredstev po območju LAS, v upravičenih naseljih posamezne občine.</w:t>
      </w:r>
    </w:p>
    <w:p w:rsidR="002C7B40" w:rsidRPr="001A1DFF" w:rsidRDefault="002C7B40" w:rsidP="00C93632">
      <w:pPr>
        <w:spacing w:after="0"/>
        <w:jc w:val="both"/>
        <w:rPr>
          <w:rFonts w:eastAsia="Times New Roman" w:cstheme="minorHAnsi"/>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t>Specifična merila</w:t>
      </w:r>
    </w:p>
    <w:p w:rsidR="00FA6926" w:rsidRPr="001A1DFF" w:rsidRDefault="00D07FA0" w:rsidP="00FA6926">
      <w:pPr>
        <w:spacing w:after="0"/>
        <w:jc w:val="both"/>
        <w:rPr>
          <w:rFonts w:cstheme="minorHAnsi"/>
        </w:rPr>
      </w:pPr>
      <w:r w:rsidRPr="001A1DFF">
        <w:rPr>
          <w:rFonts w:cstheme="minorHAnsi"/>
        </w:rPr>
        <w:t xml:space="preserve">Specifična merila so merila, na podlagi katerih se točkuje prijave, ki izpolnjujejo vse </w:t>
      </w:r>
      <w:r w:rsidR="00186A82" w:rsidRPr="001A1DFF">
        <w:rPr>
          <w:rFonts w:cstheme="minorHAnsi"/>
        </w:rPr>
        <w:t>p</w:t>
      </w:r>
      <w:r w:rsidRPr="001A1DFF">
        <w:rPr>
          <w:rFonts w:cstheme="minorHAnsi"/>
        </w:rPr>
        <w:t>ogoje za upravičenost z namenom izbora operacij, ki bodo sofinancirane.  Specifična merila so:</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5645"/>
        <w:gridCol w:w="1843"/>
        <w:gridCol w:w="1559"/>
      </w:tblGrid>
      <w:tr w:rsidR="001A1DFF" w:rsidRPr="001A1DFF" w:rsidTr="001A6576">
        <w:trPr>
          <w:trHeight w:val="538"/>
        </w:trPr>
        <w:tc>
          <w:tcPr>
            <w:tcW w:w="734" w:type="dxa"/>
            <w:tcBorders>
              <w:bottom w:val="single" w:sz="4" w:space="0" w:color="auto"/>
            </w:tcBorders>
            <w:shd w:val="clear" w:color="auto" w:fill="DDD9C3" w:themeFill="background2" w:themeFillShade="E6"/>
            <w:vAlign w:val="center"/>
          </w:tcPr>
          <w:p w:rsidR="00FA6926" w:rsidRPr="001A1DFF" w:rsidRDefault="00FA6926" w:rsidP="001A6576">
            <w:pPr>
              <w:spacing w:after="0"/>
              <w:jc w:val="center"/>
              <w:rPr>
                <w:rFonts w:eastAsia="Times New Roman" w:cstheme="minorHAnsi"/>
                <w:lang w:eastAsia="sl-SI"/>
              </w:rPr>
            </w:pPr>
          </w:p>
        </w:tc>
        <w:tc>
          <w:tcPr>
            <w:tcW w:w="5645" w:type="dxa"/>
            <w:tcBorders>
              <w:bottom w:val="single" w:sz="4" w:space="0" w:color="auto"/>
            </w:tcBorders>
            <w:shd w:val="clear" w:color="auto" w:fill="DDD9C3" w:themeFill="background2" w:themeFillShade="E6"/>
            <w:vAlign w:val="center"/>
          </w:tcPr>
          <w:p w:rsidR="00FA6926" w:rsidRPr="001A1DFF" w:rsidRDefault="00FA6926" w:rsidP="001A6576">
            <w:pPr>
              <w:spacing w:after="0"/>
              <w:jc w:val="center"/>
              <w:rPr>
                <w:rFonts w:eastAsia="Times New Roman" w:cstheme="minorHAnsi"/>
                <w:b/>
                <w:lang w:eastAsia="sl-SI"/>
              </w:rPr>
            </w:pPr>
            <w:r w:rsidRPr="001A1DFF">
              <w:rPr>
                <w:rFonts w:eastAsia="Times New Roman" w:cstheme="minorHAnsi"/>
                <w:b/>
                <w:lang w:eastAsia="sl-SI"/>
              </w:rPr>
              <w:t>Merilo</w:t>
            </w:r>
          </w:p>
        </w:tc>
        <w:tc>
          <w:tcPr>
            <w:tcW w:w="1843" w:type="dxa"/>
            <w:tcBorders>
              <w:bottom w:val="single" w:sz="4" w:space="0" w:color="auto"/>
            </w:tcBorders>
            <w:shd w:val="clear" w:color="auto" w:fill="DDD9C3" w:themeFill="background2" w:themeFillShade="E6"/>
            <w:vAlign w:val="center"/>
          </w:tcPr>
          <w:p w:rsidR="00FA6926" w:rsidRPr="001A1DFF" w:rsidRDefault="00FA6926" w:rsidP="001A6576">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559" w:type="dxa"/>
            <w:tcBorders>
              <w:bottom w:val="single" w:sz="4" w:space="0" w:color="auto"/>
            </w:tcBorders>
            <w:shd w:val="clear" w:color="auto" w:fill="DDD9C3" w:themeFill="background2" w:themeFillShade="E6"/>
            <w:vAlign w:val="center"/>
          </w:tcPr>
          <w:p w:rsidR="00FA6926" w:rsidRPr="001A1DFF" w:rsidRDefault="00FA6926" w:rsidP="001A6576">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2C7B40">
        <w:trPr>
          <w:trHeight w:val="326"/>
        </w:trPr>
        <w:tc>
          <w:tcPr>
            <w:tcW w:w="734" w:type="dxa"/>
            <w:shd w:val="clear" w:color="auto" w:fill="E5B8B7" w:themeFill="accent2" w:themeFillTint="66"/>
            <w:vAlign w:val="center"/>
          </w:tcPr>
          <w:p w:rsidR="00FA6926" w:rsidRPr="001A1DFF" w:rsidRDefault="00FA6926" w:rsidP="002C7B40">
            <w:pPr>
              <w:tabs>
                <w:tab w:val="num" w:pos="348"/>
              </w:tabs>
              <w:spacing w:after="0"/>
              <w:ind w:left="-12"/>
              <w:jc w:val="center"/>
              <w:rPr>
                <w:rFonts w:eastAsia="Times New Roman" w:cstheme="minorHAnsi"/>
                <w:b/>
                <w:lang w:eastAsia="sl-SI"/>
              </w:rPr>
            </w:pPr>
          </w:p>
        </w:tc>
        <w:tc>
          <w:tcPr>
            <w:tcW w:w="5645" w:type="dxa"/>
            <w:tcBorders>
              <w:bottom w:val="single" w:sz="4" w:space="0" w:color="auto"/>
            </w:tcBorders>
            <w:shd w:val="clear" w:color="auto" w:fill="E5B8B7" w:themeFill="accent2" w:themeFillTint="66"/>
            <w:vAlign w:val="center"/>
          </w:tcPr>
          <w:p w:rsidR="00FA6926" w:rsidRPr="001A1DFF" w:rsidRDefault="00FA6926" w:rsidP="002C7B40">
            <w:pPr>
              <w:spacing w:after="0"/>
              <w:rPr>
                <w:rFonts w:eastAsia="Times New Roman" w:cstheme="minorHAnsi"/>
                <w:b/>
                <w:lang w:eastAsia="sl-SI"/>
              </w:rPr>
            </w:pPr>
            <w:r w:rsidRPr="001A1DFF">
              <w:rPr>
                <w:rFonts w:eastAsia="Times New Roman" w:cstheme="minorHAnsi"/>
                <w:b/>
                <w:lang w:eastAsia="sl-SI"/>
              </w:rPr>
              <w:t>Specifična merila</w:t>
            </w:r>
          </w:p>
        </w:tc>
        <w:tc>
          <w:tcPr>
            <w:tcW w:w="1843" w:type="dxa"/>
            <w:shd w:val="clear" w:color="auto" w:fill="E5B8B7" w:themeFill="accent2" w:themeFillTint="66"/>
            <w:vAlign w:val="center"/>
          </w:tcPr>
          <w:p w:rsidR="00FA6926" w:rsidRPr="001A1DFF" w:rsidRDefault="00FA6926" w:rsidP="002C7B40">
            <w:pPr>
              <w:spacing w:after="0"/>
              <w:jc w:val="center"/>
              <w:rPr>
                <w:rFonts w:eastAsia="Times New Roman" w:cstheme="minorHAnsi"/>
                <w:b/>
                <w:lang w:eastAsia="sl-SI"/>
              </w:rPr>
            </w:pPr>
          </w:p>
        </w:tc>
        <w:tc>
          <w:tcPr>
            <w:tcW w:w="1559" w:type="dxa"/>
            <w:shd w:val="clear" w:color="auto" w:fill="E5B8B7" w:themeFill="accent2" w:themeFillTint="66"/>
            <w:vAlign w:val="center"/>
          </w:tcPr>
          <w:p w:rsidR="00FA6926" w:rsidRPr="001A1DFF" w:rsidRDefault="00FA6926" w:rsidP="002C7B40">
            <w:pPr>
              <w:spacing w:after="0"/>
              <w:jc w:val="center"/>
              <w:rPr>
                <w:rFonts w:eastAsia="Times New Roman" w:cstheme="minorHAnsi"/>
                <w:b/>
                <w:lang w:eastAsia="sl-SI"/>
              </w:rPr>
            </w:pPr>
          </w:p>
        </w:tc>
      </w:tr>
      <w:tr w:rsidR="001A1DFF" w:rsidRPr="001A1DFF" w:rsidTr="001A6576">
        <w:trPr>
          <w:trHeight w:val="283"/>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01</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 xml:space="preserve">Prispevek </w:t>
            </w:r>
            <w:r w:rsidR="002C7B40" w:rsidRPr="001A1DFF">
              <w:rPr>
                <w:rFonts w:eastAsia="Times New Roman" w:cstheme="minorHAnsi"/>
                <w:b/>
                <w:lang w:eastAsia="sl-SI"/>
              </w:rPr>
              <w:t xml:space="preserve">operacije </w:t>
            </w:r>
            <w:r w:rsidRPr="001A1DFF">
              <w:rPr>
                <w:rFonts w:eastAsia="Times New Roman" w:cstheme="minorHAnsi"/>
                <w:b/>
                <w:lang w:eastAsia="sl-SI"/>
              </w:rPr>
              <w:t>k doseganju ciljev SLR</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20</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2C7B40">
        <w:trPr>
          <w:trHeight w:val="359"/>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02</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Vpliv operacije na doseganje horizontalnih ciljev EU</w:t>
            </w:r>
          </w:p>
        </w:tc>
        <w:tc>
          <w:tcPr>
            <w:tcW w:w="1843" w:type="dxa"/>
            <w:shd w:val="clear" w:color="auto" w:fill="F2DBDB" w:themeFill="accent2" w:themeFillTint="33"/>
            <w:vAlign w:val="center"/>
          </w:tcPr>
          <w:p w:rsidR="00FA6926" w:rsidRPr="001A1DFF" w:rsidRDefault="00773BD1" w:rsidP="002C7B40">
            <w:pPr>
              <w:spacing w:after="0"/>
              <w:jc w:val="center"/>
              <w:rPr>
                <w:rFonts w:eastAsia="Times New Roman" w:cstheme="minorHAnsi"/>
                <w:b/>
                <w:lang w:eastAsia="sl-SI"/>
              </w:rPr>
            </w:pPr>
            <w:r w:rsidRPr="001A1DFF">
              <w:rPr>
                <w:rFonts w:eastAsia="Times New Roman" w:cstheme="minorHAnsi"/>
                <w:b/>
                <w:lang w:eastAsia="sl-SI"/>
              </w:rPr>
              <w:t>8</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307"/>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03</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Okoljska trajnost</w:t>
            </w:r>
          </w:p>
        </w:tc>
        <w:tc>
          <w:tcPr>
            <w:tcW w:w="1843" w:type="dxa"/>
            <w:shd w:val="clear" w:color="auto" w:fill="F2DBDB" w:themeFill="accent2" w:themeFillTint="33"/>
            <w:vAlign w:val="center"/>
          </w:tcPr>
          <w:p w:rsidR="00FA6926" w:rsidRPr="001A1DFF" w:rsidRDefault="00C22BE3" w:rsidP="002C7B40">
            <w:pPr>
              <w:spacing w:after="0"/>
              <w:jc w:val="center"/>
              <w:rPr>
                <w:rFonts w:eastAsia="Times New Roman" w:cstheme="minorHAnsi"/>
                <w:b/>
                <w:lang w:eastAsia="sl-SI"/>
              </w:rPr>
            </w:pPr>
            <w:r w:rsidRPr="001A1DFF">
              <w:rPr>
                <w:rFonts w:eastAsia="Times New Roman" w:cstheme="minorHAnsi"/>
                <w:b/>
                <w:lang w:eastAsia="sl-SI"/>
              </w:rPr>
              <w:t>15</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269"/>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04</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Socialna vzdržnost</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5</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217"/>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05</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 xml:space="preserve">Vključenost partnerjev </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12</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193"/>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06</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Vpliv na območje LAS</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10</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155"/>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07</w:t>
            </w:r>
          </w:p>
        </w:tc>
        <w:tc>
          <w:tcPr>
            <w:tcW w:w="5645" w:type="dxa"/>
            <w:shd w:val="clear" w:color="auto" w:fill="F2DBDB" w:themeFill="accent2" w:themeFillTint="33"/>
            <w:vAlign w:val="center"/>
          </w:tcPr>
          <w:p w:rsidR="00FA6926" w:rsidRPr="001A1DFF" w:rsidRDefault="001E7EE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Ekonomska in družbena upravičenost operacije</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15</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235"/>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08</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Finančna preglednost in stroškovna učinkovitost</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15</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227"/>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09</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strike/>
                <w:lang w:eastAsia="sl-SI"/>
              </w:rPr>
            </w:pPr>
            <w:r w:rsidRPr="001A1DFF">
              <w:rPr>
                <w:rFonts w:eastAsia="Times New Roman" w:cstheme="minorHAnsi"/>
                <w:b/>
                <w:lang w:eastAsia="sl-SI"/>
              </w:rPr>
              <w:t>Trajnost projektnih rezultatov</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5</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275"/>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10</w:t>
            </w:r>
          </w:p>
        </w:tc>
        <w:tc>
          <w:tcPr>
            <w:tcW w:w="5645" w:type="dxa"/>
            <w:shd w:val="clear" w:color="auto" w:fill="F2DBDB" w:themeFill="accent2" w:themeFillTint="33"/>
            <w:vAlign w:val="center"/>
          </w:tcPr>
          <w:p w:rsidR="00FA6926" w:rsidRPr="001A1DFF" w:rsidRDefault="00FA6926" w:rsidP="002C7B40">
            <w:pPr>
              <w:spacing w:after="0"/>
              <w:rPr>
                <w:rFonts w:eastAsia="Times New Roman" w:cstheme="minorHAnsi"/>
                <w:b/>
                <w:lang w:eastAsia="sl-SI"/>
              </w:rPr>
            </w:pPr>
            <w:r w:rsidRPr="001A1DFF">
              <w:rPr>
                <w:rFonts w:eastAsia="Times New Roman" w:cstheme="minorHAnsi"/>
                <w:b/>
                <w:lang w:eastAsia="sl-SI"/>
              </w:rPr>
              <w:t>Upravljanje operacij</w:t>
            </w:r>
          </w:p>
        </w:tc>
        <w:tc>
          <w:tcPr>
            <w:tcW w:w="1843" w:type="dxa"/>
            <w:shd w:val="clear" w:color="auto" w:fill="F2DBDB" w:themeFill="accent2" w:themeFillTint="33"/>
            <w:vAlign w:val="center"/>
          </w:tcPr>
          <w:p w:rsidR="00FA6926" w:rsidRPr="001A1DFF" w:rsidRDefault="00773BD1" w:rsidP="002C7B40">
            <w:pPr>
              <w:spacing w:after="0"/>
              <w:jc w:val="center"/>
              <w:rPr>
                <w:rFonts w:eastAsia="Times New Roman" w:cstheme="minorHAnsi"/>
                <w:b/>
                <w:lang w:eastAsia="sl-SI"/>
              </w:rPr>
            </w:pPr>
            <w:r w:rsidRPr="001A1DFF">
              <w:rPr>
                <w:rFonts w:eastAsia="Times New Roman" w:cstheme="minorHAnsi"/>
                <w:b/>
                <w:lang w:eastAsia="sl-SI"/>
              </w:rPr>
              <w:t>5</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B81AF6">
        <w:trPr>
          <w:trHeight w:val="277"/>
        </w:trPr>
        <w:tc>
          <w:tcPr>
            <w:tcW w:w="734" w:type="dxa"/>
            <w:vAlign w:val="center"/>
          </w:tcPr>
          <w:p w:rsidR="00FA6926" w:rsidRPr="001A1DFF" w:rsidRDefault="00FA6926" w:rsidP="001A6576">
            <w:pPr>
              <w:tabs>
                <w:tab w:val="num" w:pos="348"/>
              </w:tabs>
              <w:spacing w:after="0" w:line="240" w:lineRule="auto"/>
              <w:ind w:left="-12"/>
              <w:jc w:val="center"/>
              <w:rPr>
                <w:rFonts w:eastAsia="Times New Roman" w:cstheme="minorHAnsi"/>
                <w:b/>
                <w:lang w:eastAsia="sl-SI"/>
              </w:rPr>
            </w:pPr>
          </w:p>
        </w:tc>
        <w:tc>
          <w:tcPr>
            <w:tcW w:w="5645" w:type="dxa"/>
            <w:shd w:val="clear" w:color="auto" w:fill="auto"/>
            <w:vAlign w:val="center"/>
          </w:tcPr>
          <w:p w:rsidR="00FA6926" w:rsidRPr="001A1DFF" w:rsidRDefault="00FA6926" w:rsidP="001A6576">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Skupaj</w:t>
            </w:r>
          </w:p>
        </w:tc>
        <w:tc>
          <w:tcPr>
            <w:tcW w:w="1843" w:type="dxa"/>
            <w:vAlign w:val="center"/>
          </w:tcPr>
          <w:p w:rsidR="00FA6926" w:rsidRPr="001A1DFF" w:rsidRDefault="00231CA1" w:rsidP="001A6576">
            <w:pPr>
              <w:spacing w:after="0" w:line="240" w:lineRule="auto"/>
              <w:jc w:val="center"/>
              <w:rPr>
                <w:rFonts w:eastAsia="Times New Roman" w:cstheme="minorHAnsi"/>
                <w:b/>
                <w:lang w:eastAsia="sl-SI"/>
              </w:rPr>
            </w:pPr>
            <w:r w:rsidRPr="001A1DFF">
              <w:rPr>
                <w:rFonts w:eastAsia="Times New Roman" w:cstheme="minorHAnsi"/>
                <w:b/>
                <w:lang w:eastAsia="sl-SI"/>
              </w:rPr>
              <w:t>11</w:t>
            </w:r>
            <w:r w:rsidR="00FA6926" w:rsidRPr="001A1DFF">
              <w:rPr>
                <w:rFonts w:eastAsia="Times New Roman" w:cstheme="minorHAnsi"/>
                <w:b/>
                <w:lang w:eastAsia="sl-SI"/>
              </w:rPr>
              <w:t>0</w:t>
            </w:r>
          </w:p>
        </w:tc>
        <w:tc>
          <w:tcPr>
            <w:tcW w:w="1559" w:type="dxa"/>
            <w:vAlign w:val="center"/>
          </w:tcPr>
          <w:p w:rsidR="00FA6926" w:rsidRPr="001A1DFF" w:rsidRDefault="00FA6926" w:rsidP="00B81AF6">
            <w:pPr>
              <w:spacing w:line="240" w:lineRule="auto"/>
              <w:jc w:val="center"/>
              <w:rPr>
                <w:rFonts w:eastAsia="Times New Roman" w:cstheme="minorHAnsi"/>
                <w:b/>
                <w:lang w:eastAsia="sl-SI"/>
              </w:rPr>
            </w:pPr>
          </w:p>
        </w:tc>
      </w:tr>
    </w:tbl>
    <w:p w:rsidR="00FA6926" w:rsidRPr="001A1DFF" w:rsidRDefault="00FA6926" w:rsidP="00FA6926">
      <w:pPr>
        <w:widowControl w:val="0"/>
        <w:autoSpaceDE w:val="0"/>
        <w:autoSpaceDN w:val="0"/>
        <w:adjustRightInd w:val="0"/>
        <w:spacing w:after="0"/>
        <w:jc w:val="both"/>
        <w:rPr>
          <w:rFonts w:eastAsia="Times New Roman" w:cstheme="minorHAnsi"/>
          <w:b/>
          <w:u w:val="single"/>
          <w:lang w:eastAsia="sl-SI"/>
        </w:rPr>
      </w:pPr>
    </w:p>
    <w:p w:rsidR="00FA6926" w:rsidRPr="001A1DFF" w:rsidRDefault="00FA6926" w:rsidP="00FA6926">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t>Opis specifičnih meril</w:t>
      </w:r>
    </w:p>
    <w:p w:rsidR="00FA6926" w:rsidRPr="001A1DFF" w:rsidRDefault="00FA6926" w:rsidP="00FA6926">
      <w:pPr>
        <w:widowControl w:val="0"/>
        <w:autoSpaceDE w:val="0"/>
        <w:autoSpaceDN w:val="0"/>
        <w:adjustRightInd w:val="0"/>
        <w:spacing w:after="0"/>
        <w:ind w:left="284"/>
        <w:jc w:val="both"/>
        <w:rPr>
          <w:rFonts w:eastAsia="Times New Roman" w:cstheme="minorHAnsi"/>
          <w:b/>
          <w:u w:val="single"/>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183"/>
        <w:gridCol w:w="1559"/>
        <w:gridCol w:w="1417"/>
      </w:tblGrid>
      <w:tr w:rsidR="001A1DFF" w:rsidRPr="001A1DFF" w:rsidTr="00343674">
        <w:tc>
          <w:tcPr>
            <w:tcW w:w="588"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01</w:t>
            </w:r>
          </w:p>
        </w:tc>
        <w:tc>
          <w:tcPr>
            <w:tcW w:w="6183"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Prispevek k doseganju ciljev SLR</w:t>
            </w:r>
          </w:p>
        </w:tc>
        <w:tc>
          <w:tcPr>
            <w:tcW w:w="1559" w:type="dxa"/>
            <w:shd w:val="clear" w:color="auto" w:fill="E5B8B7" w:themeFill="accent2" w:themeFillTint="66"/>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343674">
        <w:tc>
          <w:tcPr>
            <w:tcW w:w="588"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1.1</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 xml:space="preserve">Operacija s svojimi aktivnostmi in rezultati podpira najmanj 3 cilje opredeljene v SLR </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20</w:t>
            </w:r>
          </w:p>
        </w:tc>
        <w:tc>
          <w:tcPr>
            <w:tcW w:w="1417" w:type="dxa"/>
          </w:tcPr>
          <w:p w:rsidR="00FA6926" w:rsidRPr="001A1DFF" w:rsidRDefault="00FA6926" w:rsidP="00C06BCC">
            <w:pPr>
              <w:spacing w:after="0"/>
              <w:jc w:val="both"/>
              <w:rPr>
                <w:rFonts w:eastAsia="Times New Roman" w:cstheme="minorHAnsi"/>
                <w:lang w:eastAsia="sl-SI"/>
              </w:rPr>
            </w:pPr>
          </w:p>
        </w:tc>
      </w:tr>
      <w:tr w:rsidR="001A1DFF" w:rsidRPr="001A1DFF" w:rsidTr="00343674">
        <w:tc>
          <w:tcPr>
            <w:tcW w:w="588"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1.2</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s svojimi aktivnostmi in rezultati podpira najmanj 2 cilja opredeljena v SLR</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15</w:t>
            </w:r>
          </w:p>
        </w:tc>
        <w:tc>
          <w:tcPr>
            <w:tcW w:w="1417" w:type="dxa"/>
          </w:tcPr>
          <w:p w:rsidR="00FA6926" w:rsidRPr="001A1DFF" w:rsidRDefault="00FA6926" w:rsidP="00C06BCC">
            <w:pPr>
              <w:spacing w:after="0"/>
              <w:jc w:val="both"/>
              <w:rPr>
                <w:rFonts w:eastAsia="Times New Roman" w:cstheme="minorHAnsi"/>
                <w:lang w:eastAsia="sl-SI"/>
              </w:rPr>
            </w:pPr>
          </w:p>
        </w:tc>
      </w:tr>
      <w:tr w:rsidR="001A1DFF" w:rsidRPr="001A1DFF" w:rsidTr="00343674">
        <w:tc>
          <w:tcPr>
            <w:tcW w:w="588"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1.3</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s svojimi aktivnostmi in rezultati podpira 1 cilj opredeljen v SLR</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10</w:t>
            </w:r>
          </w:p>
        </w:tc>
        <w:tc>
          <w:tcPr>
            <w:tcW w:w="1417" w:type="dxa"/>
          </w:tcPr>
          <w:p w:rsidR="00FA6926" w:rsidRPr="001A1DFF" w:rsidRDefault="00FA6926" w:rsidP="00C06BCC">
            <w:pPr>
              <w:spacing w:after="0"/>
              <w:jc w:val="both"/>
              <w:rPr>
                <w:rFonts w:eastAsia="Times New Roman" w:cstheme="minorHAnsi"/>
                <w:lang w:eastAsia="sl-SI"/>
              </w:rPr>
            </w:pPr>
          </w:p>
        </w:tc>
      </w:tr>
      <w:tr w:rsidR="00FA6926" w:rsidRPr="001A1DFF" w:rsidTr="00343674">
        <w:tc>
          <w:tcPr>
            <w:tcW w:w="588" w:type="dxa"/>
          </w:tcPr>
          <w:p w:rsidR="00FA6926" w:rsidRPr="001A1DFF" w:rsidRDefault="00FA6926" w:rsidP="00C06BCC">
            <w:pPr>
              <w:spacing w:after="0"/>
              <w:jc w:val="both"/>
              <w:rPr>
                <w:rFonts w:eastAsia="Times New Roman" w:cstheme="minorHAnsi"/>
                <w:b/>
                <w:lang w:eastAsia="sl-SI"/>
              </w:rPr>
            </w:pP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b/>
                <w:lang w:eastAsia="sl-SI"/>
              </w:rPr>
              <w:t>Skupaj največ (točke se NE seštevajo!)</w:t>
            </w:r>
          </w:p>
        </w:tc>
        <w:tc>
          <w:tcPr>
            <w:tcW w:w="1559" w:type="dxa"/>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20</w:t>
            </w:r>
          </w:p>
        </w:tc>
        <w:tc>
          <w:tcPr>
            <w:tcW w:w="1417" w:type="dxa"/>
          </w:tcPr>
          <w:p w:rsidR="00FA6926" w:rsidRPr="001A1DFF" w:rsidRDefault="00FA6926" w:rsidP="00C06BCC">
            <w:pPr>
              <w:spacing w:after="0"/>
              <w:jc w:val="both"/>
              <w:rPr>
                <w:rFonts w:eastAsia="Times New Roman" w:cstheme="minorHAnsi"/>
                <w:b/>
                <w:lang w:eastAsia="sl-SI"/>
              </w:rPr>
            </w:pPr>
          </w:p>
        </w:tc>
      </w:tr>
    </w:tbl>
    <w:p w:rsidR="00FA6926" w:rsidRDefault="00FA6926" w:rsidP="00FA6926">
      <w:pPr>
        <w:spacing w:after="0"/>
        <w:jc w:val="both"/>
        <w:rPr>
          <w:rFonts w:eastAsia="Times New Roman" w:cstheme="minorHAnsi"/>
          <w:lang w:eastAsia="sl-SI"/>
        </w:rPr>
      </w:pPr>
    </w:p>
    <w:p w:rsidR="00D62FC9" w:rsidRDefault="00D62FC9" w:rsidP="00FA6926">
      <w:pPr>
        <w:spacing w:after="0"/>
        <w:jc w:val="both"/>
        <w:rPr>
          <w:rFonts w:eastAsia="Times New Roman" w:cstheme="minorHAnsi"/>
          <w:lang w:eastAsia="sl-SI"/>
        </w:rPr>
      </w:pPr>
    </w:p>
    <w:p w:rsidR="00D62FC9" w:rsidRDefault="00D62FC9" w:rsidP="00FA6926">
      <w:pPr>
        <w:spacing w:after="0"/>
        <w:jc w:val="both"/>
        <w:rPr>
          <w:rFonts w:eastAsia="Times New Roman" w:cstheme="minorHAnsi"/>
          <w:lang w:eastAsia="sl-SI"/>
        </w:rPr>
      </w:pPr>
    </w:p>
    <w:p w:rsidR="00D62FC9" w:rsidRPr="001A1DFF" w:rsidRDefault="00D62FC9" w:rsidP="00FA6926">
      <w:pPr>
        <w:spacing w:after="0"/>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183"/>
        <w:gridCol w:w="1559"/>
        <w:gridCol w:w="1417"/>
      </w:tblGrid>
      <w:tr w:rsidR="001A1DFF" w:rsidRPr="001A1DFF" w:rsidTr="00D34C7D">
        <w:tc>
          <w:tcPr>
            <w:tcW w:w="588"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02</w:t>
            </w:r>
          </w:p>
        </w:tc>
        <w:tc>
          <w:tcPr>
            <w:tcW w:w="6183"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Vpliv operacije na doseganje horizontalnih ciljev EU</w:t>
            </w:r>
          </w:p>
        </w:tc>
        <w:tc>
          <w:tcPr>
            <w:tcW w:w="1559"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c>
          <w:tcPr>
            <w:tcW w:w="588" w:type="dxa"/>
          </w:tcPr>
          <w:p w:rsidR="00FA6926" w:rsidRPr="001A1DFF" w:rsidRDefault="00C341E0" w:rsidP="00C06BCC">
            <w:pPr>
              <w:spacing w:after="0"/>
              <w:jc w:val="both"/>
              <w:rPr>
                <w:rFonts w:eastAsia="Times New Roman" w:cstheme="minorHAnsi"/>
                <w:lang w:eastAsia="sl-SI"/>
              </w:rPr>
            </w:pPr>
            <w:r w:rsidRPr="001A1DFF">
              <w:rPr>
                <w:rFonts w:eastAsia="Times New Roman" w:cstheme="minorHAnsi"/>
                <w:lang w:eastAsia="sl-SI"/>
              </w:rPr>
              <w:t>2</w:t>
            </w:r>
            <w:r w:rsidR="00FA6926" w:rsidRPr="001A1DFF">
              <w:rPr>
                <w:rFonts w:eastAsia="Times New Roman" w:cstheme="minorHAnsi"/>
                <w:lang w:eastAsia="sl-SI"/>
              </w:rPr>
              <w:t>.1</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prispeva k blaženju podnebnih sprememb in prilagajanju nanje</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2</w:t>
            </w:r>
          </w:p>
        </w:tc>
        <w:tc>
          <w:tcPr>
            <w:tcW w:w="1417" w:type="dxa"/>
          </w:tcPr>
          <w:p w:rsidR="00FA6926" w:rsidRPr="001A1DFF" w:rsidRDefault="00FA6926" w:rsidP="00C06BCC">
            <w:pPr>
              <w:spacing w:after="0"/>
              <w:jc w:val="center"/>
              <w:rPr>
                <w:rFonts w:eastAsia="Times New Roman" w:cstheme="minorHAnsi"/>
                <w:b/>
                <w:lang w:eastAsia="sl-SI"/>
              </w:rPr>
            </w:pPr>
          </w:p>
        </w:tc>
      </w:tr>
      <w:tr w:rsidR="001A1DFF" w:rsidRPr="001A1DFF" w:rsidTr="00D34C7D">
        <w:tc>
          <w:tcPr>
            <w:tcW w:w="588" w:type="dxa"/>
          </w:tcPr>
          <w:p w:rsidR="00FA6926" w:rsidRPr="001A1DFF" w:rsidRDefault="00C341E0" w:rsidP="00C06BCC">
            <w:pPr>
              <w:spacing w:after="0"/>
              <w:jc w:val="both"/>
              <w:rPr>
                <w:rFonts w:eastAsia="Times New Roman" w:cstheme="minorHAnsi"/>
                <w:lang w:eastAsia="sl-SI"/>
              </w:rPr>
            </w:pPr>
            <w:r w:rsidRPr="001A1DFF">
              <w:rPr>
                <w:rFonts w:eastAsia="Times New Roman" w:cstheme="minorHAnsi"/>
                <w:lang w:eastAsia="sl-SI"/>
              </w:rPr>
              <w:t>2</w:t>
            </w:r>
            <w:r w:rsidR="00FA6926" w:rsidRPr="001A1DFF">
              <w:rPr>
                <w:rFonts w:eastAsia="Times New Roman" w:cstheme="minorHAnsi"/>
                <w:lang w:eastAsia="sl-SI"/>
              </w:rPr>
              <w:t>.2</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prispeva k ohranjanju narave, okolja in spodbuja rabo endogenih potencialov</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2</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588" w:type="dxa"/>
          </w:tcPr>
          <w:p w:rsidR="00FA6926" w:rsidRPr="001A1DFF" w:rsidRDefault="00C341E0" w:rsidP="00C06BCC">
            <w:pPr>
              <w:spacing w:after="0"/>
              <w:jc w:val="both"/>
              <w:rPr>
                <w:rFonts w:eastAsia="Times New Roman" w:cstheme="minorHAnsi"/>
                <w:lang w:eastAsia="sl-SI"/>
              </w:rPr>
            </w:pPr>
            <w:r w:rsidRPr="001A1DFF">
              <w:rPr>
                <w:rFonts w:eastAsia="Times New Roman" w:cstheme="minorHAnsi"/>
                <w:lang w:eastAsia="sl-SI"/>
              </w:rPr>
              <w:t>2</w:t>
            </w:r>
            <w:r w:rsidR="00FA6926" w:rsidRPr="001A1DFF">
              <w:rPr>
                <w:rFonts w:eastAsia="Times New Roman" w:cstheme="minorHAnsi"/>
                <w:lang w:eastAsia="sl-SI"/>
              </w:rPr>
              <w:t>.3</w:t>
            </w:r>
          </w:p>
        </w:tc>
        <w:tc>
          <w:tcPr>
            <w:tcW w:w="6183" w:type="dxa"/>
          </w:tcPr>
          <w:p w:rsidR="00FA6926" w:rsidRPr="001A1DFF" w:rsidRDefault="00FA6926" w:rsidP="002C7B40">
            <w:pPr>
              <w:spacing w:after="0"/>
              <w:jc w:val="both"/>
              <w:rPr>
                <w:rFonts w:eastAsia="Times New Roman" w:cstheme="minorHAnsi"/>
                <w:lang w:eastAsia="sl-SI"/>
              </w:rPr>
            </w:pPr>
            <w:r w:rsidRPr="001A1DFF">
              <w:rPr>
                <w:rFonts w:eastAsia="Times New Roman" w:cstheme="minorHAnsi"/>
                <w:lang w:eastAsia="sl-SI"/>
              </w:rPr>
              <w:t xml:space="preserve">Operacija predstavlja </w:t>
            </w:r>
            <w:r w:rsidR="002C7B40" w:rsidRPr="001A1DFF">
              <w:rPr>
                <w:rFonts w:eastAsia="Times New Roman" w:cstheme="minorHAnsi"/>
                <w:lang w:eastAsia="sl-SI"/>
              </w:rPr>
              <w:t xml:space="preserve">inovativnost oz. </w:t>
            </w:r>
            <w:r w:rsidRPr="001A1DFF">
              <w:rPr>
                <w:rFonts w:eastAsia="Times New Roman" w:cstheme="minorHAnsi"/>
                <w:lang w:eastAsia="sl-SI"/>
              </w:rPr>
              <w:t>novost na območju LAS (nove rešitve, nova ponudba, metode, storitve,…)</w:t>
            </w:r>
            <w:r w:rsidR="002C7B40" w:rsidRPr="001A1DFF">
              <w:rPr>
                <w:rFonts w:eastAsia="Times New Roman" w:cstheme="minorHAnsi"/>
                <w:lang w:eastAsia="sl-SI"/>
              </w:rPr>
              <w:t xml:space="preserve"> </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2</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588" w:type="dxa"/>
          </w:tcPr>
          <w:p w:rsidR="00FA6926" w:rsidRPr="001A1DFF" w:rsidRDefault="00C341E0" w:rsidP="00C06BCC">
            <w:pPr>
              <w:spacing w:after="0"/>
              <w:jc w:val="both"/>
              <w:rPr>
                <w:rFonts w:eastAsia="Times New Roman" w:cstheme="minorHAnsi"/>
                <w:lang w:eastAsia="sl-SI"/>
              </w:rPr>
            </w:pPr>
            <w:r w:rsidRPr="001A1DFF">
              <w:rPr>
                <w:rFonts w:eastAsia="Times New Roman" w:cstheme="minorHAnsi"/>
                <w:lang w:eastAsia="sl-SI"/>
              </w:rPr>
              <w:t>2</w:t>
            </w:r>
            <w:r w:rsidR="00FA6926" w:rsidRPr="001A1DFF">
              <w:rPr>
                <w:rFonts w:eastAsia="Times New Roman" w:cstheme="minorHAnsi"/>
                <w:lang w:eastAsia="sl-SI"/>
              </w:rPr>
              <w:t>.4</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spodbuja enakost moških in žensk ter nediskriminacijo</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2</w:t>
            </w:r>
          </w:p>
        </w:tc>
        <w:tc>
          <w:tcPr>
            <w:tcW w:w="1417" w:type="dxa"/>
          </w:tcPr>
          <w:p w:rsidR="00FA6926" w:rsidRPr="001A1DFF" w:rsidRDefault="00FA6926" w:rsidP="00C06BCC">
            <w:pPr>
              <w:spacing w:after="0"/>
              <w:jc w:val="center"/>
              <w:rPr>
                <w:rFonts w:eastAsia="Times New Roman" w:cstheme="minorHAnsi"/>
                <w:lang w:eastAsia="sl-SI"/>
              </w:rPr>
            </w:pPr>
          </w:p>
        </w:tc>
      </w:tr>
      <w:tr w:rsidR="00FA6926" w:rsidRPr="001A1DFF" w:rsidTr="00D34C7D">
        <w:tc>
          <w:tcPr>
            <w:tcW w:w="588" w:type="dxa"/>
          </w:tcPr>
          <w:p w:rsidR="00FA6926" w:rsidRPr="001A1DFF" w:rsidRDefault="00FA6926" w:rsidP="00C06BCC">
            <w:pPr>
              <w:spacing w:after="0"/>
              <w:jc w:val="both"/>
              <w:rPr>
                <w:rFonts w:eastAsia="Times New Roman" w:cstheme="minorHAnsi"/>
                <w:b/>
                <w:lang w:eastAsia="sl-SI"/>
              </w:rPr>
            </w:pPr>
          </w:p>
        </w:tc>
        <w:tc>
          <w:tcPr>
            <w:tcW w:w="6183" w:type="dxa"/>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Skupaj največ (točke se seštevajo)</w:t>
            </w:r>
          </w:p>
        </w:tc>
        <w:tc>
          <w:tcPr>
            <w:tcW w:w="1559" w:type="dxa"/>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8</w:t>
            </w:r>
          </w:p>
        </w:tc>
        <w:tc>
          <w:tcPr>
            <w:tcW w:w="1417" w:type="dxa"/>
          </w:tcPr>
          <w:p w:rsidR="00FA6926" w:rsidRPr="001A1DFF" w:rsidRDefault="00FA6926" w:rsidP="00C06BCC">
            <w:pPr>
              <w:spacing w:after="0"/>
              <w:jc w:val="center"/>
              <w:rPr>
                <w:rFonts w:eastAsia="Times New Roman" w:cstheme="minorHAnsi"/>
                <w:b/>
                <w:lang w:eastAsia="sl-SI"/>
              </w:rPr>
            </w:pPr>
          </w:p>
        </w:tc>
      </w:tr>
    </w:tbl>
    <w:p w:rsidR="00FA6926" w:rsidRPr="001A1DFF" w:rsidRDefault="00FA6926" w:rsidP="00FA6926">
      <w:pPr>
        <w:spacing w:after="0"/>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6165"/>
        <w:gridCol w:w="1559"/>
        <w:gridCol w:w="1417"/>
      </w:tblGrid>
      <w:tr w:rsidR="001A1DFF" w:rsidRPr="001A1DFF" w:rsidTr="00D34C7D">
        <w:tc>
          <w:tcPr>
            <w:tcW w:w="606"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03</w:t>
            </w:r>
          </w:p>
        </w:tc>
        <w:tc>
          <w:tcPr>
            <w:tcW w:w="6165"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Okoljska trajnost</w:t>
            </w:r>
          </w:p>
        </w:tc>
        <w:tc>
          <w:tcPr>
            <w:tcW w:w="1559"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c>
          <w:tcPr>
            <w:tcW w:w="606"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3</w:t>
            </w:r>
            <w:r w:rsidR="00FA6926" w:rsidRPr="001A1DFF">
              <w:rPr>
                <w:rFonts w:eastAsia="Times New Roman" w:cstheme="minorHAnsi"/>
                <w:lang w:eastAsia="sl-SI"/>
              </w:rPr>
              <w:t>.1</w:t>
            </w:r>
          </w:p>
        </w:tc>
        <w:tc>
          <w:tcPr>
            <w:tcW w:w="6165"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zagotavlja varovanje narave, ohranjanje in primerno rabo naravne in kulturne dediščine</w:t>
            </w:r>
          </w:p>
        </w:tc>
        <w:tc>
          <w:tcPr>
            <w:tcW w:w="1559" w:type="dxa"/>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606"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3</w:t>
            </w:r>
            <w:r w:rsidR="00FA6926" w:rsidRPr="001A1DFF">
              <w:rPr>
                <w:rFonts w:eastAsia="Times New Roman" w:cstheme="minorHAnsi"/>
                <w:lang w:eastAsia="sl-SI"/>
              </w:rPr>
              <w:t>.2</w:t>
            </w:r>
          </w:p>
        </w:tc>
        <w:tc>
          <w:tcPr>
            <w:tcW w:w="6165"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prispeva k energetski učinkovitosti ali trajnostni mobilnosti</w:t>
            </w:r>
          </w:p>
        </w:tc>
        <w:tc>
          <w:tcPr>
            <w:tcW w:w="1559" w:type="dxa"/>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606"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3</w:t>
            </w:r>
            <w:r w:rsidR="00FA6926" w:rsidRPr="001A1DFF">
              <w:rPr>
                <w:rFonts w:eastAsia="Times New Roman" w:cstheme="minorHAnsi"/>
                <w:lang w:eastAsia="sl-SI"/>
              </w:rPr>
              <w:t>.3</w:t>
            </w:r>
          </w:p>
        </w:tc>
        <w:tc>
          <w:tcPr>
            <w:tcW w:w="6165"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prispeva k aktivnejšemu zdravemu življenju prebivalcev</w:t>
            </w:r>
          </w:p>
        </w:tc>
        <w:tc>
          <w:tcPr>
            <w:tcW w:w="1559" w:type="dxa"/>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231CA1" w:rsidRPr="001A1DFF" w:rsidTr="00D34C7D">
        <w:tc>
          <w:tcPr>
            <w:tcW w:w="606" w:type="dxa"/>
          </w:tcPr>
          <w:p w:rsidR="00FA6926" w:rsidRPr="001A1DFF" w:rsidRDefault="00FA6926" w:rsidP="00C06BCC">
            <w:pPr>
              <w:spacing w:after="0"/>
              <w:jc w:val="both"/>
              <w:rPr>
                <w:rFonts w:eastAsia="Times New Roman" w:cstheme="minorHAnsi"/>
                <w:b/>
                <w:lang w:eastAsia="sl-SI"/>
              </w:rPr>
            </w:pPr>
          </w:p>
        </w:tc>
        <w:tc>
          <w:tcPr>
            <w:tcW w:w="6165" w:type="dxa"/>
          </w:tcPr>
          <w:p w:rsidR="00FA6926" w:rsidRPr="001A1DFF" w:rsidRDefault="00C22BE3" w:rsidP="00C06BCC">
            <w:pPr>
              <w:spacing w:after="0"/>
              <w:jc w:val="both"/>
              <w:rPr>
                <w:rFonts w:eastAsia="Times New Roman" w:cstheme="minorHAnsi"/>
                <w:b/>
                <w:lang w:eastAsia="sl-SI"/>
              </w:rPr>
            </w:pPr>
            <w:r w:rsidRPr="001A1DFF">
              <w:rPr>
                <w:rFonts w:eastAsia="Times New Roman" w:cstheme="minorHAnsi"/>
                <w:b/>
                <w:lang w:eastAsia="sl-SI"/>
              </w:rPr>
              <w:t>Skupaj največ (točke se</w:t>
            </w:r>
            <w:r w:rsidR="00FA6926" w:rsidRPr="001A1DFF">
              <w:rPr>
                <w:rFonts w:eastAsia="Times New Roman" w:cstheme="minorHAnsi"/>
                <w:b/>
                <w:lang w:eastAsia="sl-SI"/>
              </w:rPr>
              <w:t xml:space="preserve"> seštevajo!)</w:t>
            </w:r>
          </w:p>
        </w:tc>
        <w:tc>
          <w:tcPr>
            <w:tcW w:w="1559" w:type="dxa"/>
          </w:tcPr>
          <w:p w:rsidR="00FA6926" w:rsidRPr="001A1DFF" w:rsidRDefault="00C22BE3" w:rsidP="00C06BCC">
            <w:pPr>
              <w:spacing w:after="0"/>
              <w:jc w:val="center"/>
              <w:rPr>
                <w:rFonts w:eastAsia="Times New Roman" w:cstheme="minorHAnsi"/>
                <w:b/>
                <w:lang w:eastAsia="sl-SI"/>
              </w:rPr>
            </w:pPr>
            <w:r w:rsidRPr="001A1DFF">
              <w:rPr>
                <w:rFonts w:eastAsia="Times New Roman" w:cstheme="minorHAnsi"/>
                <w:b/>
                <w:lang w:eastAsia="sl-SI"/>
              </w:rPr>
              <w:t>1</w:t>
            </w:r>
            <w:r w:rsidR="00FA6926" w:rsidRPr="001A1DFF">
              <w:rPr>
                <w:rFonts w:eastAsia="Times New Roman" w:cstheme="minorHAnsi"/>
                <w:b/>
                <w:lang w:eastAsia="sl-SI"/>
              </w:rPr>
              <w:t>5</w:t>
            </w:r>
          </w:p>
        </w:tc>
        <w:tc>
          <w:tcPr>
            <w:tcW w:w="1417" w:type="dxa"/>
          </w:tcPr>
          <w:p w:rsidR="00FA6926" w:rsidRPr="001A1DFF" w:rsidRDefault="00FA6926" w:rsidP="00C06BCC">
            <w:pPr>
              <w:spacing w:after="0"/>
              <w:jc w:val="center"/>
              <w:rPr>
                <w:rFonts w:eastAsia="Times New Roman" w:cstheme="minorHAnsi"/>
                <w:b/>
                <w:lang w:eastAsia="sl-SI"/>
              </w:rPr>
            </w:pPr>
          </w:p>
        </w:tc>
      </w:tr>
    </w:tbl>
    <w:p w:rsidR="00FA6926" w:rsidRPr="001A1DFF" w:rsidRDefault="00FA6926" w:rsidP="00FA6926">
      <w:pPr>
        <w:spacing w:after="0"/>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6165"/>
        <w:gridCol w:w="1559"/>
        <w:gridCol w:w="1417"/>
      </w:tblGrid>
      <w:tr w:rsidR="001A1DFF" w:rsidRPr="001A1DFF" w:rsidTr="00D34C7D">
        <w:tc>
          <w:tcPr>
            <w:tcW w:w="606" w:type="dxa"/>
            <w:shd w:val="clear" w:color="auto" w:fill="E5B8B7" w:themeFill="accent2" w:themeFillTint="66"/>
          </w:tcPr>
          <w:p w:rsidR="00FA6926" w:rsidRPr="001A1DFF" w:rsidRDefault="00FA6926" w:rsidP="00C06BCC">
            <w:pPr>
              <w:jc w:val="both"/>
              <w:rPr>
                <w:rFonts w:eastAsia="Times New Roman" w:cstheme="minorHAnsi"/>
                <w:b/>
                <w:lang w:eastAsia="sl-SI"/>
              </w:rPr>
            </w:pPr>
            <w:r w:rsidRPr="001A1DFF">
              <w:rPr>
                <w:rFonts w:eastAsia="Times New Roman" w:cstheme="minorHAnsi"/>
                <w:b/>
                <w:lang w:eastAsia="sl-SI"/>
              </w:rPr>
              <w:t>04</w:t>
            </w:r>
          </w:p>
        </w:tc>
        <w:tc>
          <w:tcPr>
            <w:tcW w:w="6165" w:type="dxa"/>
            <w:shd w:val="clear" w:color="auto" w:fill="E5B8B7" w:themeFill="accent2" w:themeFillTint="66"/>
          </w:tcPr>
          <w:p w:rsidR="00FA6926" w:rsidRPr="001A1DFF" w:rsidRDefault="00FA6926" w:rsidP="00C06BCC">
            <w:pPr>
              <w:jc w:val="both"/>
              <w:rPr>
                <w:rFonts w:eastAsia="Times New Roman" w:cstheme="minorHAnsi"/>
                <w:b/>
                <w:lang w:eastAsia="sl-SI"/>
              </w:rPr>
            </w:pPr>
            <w:r w:rsidRPr="001A1DFF">
              <w:rPr>
                <w:rFonts w:eastAsia="Times New Roman" w:cstheme="minorHAnsi"/>
                <w:b/>
                <w:lang w:eastAsia="sl-SI"/>
              </w:rPr>
              <w:t>Socialna vzdržnost</w:t>
            </w:r>
          </w:p>
        </w:tc>
        <w:tc>
          <w:tcPr>
            <w:tcW w:w="1559" w:type="dxa"/>
            <w:shd w:val="clear" w:color="auto" w:fill="E5B8B7" w:themeFill="accent2" w:themeFillTint="66"/>
          </w:tcPr>
          <w:p w:rsidR="00FA6926" w:rsidRPr="001A1DFF" w:rsidRDefault="00FA6926" w:rsidP="00C06BCC">
            <w:pPr>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tcPr>
          <w:p w:rsidR="00FA6926" w:rsidRPr="001A1DFF" w:rsidRDefault="00FA6926" w:rsidP="00C06BCC">
            <w:pPr>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c>
          <w:tcPr>
            <w:tcW w:w="606"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4</w:t>
            </w:r>
            <w:r w:rsidR="00FA6926" w:rsidRPr="001A1DFF">
              <w:rPr>
                <w:rFonts w:eastAsia="Times New Roman" w:cstheme="minorHAnsi"/>
                <w:lang w:eastAsia="sl-SI"/>
              </w:rPr>
              <w:t>.1</w:t>
            </w:r>
          </w:p>
        </w:tc>
        <w:tc>
          <w:tcPr>
            <w:tcW w:w="6165"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se izvaja za posamezno prednostno ranljivo ciljno skupino iz SLR (otroci, starostniki, društva)</w:t>
            </w:r>
          </w:p>
        </w:tc>
        <w:tc>
          <w:tcPr>
            <w:tcW w:w="1559" w:type="dxa"/>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606"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4</w:t>
            </w:r>
            <w:r w:rsidR="00FA6926" w:rsidRPr="001A1DFF">
              <w:rPr>
                <w:rFonts w:eastAsia="Times New Roman" w:cstheme="minorHAnsi"/>
                <w:lang w:eastAsia="sl-SI"/>
              </w:rPr>
              <w:t>.2</w:t>
            </w:r>
          </w:p>
        </w:tc>
        <w:tc>
          <w:tcPr>
            <w:tcW w:w="6165"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V operacijo so vključene druge ranljive skupine (dela nezmožni ljudje, invalidi, ženske, mladi,…)</w:t>
            </w:r>
          </w:p>
        </w:tc>
        <w:tc>
          <w:tcPr>
            <w:tcW w:w="1559" w:type="dxa"/>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3</w:t>
            </w:r>
          </w:p>
        </w:tc>
        <w:tc>
          <w:tcPr>
            <w:tcW w:w="1417" w:type="dxa"/>
          </w:tcPr>
          <w:p w:rsidR="00FA6926" w:rsidRPr="001A1DFF" w:rsidRDefault="00FA6926" w:rsidP="00C06BCC">
            <w:pPr>
              <w:spacing w:after="0"/>
              <w:jc w:val="center"/>
              <w:rPr>
                <w:rFonts w:eastAsia="Times New Roman" w:cstheme="minorHAnsi"/>
                <w:lang w:eastAsia="sl-SI"/>
              </w:rPr>
            </w:pPr>
          </w:p>
        </w:tc>
      </w:tr>
      <w:tr w:rsidR="00FA6926" w:rsidRPr="001A1DFF" w:rsidTr="00D34C7D">
        <w:tc>
          <w:tcPr>
            <w:tcW w:w="606" w:type="dxa"/>
          </w:tcPr>
          <w:p w:rsidR="00FA6926" w:rsidRPr="001A1DFF" w:rsidRDefault="00FA6926" w:rsidP="00C06BCC">
            <w:pPr>
              <w:spacing w:after="0"/>
              <w:jc w:val="both"/>
              <w:rPr>
                <w:rFonts w:eastAsia="Times New Roman" w:cstheme="minorHAnsi"/>
                <w:b/>
                <w:lang w:eastAsia="sl-SI"/>
              </w:rPr>
            </w:pPr>
          </w:p>
        </w:tc>
        <w:tc>
          <w:tcPr>
            <w:tcW w:w="6165" w:type="dxa"/>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Skupaj največ (točke se NE seštevajo!)</w:t>
            </w:r>
          </w:p>
        </w:tc>
        <w:tc>
          <w:tcPr>
            <w:tcW w:w="1559" w:type="dxa"/>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5</w:t>
            </w:r>
          </w:p>
        </w:tc>
        <w:tc>
          <w:tcPr>
            <w:tcW w:w="1417" w:type="dxa"/>
          </w:tcPr>
          <w:p w:rsidR="00FA6926" w:rsidRPr="001A1DFF" w:rsidRDefault="00FA6926" w:rsidP="00C06BCC">
            <w:pPr>
              <w:spacing w:after="0"/>
              <w:jc w:val="center"/>
              <w:rPr>
                <w:rFonts w:eastAsia="Times New Roman" w:cstheme="minorHAnsi"/>
                <w:b/>
                <w:lang w:eastAsia="sl-SI"/>
              </w:rPr>
            </w:pPr>
          </w:p>
        </w:tc>
      </w:tr>
    </w:tbl>
    <w:p w:rsidR="00FA6926" w:rsidRPr="001A1DFF" w:rsidRDefault="00FA6926" w:rsidP="00FA6926">
      <w:pPr>
        <w:spacing w:after="0"/>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6248"/>
        <w:gridCol w:w="1559"/>
        <w:gridCol w:w="1417"/>
      </w:tblGrid>
      <w:tr w:rsidR="001A1DFF" w:rsidRPr="001A1DFF" w:rsidTr="00D34C7D">
        <w:tc>
          <w:tcPr>
            <w:tcW w:w="523" w:type="dxa"/>
            <w:shd w:val="clear" w:color="auto" w:fill="E5B8B7" w:themeFill="accent2" w:themeFillTint="66"/>
          </w:tcPr>
          <w:p w:rsidR="00FA6926" w:rsidRPr="001A1DFF" w:rsidRDefault="00FA6926" w:rsidP="00C06BCC">
            <w:pPr>
              <w:spacing w:after="0"/>
              <w:jc w:val="both"/>
              <w:rPr>
                <w:rFonts w:cstheme="minorHAnsi"/>
                <w:b/>
              </w:rPr>
            </w:pPr>
            <w:r w:rsidRPr="001A1DFF">
              <w:rPr>
                <w:rFonts w:cstheme="minorHAnsi"/>
                <w:b/>
              </w:rPr>
              <w:t>05</w:t>
            </w:r>
          </w:p>
        </w:tc>
        <w:tc>
          <w:tcPr>
            <w:tcW w:w="6248" w:type="dxa"/>
            <w:shd w:val="clear" w:color="auto" w:fill="E5B8B7" w:themeFill="accent2" w:themeFillTint="66"/>
          </w:tcPr>
          <w:p w:rsidR="00FA6926" w:rsidRPr="001A1DFF" w:rsidRDefault="00FA6926" w:rsidP="00C06BCC">
            <w:pPr>
              <w:spacing w:after="0"/>
              <w:jc w:val="both"/>
              <w:rPr>
                <w:rFonts w:cstheme="minorHAnsi"/>
                <w:b/>
              </w:rPr>
            </w:pPr>
            <w:r w:rsidRPr="001A1DFF">
              <w:rPr>
                <w:rFonts w:cstheme="minorHAnsi"/>
                <w:b/>
              </w:rPr>
              <w:t>Vključenost partnerjev</w:t>
            </w:r>
          </w:p>
        </w:tc>
        <w:tc>
          <w:tcPr>
            <w:tcW w:w="1559" w:type="dxa"/>
            <w:shd w:val="clear" w:color="auto" w:fill="E5B8B7" w:themeFill="accent2" w:themeFillTint="66"/>
          </w:tcPr>
          <w:p w:rsidR="00FA6926" w:rsidRPr="001A1DFF" w:rsidRDefault="00FA6926" w:rsidP="00C06BCC">
            <w:pPr>
              <w:spacing w:after="0"/>
              <w:jc w:val="center"/>
              <w:rPr>
                <w:rFonts w:cstheme="minorHAnsi"/>
                <w:b/>
              </w:rPr>
            </w:pPr>
            <w:r w:rsidRPr="001A1DFF">
              <w:rPr>
                <w:rFonts w:cstheme="minorHAnsi"/>
                <w:b/>
              </w:rPr>
              <w:t>Možno število točk</w:t>
            </w:r>
          </w:p>
        </w:tc>
        <w:tc>
          <w:tcPr>
            <w:tcW w:w="1417" w:type="dxa"/>
            <w:shd w:val="clear" w:color="auto" w:fill="E5B8B7" w:themeFill="accent2" w:themeFillTint="66"/>
          </w:tcPr>
          <w:p w:rsidR="00FA6926" w:rsidRPr="001A1DFF" w:rsidRDefault="00FA6926" w:rsidP="00C06BCC">
            <w:pPr>
              <w:spacing w:after="0"/>
              <w:jc w:val="center"/>
              <w:rPr>
                <w:rFonts w:cstheme="minorHAnsi"/>
                <w:b/>
              </w:rPr>
            </w:pPr>
            <w:r w:rsidRPr="001A1DFF">
              <w:rPr>
                <w:rFonts w:cstheme="minorHAnsi"/>
                <w:b/>
              </w:rPr>
              <w:t>Doseženo število točk</w:t>
            </w:r>
          </w:p>
        </w:tc>
      </w:tr>
      <w:tr w:rsidR="002B4228" w:rsidRPr="002B4228" w:rsidTr="00D34C7D">
        <w:tc>
          <w:tcPr>
            <w:tcW w:w="523" w:type="dxa"/>
            <w:vAlign w:val="center"/>
          </w:tcPr>
          <w:p w:rsidR="00FA6926" w:rsidRPr="002B4228" w:rsidRDefault="00FA6926" w:rsidP="00C06BCC">
            <w:pPr>
              <w:spacing w:after="0"/>
              <w:rPr>
                <w:rFonts w:cstheme="minorHAnsi"/>
              </w:rPr>
            </w:pPr>
            <w:r w:rsidRPr="002B4228">
              <w:rPr>
                <w:rFonts w:cstheme="minorHAnsi"/>
              </w:rPr>
              <w:t>5.1</w:t>
            </w:r>
          </w:p>
        </w:tc>
        <w:tc>
          <w:tcPr>
            <w:tcW w:w="6248" w:type="dxa"/>
            <w:vAlign w:val="center"/>
          </w:tcPr>
          <w:p w:rsidR="00FA6926" w:rsidRPr="002B4228" w:rsidRDefault="00FA6926" w:rsidP="0000102A">
            <w:pPr>
              <w:spacing w:after="0"/>
              <w:rPr>
                <w:rFonts w:cstheme="minorHAnsi"/>
              </w:rPr>
            </w:pPr>
            <w:r w:rsidRPr="002B4228">
              <w:rPr>
                <w:rFonts w:cstheme="minorHAnsi"/>
              </w:rPr>
              <w:t xml:space="preserve">Pri operaciji sodeluje </w:t>
            </w:r>
            <w:r w:rsidR="0000102A" w:rsidRPr="002B4228">
              <w:rPr>
                <w:rFonts w:cstheme="minorHAnsi"/>
              </w:rPr>
              <w:t xml:space="preserve">prijavitelj in </w:t>
            </w:r>
            <w:r w:rsidR="00683656" w:rsidRPr="002B4228">
              <w:rPr>
                <w:rFonts w:cstheme="minorHAnsi"/>
              </w:rPr>
              <w:t xml:space="preserve">3  ali </w:t>
            </w:r>
            <w:r w:rsidRPr="002B4228">
              <w:rPr>
                <w:rFonts w:cstheme="minorHAnsi"/>
              </w:rPr>
              <w:t xml:space="preserve">več partnerjev.                        </w:t>
            </w:r>
          </w:p>
        </w:tc>
        <w:tc>
          <w:tcPr>
            <w:tcW w:w="1559" w:type="dxa"/>
            <w:vAlign w:val="center"/>
          </w:tcPr>
          <w:p w:rsidR="00FA6926" w:rsidRPr="002B4228" w:rsidRDefault="00FA6926" w:rsidP="00C06BCC">
            <w:pPr>
              <w:spacing w:after="0"/>
              <w:jc w:val="center"/>
              <w:rPr>
                <w:rFonts w:cstheme="minorHAnsi"/>
              </w:rPr>
            </w:pPr>
            <w:r w:rsidRPr="002B4228">
              <w:rPr>
                <w:rFonts w:cstheme="minorHAnsi"/>
              </w:rPr>
              <w:t>12</w:t>
            </w:r>
          </w:p>
        </w:tc>
        <w:tc>
          <w:tcPr>
            <w:tcW w:w="1417" w:type="dxa"/>
            <w:vAlign w:val="center"/>
          </w:tcPr>
          <w:p w:rsidR="00FA6926" w:rsidRPr="002B4228" w:rsidRDefault="00FA6926" w:rsidP="00C06BCC">
            <w:pPr>
              <w:spacing w:after="0"/>
              <w:jc w:val="center"/>
              <w:rPr>
                <w:rFonts w:cstheme="minorHAnsi"/>
              </w:rPr>
            </w:pPr>
          </w:p>
        </w:tc>
      </w:tr>
      <w:tr w:rsidR="002B4228" w:rsidRPr="002B4228" w:rsidTr="0000102A">
        <w:trPr>
          <w:trHeight w:val="381"/>
        </w:trPr>
        <w:tc>
          <w:tcPr>
            <w:tcW w:w="523" w:type="dxa"/>
            <w:vAlign w:val="center"/>
          </w:tcPr>
          <w:p w:rsidR="00FA6926" w:rsidRPr="002B4228" w:rsidRDefault="00FA6926" w:rsidP="00C06BCC">
            <w:pPr>
              <w:spacing w:after="0"/>
              <w:rPr>
                <w:rFonts w:cstheme="minorHAnsi"/>
              </w:rPr>
            </w:pPr>
            <w:r w:rsidRPr="002B4228">
              <w:rPr>
                <w:rFonts w:cstheme="minorHAnsi"/>
              </w:rPr>
              <w:t>5.2</w:t>
            </w:r>
          </w:p>
        </w:tc>
        <w:tc>
          <w:tcPr>
            <w:tcW w:w="6248" w:type="dxa"/>
            <w:vAlign w:val="center"/>
          </w:tcPr>
          <w:p w:rsidR="00FA6926" w:rsidRPr="002B4228" w:rsidRDefault="00FA6926" w:rsidP="00C06BCC">
            <w:pPr>
              <w:spacing w:after="0"/>
              <w:rPr>
                <w:rFonts w:cstheme="minorHAnsi"/>
              </w:rPr>
            </w:pPr>
            <w:r w:rsidRPr="002B4228">
              <w:rPr>
                <w:rFonts w:cstheme="minorHAnsi"/>
              </w:rPr>
              <w:t>Pri operaciji sodelujeta</w:t>
            </w:r>
            <w:r w:rsidR="0000102A" w:rsidRPr="002B4228">
              <w:rPr>
                <w:rFonts w:cstheme="minorHAnsi"/>
              </w:rPr>
              <w:t xml:space="preserve"> prijavitelj in 2 partnerja</w:t>
            </w:r>
            <w:r w:rsidRPr="002B4228">
              <w:rPr>
                <w:rFonts w:cstheme="minorHAnsi"/>
              </w:rPr>
              <w:t xml:space="preserve">.                                         </w:t>
            </w:r>
          </w:p>
        </w:tc>
        <w:tc>
          <w:tcPr>
            <w:tcW w:w="1559" w:type="dxa"/>
            <w:vAlign w:val="center"/>
          </w:tcPr>
          <w:p w:rsidR="00FA6926" w:rsidRPr="002B4228" w:rsidRDefault="0000102A" w:rsidP="00C06BCC">
            <w:pPr>
              <w:spacing w:after="0"/>
              <w:jc w:val="center"/>
              <w:rPr>
                <w:rFonts w:cstheme="minorHAnsi"/>
              </w:rPr>
            </w:pPr>
            <w:r w:rsidRPr="002B4228">
              <w:rPr>
                <w:rFonts w:cstheme="minorHAnsi"/>
              </w:rPr>
              <w:t>9</w:t>
            </w:r>
          </w:p>
        </w:tc>
        <w:tc>
          <w:tcPr>
            <w:tcW w:w="1417" w:type="dxa"/>
            <w:vAlign w:val="center"/>
          </w:tcPr>
          <w:p w:rsidR="00FA6926" w:rsidRPr="002B4228" w:rsidRDefault="00FA6926" w:rsidP="00C06BCC">
            <w:pPr>
              <w:spacing w:after="0"/>
              <w:jc w:val="center"/>
              <w:rPr>
                <w:rFonts w:cstheme="minorHAnsi"/>
              </w:rPr>
            </w:pPr>
          </w:p>
        </w:tc>
      </w:tr>
      <w:tr w:rsidR="002B4228" w:rsidRPr="002B4228" w:rsidTr="00D34C7D">
        <w:trPr>
          <w:trHeight w:val="299"/>
        </w:trPr>
        <w:tc>
          <w:tcPr>
            <w:tcW w:w="523" w:type="dxa"/>
            <w:vAlign w:val="center"/>
          </w:tcPr>
          <w:p w:rsidR="00FA6926" w:rsidRPr="002B4228" w:rsidRDefault="00FA6926" w:rsidP="00C06BCC">
            <w:pPr>
              <w:spacing w:after="0"/>
              <w:rPr>
                <w:rFonts w:cstheme="minorHAnsi"/>
              </w:rPr>
            </w:pPr>
            <w:r w:rsidRPr="002B4228">
              <w:rPr>
                <w:rFonts w:cstheme="minorHAnsi"/>
              </w:rPr>
              <w:t>5.3</w:t>
            </w:r>
          </w:p>
        </w:tc>
        <w:tc>
          <w:tcPr>
            <w:tcW w:w="6248" w:type="dxa"/>
            <w:vAlign w:val="center"/>
          </w:tcPr>
          <w:p w:rsidR="00FA6926" w:rsidRPr="002B4228" w:rsidRDefault="00FA6926" w:rsidP="00C06BCC">
            <w:pPr>
              <w:spacing w:after="0"/>
              <w:rPr>
                <w:rFonts w:cstheme="minorHAnsi"/>
              </w:rPr>
            </w:pPr>
            <w:r w:rsidRPr="002B4228">
              <w:rPr>
                <w:rFonts w:cstheme="minorHAnsi"/>
              </w:rPr>
              <w:t xml:space="preserve">Pri operaciji sodelujeta vsaj 2 partnerja (prijavitelj in 1 partner).                     </w:t>
            </w:r>
          </w:p>
        </w:tc>
        <w:tc>
          <w:tcPr>
            <w:tcW w:w="1559" w:type="dxa"/>
            <w:vAlign w:val="center"/>
          </w:tcPr>
          <w:p w:rsidR="00FA6926" w:rsidRPr="002B4228" w:rsidRDefault="0000102A" w:rsidP="00C06BCC">
            <w:pPr>
              <w:spacing w:after="0"/>
              <w:jc w:val="center"/>
              <w:rPr>
                <w:rFonts w:cstheme="minorHAnsi"/>
              </w:rPr>
            </w:pPr>
            <w:r w:rsidRPr="002B4228">
              <w:rPr>
                <w:rFonts w:cstheme="minorHAnsi"/>
              </w:rPr>
              <w:t>6</w:t>
            </w:r>
          </w:p>
        </w:tc>
        <w:tc>
          <w:tcPr>
            <w:tcW w:w="1417" w:type="dxa"/>
            <w:vAlign w:val="center"/>
          </w:tcPr>
          <w:p w:rsidR="00FA6926" w:rsidRPr="002B4228" w:rsidRDefault="00FA6926" w:rsidP="00C06BCC">
            <w:pPr>
              <w:spacing w:after="0"/>
              <w:jc w:val="center"/>
              <w:rPr>
                <w:rFonts w:cstheme="minorHAnsi"/>
              </w:rPr>
            </w:pPr>
          </w:p>
        </w:tc>
      </w:tr>
      <w:tr w:rsidR="00FA6926" w:rsidRPr="001A1DFF" w:rsidTr="00D34C7D">
        <w:tc>
          <w:tcPr>
            <w:tcW w:w="523" w:type="dxa"/>
          </w:tcPr>
          <w:p w:rsidR="00FA6926" w:rsidRPr="001A1DFF" w:rsidRDefault="00FA6926" w:rsidP="00C06BCC">
            <w:pPr>
              <w:spacing w:after="0"/>
              <w:jc w:val="both"/>
              <w:rPr>
                <w:rFonts w:cstheme="minorHAnsi"/>
                <w:b/>
              </w:rPr>
            </w:pPr>
          </w:p>
        </w:tc>
        <w:tc>
          <w:tcPr>
            <w:tcW w:w="6248" w:type="dxa"/>
          </w:tcPr>
          <w:p w:rsidR="00FA6926" w:rsidRPr="001A1DFF" w:rsidRDefault="00FA6926" w:rsidP="00C06BCC">
            <w:pPr>
              <w:spacing w:after="0"/>
              <w:jc w:val="both"/>
              <w:rPr>
                <w:rFonts w:cstheme="minorHAnsi"/>
                <w:b/>
              </w:rPr>
            </w:pPr>
            <w:r w:rsidRPr="001A1DFF">
              <w:rPr>
                <w:rFonts w:cstheme="minorHAnsi"/>
                <w:b/>
              </w:rPr>
              <w:t>Skupaj največ (točke se NE seštevajo!)</w:t>
            </w:r>
          </w:p>
        </w:tc>
        <w:tc>
          <w:tcPr>
            <w:tcW w:w="1559" w:type="dxa"/>
          </w:tcPr>
          <w:p w:rsidR="00FA6926" w:rsidRPr="001A1DFF" w:rsidRDefault="00FA6926" w:rsidP="00C06BCC">
            <w:pPr>
              <w:spacing w:after="0"/>
              <w:jc w:val="center"/>
              <w:rPr>
                <w:rFonts w:cstheme="minorHAnsi"/>
                <w:b/>
              </w:rPr>
            </w:pPr>
            <w:r w:rsidRPr="001A1DFF">
              <w:rPr>
                <w:rFonts w:cstheme="minorHAnsi"/>
                <w:b/>
              </w:rPr>
              <w:t>12</w:t>
            </w:r>
          </w:p>
        </w:tc>
        <w:tc>
          <w:tcPr>
            <w:tcW w:w="1417" w:type="dxa"/>
          </w:tcPr>
          <w:p w:rsidR="00FA6926" w:rsidRPr="001A1DFF" w:rsidRDefault="00FA6926" w:rsidP="00C06BCC">
            <w:pPr>
              <w:spacing w:after="0"/>
              <w:jc w:val="center"/>
              <w:rPr>
                <w:rFonts w:cstheme="minorHAnsi"/>
                <w:b/>
              </w:rPr>
            </w:pPr>
          </w:p>
        </w:tc>
      </w:tr>
    </w:tbl>
    <w:p w:rsidR="00F24F7F" w:rsidRPr="001A1DFF" w:rsidRDefault="00F24F7F" w:rsidP="00343674">
      <w:pPr>
        <w:spacing w:after="0"/>
        <w:rPr>
          <w:rFonts w:cstheme="minorHAn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6248"/>
        <w:gridCol w:w="1559"/>
        <w:gridCol w:w="1417"/>
      </w:tblGrid>
      <w:tr w:rsidR="001A1DFF" w:rsidRPr="001A1DFF" w:rsidTr="00D34C7D">
        <w:tc>
          <w:tcPr>
            <w:tcW w:w="523"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06</w:t>
            </w:r>
          </w:p>
        </w:tc>
        <w:tc>
          <w:tcPr>
            <w:tcW w:w="6248"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 xml:space="preserve">Vpliv na območje LAS </w:t>
            </w:r>
          </w:p>
        </w:tc>
        <w:tc>
          <w:tcPr>
            <w:tcW w:w="1559"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c>
          <w:tcPr>
            <w:tcW w:w="523" w:type="dxa"/>
            <w:vAlign w:val="center"/>
          </w:tcPr>
          <w:p w:rsidR="00FA6926" w:rsidRPr="001A1DFF" w:rsidRDefault="005E2C66" w:rsidP="00C06BCC">
            <w:pPr>
              <w:spacing w:after="0"/>
              <w:rPr>
                <w:rFonts w:eastAsia="Times New Roman" w:cstheme="minorHAnsi"/>
                <w:lang w:eastAsia="sl-SI"/>
              </w:rPr>
            </w:pPr>
            <w:r w:rsidRPr="001A1DFF">
              <w:rPr>
                <w:rFonts w:eastAsia="Times New Roman" w:cstheme="minorHAnsi"/>
                <w:lang w:eastAsia="sl-SI"/>
              </w:rPr>
              <w:t>6</w:t>
            </w:r>
            <w:r w:rsidR="00FA6926" w:rsidRPr="001A1DFF">
              <w:rPr>
                <w:rFonts w:eastAsia="Times New Roman" w:cstheme="minorHAnsi"/>
                <w:lang w:eastAsia="sl-SI"/>
              </w:rPr>
              <w:t>.1</w:t>
            </w:r>
          </w:p>
        </w:tc>
        <w:tc>
          <w:tcPr>
            <w:tcW w:w="6248" w:type="dxa"/>
            <w:vAlign w:val="center"/>
          </w:tcPr>
          <w:p w:rsidR="00FA6926" w:rsidRPr="001A1DFF" w:rsidRDefault="00FA6926" w:rsidP="00C06BCC">
            <w:pPr>
              <w:spacing w:after="0"/>
              <w:rPr>
                <w:rFonts w:eastAsia="Times New Roman" w:cstheme="minorHAnsi"/>
                <w:lang w:eastAsia="sl-SI"/>
              </w:rPr>
            </w:pPr>
            <w:r w:rsidRPr="001A1DFF">
              <w:rPr>
                <w:rFonts w:eastAsia="Times New Roman" w:cstheme="minorHAnsi"/>
                <w:lang w:eastAsia="sl-SI"/>
              </w:rPr>
              <w:t>Operacija je v širšem javnem interesu treh občin</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10</w:t>
            </w:r>
          </w:p>
        </w:tc>
        <w:tc>
          <w:tcPr>
            <w:tcW w:w="1417" w:type="dxa"/>
            <w:vAlign w:val="center"/>
          </w:tcPr>
          <w:p w:rsidR="00FA6926" w:rsidRPr="001A1DFF" w:rsidRDefault="00FA6926" w:rsidP="00C06BCC">
            <w:pPr>
              <w:spacing w:after="0"/>
              <w:jc w:val="center"/>
              <w:rPr>
                <w:rFonts w:eastAsia="Times New Roman" w:cstheme="minorHAnsi"/>
                <w:lang w:eastAsia="sl-SI"/>
              </w:rPr>
            </w:pPr>
          </w:p>
        </w:tc>
      </w:tr>
      <w:tr w:rsidR="001A1DFF" w:rsidRPr="001A1DFF" w:rsidTr="00D34C7D">
        <w:trPr>
          <w:trHeight w:val="299"/>
        </w:trPr>
        <w:tc>
          <w:tcPr>
            <w:tcW w:w="523" w:type="dxa"/>
            <w:vAlign w:val="center"/>
          </w:tcPr>
          <w:p w:rsidR="00FA6926" w:rsidRPr="001A1DFF" w:rsidRDefault="005E2C66" w:rsidP="00C06BCC">
            <w:pPr>
              <w:spacing w:after="0"/>
              <w:rPr>
                <w:rFonts w:eastAsia="Times New Roman" w:cstheme="minorHAnsi"/>
                <w:lang w:eastAsia="sl-SI"/>
              </w:rPr>
            </w:pPr>
            <w:r w:rsidRPr="001A1DFF">
              <w:rPr>
                <w:rFonts w:eastAsia="Times New Roman" w:cstheme="minorHAnsi"/>
                <w:lang w:eastAsia="sl-SI"/>
              </w:rPr>
              <w:t>6</w:t>
            </w:r>
            <w:r w:rsidR="00FA6926" w:rsidRPr="001A1DFF">
              <w:rPr>
                <w:rFonts w:eastAsia="Times New Roman" w:cstheme="minorHAnsi"/>
                <w:lang w:eastAsia="sl-SI"/>
              </w:rPr>
              <w:t>.2</w:t>
            </w:r>
          </w:p>
        </w:tc>
        <w:tc>
          <w:tcPr>
            <w:tcW w:w="6248" w:type="dxa"/>
            <w:vAlign w:val="center"/>
          </w:tcPr>
          <w:p w:rsidR="00FA6926" w:rsidRPr="001A1DFF" w:rsidRDefault="00FA6926" w:rsidP="00C06BCC">
            <w:pPr>
              <w:spacing w:after="0"/>
              <w:rPr>
                <w:rFonts w:eastAsia="Times New Roman" w:cstheme="minorHAnsi"/>
                <w:lang w:eastAsia="sl-SI"/>
              </w:rPr>
            </w:pPr>
            <w:r w:rsidRPr="001A1DFF">
              <w:rPr>
                <w:rFonts w:eastAsia="Times New Roman" w:cstheme="minorHAnsi"/>
                <w:lang w:eastAsia="sl-SI"/>
              </w:rPr>
              <w:t>Operacija je v širšem javnem interesu dveh občin</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vAlign w:val="center"/>
          </w:tcPr>
          <w:p w:rsidR="00FA6926" w:rsidRPr="001A1DFF" w:rsidRDefault="00FA6926" w:rsidP="00C06BCC">
            <w:pPr>
              <w:spacing w:after="0"/>
              <w:jc w:val="center"/>
              <w:rPr>
                <w:rFonts w:eastAsia="Times New Roman" w:cstheme="minorHAnsi"/>
                <w:lang w:eastAsia="sl-SI"/>
              </w:rPr>
            </w:pPr>
          </w:p>
        </w:tc>
      </w:tr>
      <w:tr w:rsidR="001A1DFF" w:rsidRPr="001A1DFF" w:rsidTr="00D34C7D">
        <w:trPr>
          <w:trHeight w:val="299"/>
        </w:trPr>
        <w:tc>
          <w:tcPr>
            <w:tcW w:w="523" w:type="dxa"/>
            <w:vAlign w:val="center"/>
          </w:tcPr>
          <w:p w:rsidR="00FA6926" w:rsidRPr="001A1DFF" w:rsidRDefault="005E2C66" w:rsidP="00C06BCC">
            <w:pPr>
              <w:spacing w:after="0"/>
              <w:rPr>
                <w:rFonts w:eastAsia="Times New Roman" w:cstheme="minorHAnsi"/>
                <w:lang w:eastAsia="sl-SI"/>
              </w:rPr>
            </w:pPr>
            <w:r w:rsidRPr="001A1DFF">
              <w:rPr>
                <w:rFonts w:eastAsia="Times New Roman" w:cstheme="minorHAnsi"/>
                <w:lang w:eastAsia="sl-SI"/>
              </w:rPr>
              <w:t>6</w:t>
            </w:r>
            <w:r w:rsidR="00FA6926" w:rsidRPr="001A1DFF">
              <w:rPr>
                <w:rFonts w:eastAsia="Times New Roman" w:cstheme="minorHAnsi"/>
                <w:lang w:eastAsia="sl-SI"/>
              </w:rPr>
              <w:t>.3</w:t>
            </w:r>
          </w:p>
        </w:tc>
        <w:tc>
          <w:tcPr>
            <w:tcW w:w="6248" w:type="dxa"/>
            <w:vAlign w:val="center"/>
          </w:tcPr>
          <w:p w:rsidR="00FA6926" w:rsidRPr="001A1DFF" w:rsidRDefault="00FA6926" w:rsidP="00C06BCC">
            <w:pPr>
              <w:spacing w:after="0"/>
              <w:rPr>
                <w:rFonts w:eastAsia="Times New Roman" w:cstheme="minorHAnsi"/>
                <w:lang w:eastAsia="sl-SI"/>
              </w:rPr>
            </w:pPr>
            <w:r w:rsidRPr="001A1DFF">
              <w:rPr>
                <w:rFonts w:eastAsia="Times New Roman" w:cstheme="minorHAnsi"/>
                <w:lang w:eastAsia="sl-SI"/>
              </w:rPr>
              <w:t>Operacija je v širšem javnem interesu vsaj ene občine</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3</w:t>
            </w:r>
          </w:p>
        </w:tc>
        <w:tc>
          <w:tcPr>
            <w:tcW w:w="1417" w:type="dxa"/>
            <w:vAlign w:val="center"/>
          </w:tcPr>
          <w:p w:rsidR="00FA6926" w:rsidRPr="001A1DFF" w:rsidRDefault="00FA6926" w:rsidP="00C06BCC">
            <w:pPr>
              <w:spacing w:after="0"/>
              <w:jc w:val="center"/>
              <w:rPr>
                <w:rFonts w:eastAsia="Times New Roman" w:cstheme="minorHAnsi"/>
                <w:lang w:eastAsia="sl-SI"/>
              </w:rPr>
            </w:pPr>
          </w:p>
        </w:tc>
      </w:tr>
      <w:tr w:rsidR="00FA6926" w:rsidRPr="001A1DFF" w:rsidTr="00D34C7D">
        <w:tc>
          <w:tcPr>
            <w:tcW w:w="523" w:type="dxa"/>
          </w:tcPr>
          <w:p w:rsidR="00FA6926" w:rsidRPr="001A1DFF" w:rsidRDefault="00FA6926" w:rsidP="00C06BCC">
            <w:pPr>
              <w:spacing w:after="0"/>
              <w:jc w:val="both"/>
              <w:rPr>
                <w:rFonts w:eastAsia="Times New Roman" w:cstheme="minorHAnsi"/>
                <w:b/>
                <w:lang w:eastAsia="sl-SI"/>
              </w:rPr>
            </w:pPr>
          </w:p>
        </w:tc>
        <w:tc>
          <w:tcPr>
            <w:tcW w:w="6248" w:type="dxa"/>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Skupaj največ (točke se NE seštevajo!)</w:t>
            </w:r>
          </w:p>
        </w:tc>
        <w:tc>
          <w:tcPr>
            <w:tcW w:w="1559" w:type="dxa"/>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10</w:t>
            </w:r>
          </w:p>
        </w:tc>
        <w:tc>
          <w:tcPr>
            <w:tcW w:w="1417" w:type="dxa"/>
          </w:tcPr>
          <w:p w:rsidR="00FA6926" w:rsidRPr="001A1DFF" w:rsidRDefault="00FA6926" w:rsidP="00C06BCC">
            <w:pPr>
              <w:spacing w:after="0"/>
              <w:jc w:val="center"/>
              <w:rPr>
                <w:rFonts w:eastAsia="Times New Roman" w:cstheme="minorHAnsi"/>
                <w:b/>
                <w:lang w:eastAsia="sl-SI"/>
              </w:rPr>
            </w:pPr>
          </w:p>
        </w:tc>
      </w:tr>
    </w:tbl>
    <w:p w:rsidR="00C22BE3" w:rsidRPr="001A1DFF" w:rsidRDefault="00C22BE3" w:rsidP="00FA6926">
      <w:pPr>
        <w:spacing w:after="0"/>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183"/>
        <w:gridCol w:w="1559"/>
        <w:gridCol w:w="1417"/>
      </w:tblGrid>
      <w:tr w:rsidR="001A1DFF" w:rsidRPr="001A1DFF" w:rsidTr="00D34C7D">
        <w:tc>
          <w:tcPr>
            <w:tcW w:w="58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341E0" w:rsidRPr="001A1DFF" w:rsidRDefault="00C341E0" w:rsidP="00C341E0">
            <w:pPr>
              <w:spacing w:after="0"/>
              <w:jc w:val="both"/>
              <w:rPr>
                <w:rFonts w:cstheme="minorHAnsi"/>
                <w:b/>
              </w:rPr>
            </w:pPr>
            <w:r w:rsidRPr="001A1DFF">
              <w:rPr>
                <w:rFonts w:cstheme="minorHAnsi"/>
                <w:b/>
              </w:rPr>
              <w:t>07</w:t>
            </w:r>
          </w:p>
        </w:tc>
        <w:tc>
          <w:tcPr>
            <w:tcW w:w="6183"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341E0" w:rsidRPr="001A1DFF" w:rsidRDefault="00C341E0" w:rsidP="00C341E0">
            <w:pPr>
              <w:spacing w:after="0"/>
              <w:jc w:val="both"/>
              <w:rPr>
                <w:rFonts w:cstheme="minorHAnsi"/>
                <w:b/>
              </w:rPr>
            </w:pPr>
            <w:r w:rsidRPr="001A1DFF">
              <w:rPr>
                <w:rFonts w:eastAsia="Times New Roman" w:cstheme="minorHAnsi"/>
                <w:b/>
                <w:lang w:eastAsia="sl-SI"/>
              </w:rPr>
              <w:t>Ekonomska in družbena upravičenost operacije</w:t>
            </w:r>
            <w:r w:rsidRPr="001A1DFF">
              <w:rPr>
                <w:rFonts w:cstheme="minorHAnsi"/>
                <w:b/>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341E0" w:rsidRPr="001A1DFF" w:rsidRDefault="00C341E0" w:rsidP="005C5E63">
            <w:pPr>
              <w:spacing w:after="0"/>
              <w:jc w:val="center"/>
              <w:rPr>
                <w:rFonts w:cstheme="minorHAnsi"/>
                <w:b/>
              </w:rPr>
            </w:pPr>
            <w:r w:rsidRPr="001A1DFF">
              <w:rPr>
                <w:rFonts w:cstheme="minorHAnsi"/>
                <w:b/>
              </w:rPr>
              <w:t>Možno število točk</w:t>
            </w:r>
          </w:p>
        </w:tc>
        <w:tc>
          <w:tcPr>
            <w:tcW w:w="14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341E0" w:rsidRPr="001A1DFF" w:rsidRDefault="00C341E0" w:rsidP="005C5E63">
            <w:pPr>
              <w:spacing w:after="0"/>
              <w:jc w:val="center"/>
              <w:rPr>
                <w:rFonts w:cstheme="minorHAnsi"/>
                <w:b/>
              </w:rPr>
            </w:pPr>
            <w:r w:rsidRPr="001A1DFF">
              <w:rPr>
                <w:rFonts w:cstheme="minorHAnsi"/>
                <w:b/>
              </w:rPr>
              <w:t>Doseženo število točk</w:t>
            </w:r>
          </w:p>
        </w:tc>
      </w:tr>
      <w:tr w:rsidR="001A1DFF" w:rsidRPr="001A1DFF" w:rsidTr="00D34C7D">
        <w:tc>
          <w:tcPr>
            <w:tcW w:w="588" w:type="dxa"/>
            <w:tcBorders>
              <w:top w:val="single" w:sz="4" w:space="0" w:color="auto"/>
              <w:left w:val="single" w:sz="4" w:space="0" w:color="auto"/>
              <w:bottom w:val="single" w:sz="4" w:space="0" w:color="auto"/>
              <w:right w:val="single" w:sz="4" w:space="0" w:color="auto"/>
            </w:tcBorders>
            <w:hideMark/>
          </w:tcPr>
          <w:p w:rsidR="00C341E0" w:rsidRPr="001A1DFF" w:rsidRDefault="005E2C66" w:rsidP="005C5E63">
            <w:pPr>
              <w:spacing w:after="0"/>
              <w:jc w:val="both"/>
              <w:rPr>
                <w:rFonts w:cstheme="minorHAnsi"/>
              </w:rPr>
            </w:pPr>
            <w:r w:rsidRPr="001A1DFF">
              <w:rPr>
                <w:rFonts w:cstheme="minorHAnsi"/>
              </w:rPr>
              <w:t>7</w:t>
            </w:r>
            <w:r w:rsidR="00C341E0" w:rsidRPr="001A1DFF">
              <w:rPr>
                <w:rFonts w:cstheme="minorHAnsi"/>
              </w:rPr>
              <w:t>.1</w:t>
            </w:r>
          </w:p>
        </w:tc>
        <w:tc>
          <w:tcPr>
            <w:tcW w:w="6183" w:type="dxa"/>
            <w:tcBorders>
              <w:top w:val="single" w:sz="4" w:space="0" w:color="auto"/>
              <w:left w:val="single" w:sz="4" w:space="0" w:color="auto"/>
              <w:bottom w:val="single" w:sz="4" w:space="0" w:color="auto"/>
              <w:right w:val="single" w:sz="4" w:space="0" w:color="auto"/>
            </w:tcBorders>
            <w:hideMark/>
          </w:tcPr>
          <w:p w:rsidR="00C341E0" w:rsidRPr="001A1DFF" w:rsidRDefault="00C341E0" w:rsidP="005C5E63">
            <w:pPr>
              <w:spacing w:after="0"/>
              <w:jc w:val="both"/>
              <w:rPr>
                <w:rFonts w:cstheme="minorHAnsi"/>
              </w:rPr>
            </w:pPr>
            <w:r w:rsidRPr="001A1DFF">
              <w:rPr>
                <w:rFonts w:cstheme="minorHAnsi"/>
              </w:rPr>
              <w:t>Rezultati vplivajo na povečanje dostopnosti osnovnih storitev v širšem javnem interesu.</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41E0" w:rsidRPr="001A1DFF" w:rsidRDefault="00F24F7F" w:rsidP="005C5E63">
            <w:pPr>
              <w:spacing w:after="0"/>
              <w:jc w:val="center"/>
              <w:rPr>
                <w:rFonts w:cstheme="minorHAnsi"/>
              </w:rPr>
            </w:pPr>
            <w:r w:rsidRPr="001A1DFF">
              <w:rPr>
                <w:rFonts w:cstheme="minorHAnsi"/>
              </w:rPr>
              <w:t>15</w:t>
            </w:r>
          </w:p>
        </w:tc>
        <w:tc>
          <w:tcPr>
            <w:tcW w:w="1417" w:type="dxa"/>
            <w:tcBorders>
              <w:top w:val="single" w:sz="4" w:space="0" w:color="auto"/>
              <w:left w:val="single" w:sz="4" w:space="0" w:color="auto"/>
              <w:bottom w:val="single" w:sz="4" w:space="0" w:color="auto"/>
              <w:right w:val="single" w:sz="4" w:space="0" w:color="auto"/>
            </w:tcBorders>
          </w:tcPr>
          <w:p w:rsidR="00C341E0" w:rsidRPr="001A1DFF" w:rsidRDefault="00C341E0" w:rsidP="005C5E63">
            <w:pPr>
              <w:spacing w:after="0"/>
              <w:jc w:val="center"/>
              <w:rPr>
                <w:rFonts w:cstheme="minorHAnsi"/>
              </w:rPr>
            </w:pPr>
          </w:p>
        </w:tc>
      </w:tr>
      <w:tr w:rsidR="001A1DFF" w:rsidRPr="001A1DFF" w:rsidTr="00D34C7D">
        <w:tc>
          <w:tcPr>
            <w:tcW w:w="588" w:type="dxa"/>
            <w:tcBorders>
              <w:top w:val="single" w:sz="4" w:space="0" w:color="auto"/>
              <w:left w:val="single" w:sz="4" w:space="0" w:color="auto"/>
              <w:bottom w:val="single" w:sz="4" w:space="0" w:color="auto"/>
              <w:right w:val="single" w:sz="4" w:space="0" w:color="auto"/>
            </w:tcBorders>
            <w:hideMark/>
          </w:tcPr>
          <w:p w:rsidR="00C341E0" w:rsidRPr="001A1DFF" w:rsidRDefault="005E2C66" w:rsidP="005C5E63">
            <w:pPr>
              <w:spacing w:after="0"/>
              <w:jc w:val="both"/>
              <w:rPr>
                <w:rFonts w:cstheme="minorHAnsi"/>
              </w:rPr>
            </w:pPr>
            <w:r w:rsidRPr="001A1DFF">
              <w:rPr>
                <w:rFonts w:cstheme="minorHAnsi"/>
              </w:rPr>
              <w:t>7</w:t>
            </w:r>
            <w:r w:rsidR="00C341E0" w:rsidRPr="001A1DFF">
              <w:rPr>
                <w:rFonts w:cstheme="minorHAnsi"/>
              </w:rPr>
              <w:t>.2</w:t>
            </w:r>
          </w:p>
        </w:tc>
        <w:tc>
          <w:tcPr>
            <w:tcW w:w="6183" w:type="dxa"/>
            <w:tcBorders>
              <w:top w:val="single" w:sz="4" w:space="0" w:color="auto"/>
              <w:left w:val="single" w:sz="4" w:space="0" w:color="auto"/>
              <w:bottom w:val="single" w:sz="4" w:space="0" w:color="auto"/>
              <w:right w:val="single" w:sz="4" w:space="0" w:color="auto"/>
            </w:tcBorders>
            <w:hideMark/>
          </w:tcPr>
          <w:p w:rsidR="00C341E0" w:rsidRPr="001A1DFF" w:rsidRDefault="00C341E0" w:rsidP="005C5E63">
            <w:pPr>
              <w:spacing w:after="0"/>
              <w:jc w:val="both"/>
              <w:rPr>
                <w:rFonts w:cstheme="minorHAnsi"/>
              </w:rPr>
            </w:pPr>
            <w:r w:rsidRPr="001A1DFF">
              <w:rPr>
                <w:rFonts w:cstheme="minorHAnsi"/>
              </w:rPr>
              <w:t>Rezultati vplivajo na razvoj novih produktov in storitev na območju.</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41E0" w:rsidRPr="001A1DFF" w:rsidRDefault="00C341E0" w:rsidP="005C5E63">
            <w:pPr>
              <w:spacing w:after="0"/>
              <w:jc w:val="center"/>
              <w:rPr>
                <w:rFonts w:cstheme="minorHAnsi"/>
              </w:rPr>
            </w:pPr>
            <w:r w:rsidRPr="001A1DFF">
              <w:rPr>
                <w:rFonts w:cstheme="minorHAnsi"/>
              </w:rPr>
              <w:t>10</w:t>
            </w:r>
          </w:p>
        </w:tc>
        <w:tc>
          <w:tcPr>
            <w:tcW w:w="1417" w:type="dxa"/>
            <w:tcBorders>
              <w:top w:val="single" w:sz="4" w:space="0" w:color="auto"/>
              <w:left w:val="single" w:sz="4" w:space="0" w:color="auto"/>
              <w:bottom w:val="single" w:sz="4" w:space="0" w:color="auto"/>
              <w:right w:val="single" w:sz="4" w:space="0" w:color="auto"/>
            </w:tcBorders>
          </w:tcPr>
          <w:p w:rsidR="00C341E0" w:rsidRPr="001A1DFF" w:rsidRDefault="00C341E0" w:rsidP="005C5E63">
            <w:pPr>
              <w:spacing w:after="0"/>
              <w:jc w:val="center"/>
              <w:rPr>
                <w:rFonts w:cstheme="minorHAnsi"/>
              </w:rPr>
            </w:pPr>
          </w:p>
        </w:tc>
      </w:tr>
      <w:tr w:rsidR="001A1DFF" w:rsidRPr="001A1DFF" w:rsidTr="00D34C7D">
        <w:tc>
          <w:tcPr>
            <w:tcW w:w="588" w:type="dxa"/>
            <w:tcBorders>
              <w:top w:val="single" w:sz="4" w:space="0" w:color="auto"/>
              <w:left w:val="single" w:sz="4" w:space="0" w:color="auto"/>
              <w:bottom w:val="single" w:sz="4" w:space="0" w:color="auto"/>
              <w:right w:val="single" w:sz="4" w:space="0" w:color="auto"/>
            </w:tcBorders>
            <w:hideMark/>
          </w:tcPr>
          <w:p w:rsidR="00C341E0" w:rsidRPr="001A1DFF" w:rsidRDefault="005E2C66" w:rsidP="005C5E63">
            <w:pPr>
              <w:spacing w:after="0"/>
              <w:jc w:val="both"/>
              <w:rPr>
                <w:rFonts w:cstheme="minorHAnsi"/>
              </w:rPr>
            </w:pPr>
            <w:r w:rsidRPr="001A1DFF">
              <w:rPr>
                <w:rFonts w:cstheme="minorHAnsi"/>
              </w:rPr>
              <w:t>7</w:t>
            </w:r>
            <w:r w:rsidR="00C341E0" w:rsidRPr="001A1DFF">
              <w:rPr>
                <w:rFonts w:cstheme="minorHAnsi"/>
              </w:rPr>
              <w:t>.3</w:t>
            </w:r>
          </w:p>
        </w:tc>
        <w:tc>
          <w:tcPr>
            <w:tcW w:w="6183" w:type="dxa"/>
            <w:tcBorders>
              <w:top w:val="single" w:sz="4" w:space="0" w:color="auto"/>
              <w:left w:val="single" w:sz="4" w:space="0" w:color="auto"/>
              <w:bottom w:val="single" w:sz="4" w:space="0" w:color="auto"/>
              <w:right w:val="single" w:sz="4" w:space="0" w:color="auto"/>
            </w:tcBorders>
            <w:hideMark/>
          </w:tcPr>
          <w:p w:rsidR="00C341E0" w:rsidRPr="001A1DFF" w:rsidRDefault="00C341E0" w:rsidP="005C5E63">
            <w:pPr>
              <w:spacing w:after="0"/>
              <w:jc w:val="both"/>
              <w:rPr>
                <w:rFonts w:cstheme="minorHAnsi"/>
              </w:rPr>
            </w:pPr>
            <w:r w:rsidRPr="001A1DFF">
              <w:rPr>
                <w:rFonts w:cstheme="minorHAnsi"/>
              </w:rPr>
              <w:t>Rezultati prispevajo k nastanku novih delovnih mest.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41E0" w:rsidRPr="001A1DFF" w:rsidRDefault="00C341E0" w:rsidP="005C5E63">
            <w:pPr>
              <w:spacing w:after="0"/>
              <w:jc w:val="center"/>
              <w:rPr>
                <w:rFonts w:cstheme="minorHAnsi"/>
              </w:rPr>
            </w:pPr>
            <w:r w:rsidRPr="001A1DFF">
              <w:rPr>
                <w:rFonts w:cstheme="minorHAnsi"/>
              </w:rPr>
              <w:t>5</w:t>
            </w:r>
          </w:p>
        </w:tc>
        <w:tc>
          <w:tcPr>
            <w:tcW w:w="1417" w:type="dxa"/>
            <w:tcBorders>
              <w:top w:val="single" w:sz="4" w:space="0" w:color="auto"/>
              <w:left w:val="single" w:sz="4" w:space="0" w:color="auto"/>
              <w:bottom w:val="single" w:sz="4" w:space="0" w:color="auto"/>
              <w:right w:val="single" w:sz="4" w:space="0" w:color="auto"/>
            </w:tcBorders>
          </w:tcPr>
          <w:p w:rsidR="00C341E0" w:rsidRPr="001A1DFF" w:rsidRDefault="00C341E0" w:rsidP="005C5E63">
            <w:pPr>
              <w:spacing w:after="0"/>
              <w:jc w:val="center"/>
              <w:rPr>
                <w:rFonts w:cstheme="minorHAnsi"/>
              </w:rPr>
            </w:pPr>
          </w:p>
        </w:tc>
      </w:tr>
      <w:tr w:rsidR="00C341E0" w:rsidRPr="001A1DFF" w:rsidTr="00D34C7D">
        <w:tc>
          <w:tcPr>
            <w:tcW w:w="588" w:type="dxa"/>
            <w:tcBorders>
              <w:top w:val="single" w:sz="4" w:space="0" w:color="auto"/>
              <w:left w:val="single" w:sz="4" w:space="0" w:color="auto"/>
              <w:bottom w:val="single" w:sz="4" w:space="0" w:color="auto"/>
              <w:right w:val="single" w:sz="4" w:space="0" w:color="auto"/>
            </w:tcBorders>
          </w:tcPr>
          <w:p w:rsidR="00C341E0" w:rsidRPr="001A1DFF" w:rsidRDefault="00C341E0" w:rsidP="005C5E63">
            <w:pPr>
              <w:spacing w:after="0"/>
              <w:jc w:val="both"/>
              <w:rPr>
                <w:rFonts w:cstheme="minorHAnsi"/>
                <w:b/>
              </w:rPr>
            </w:pPr>
          </w:p>
        </w:tc>
        <w:tc>
          <w:tcPr>
            <w:tcW w:w="6183" w:type="dxa"/>
            <w:tcBorders>
              <w:top w:val="single" w:sz="4" w:space="0" w:color="auto"/>
              <w:left w:val="single" w:sz="4" w:space="0" w:color="auto"/>
              <w:bottom w:val="single" w:sz="4" w:space="0" w:color="auto"/>
              <w:right w:val="single" w:sz="4" w:space="0" w:color="auto"/>
            </w:tcBorders>
            <w:hideMark/>
          </w:tcPr>
          <w:p w:rsidR="00C341E0" w:rsidRPr="001A1DFF" w:rsidRDefault="00C341E0" w:rsidP="005C5E63">
            <w:pPr>
              <w:spacing w:after="0"/>
              <w:jc w:val="both"/>
              <w:rPr>
                <w:rFonts w:cstheme="minorHAnsi"/>
                <w:b/>
              </w:rPr>
            </w:pPr>
            <w:r w:rsidRPr="001A1DFF">
              <w:rPr>
                <w:rFonts w:cstheme="minorHAnsi"/>
                <w:b/>
              </w:rPr>
              <w:t>Skupaj največ  (točke se NE seštevajo!)</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41E0" w:rsidRPr="001A1DFF" w:rsidRDefault="00F24F7F" w:rsidP="005C5E63">
            <w:pPr>
              <w:spacing w:after="0"/>
              <w:jc w:val="center"/>
              <w:rPr>
                <w:rFonts w:cstheme="minorHAnsi"/>
                <w:b/>
              </w:rPr>
            </w:pPr>
            <w:r w:rsidRPr="001A1DFF">
              <w:rPr>
                <w:rFonts w:cstheme="minorHAnsi"/>
                <w:b/>
              </w:rPr>
              <w:t>15</w:t>
            </w:r>
          </w:p>
        </w:tc>
        <w:tc>
          <w:tcPr>
            <w:tcW w:w="1417" w:type="dxa"/>
            <w:tcBorders>
              <w:top w:val="single" w:sz="4" w:space="0" w:color="auto"/>
              <w:left w:val="single" w:sz="4" w:space="0" w:color="auto"/>
              <w:bottom w:val="single" w:sz="4" w:space="0" w:color="auto"/>
              <w:right w:val="single" w:sz="4" w:space="0" w:color="auto"/>
            </w:tcBorders>
          </w:tcPr>
          <w:p w:rsidR="00C341E0" w:rsidRPr="001A1DFF" w:rsidRDefault="00C341E0" w:rsidP="005C5E63">
            <w:pPr>
              <w:spacing w:after="0"/>
              <w:jc w:val="center"/>
              <w:rPr>
                <w:rFonts w:cstheme="minorHAnsi"/>
                <w:b/>
              </w:rPr>
            </w:pPr>
          </w:p>
        </w:tc>
      </w:tr>
    </w:tbl>
    <w:p w:rsidR="008C1C25" w:rsidRPr="001A1DFF" w:rsidRDefault="008C1C25" w:rsidP="00FA6926">
      <w:pPr>
        <w:spacing w:after="0"/>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183"/>
        <w:gridCol w:w="1559"/>
        <w:gridCol w:w="1417"/>
      </w:tblGrid>
      <w:tr w:rsidR="001A1DFF" w:rsidRPr="001A1DFF" w:rsidTr="00D34C7D">
        <w:tc>
          <w:tcPr>
            <w:tcW w:w="588"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08</w:t>
            </w:r>
          </w:p>
        </w:tc>
        <w:tc>
          <w:tcPr>
            <w:tcW w:w="6183" w:type="dxa"/>
            <w:shd w:val="clear" w:color="auto" w:fill="E5B8B7" w:themeFill="accent2" w:themeFillTint="66"/>
          </w:tcPr>
          <w:p w:rsidR="00FA6926" w:rsidRPr="001A1DFF" w:rsidRDefault="00FA6926" w:rsidP="00C06BCC">
            <w:pPr>
              <w:spacing w:after="0"/>
              <w:jc w:val="both"/>
              <w:rPr>
                <w:rFonts w:eastAsia="Times New Roman" w:cstheme="minorHAnsi"/>
                <w:i/>
                <w:lang w:eastAsia="sl-SI"/>
              </w:rPr>
            </w:pPr>
            <w:r w:rsidRPr="001A1DFF">
              <w:rPr>
                <w:rFonts w:eastAsia="Times New Roman" w:cstheme="minorHAnsi"/>
                <w:b/>
                <w:lang w:eastAsia="sl-SI"/>
              </w:rPr>
              <w:t xml:space="preserve">Finančna preglednost in stroškovna učinkovitost </w:t>
            </w:r>
          </w:p>
        </w:tc>
        <w:tc>
          <w:tcPr>
            <w:tcW w:w="1559" w:type="dxa"/>
            <w:shd w:val="clear" w:color="auto" w:fill="E5B8B7" w:themeFill="accent2" w:themeFillTint="66"/>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c>
          <w:tcPr>
            <w:tcW w:w="588"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8</w:t>
            </w:r>
            <w:r w:rsidR="00FA6926" w:rsidRPr="001A1DFF">
              <w:rPr>
                <w:rFonts w:eastAsia="Times New Roman" w:cstheme="minorHAnsi"/>
                <w:lang w:eastAsia="sl-SI"/>
              </w:rPr>
              <w:t>.1</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Načrtovani stroški operacije so v celoti skladni z vsebino/rezultati, viri financiranja so jasno določeni</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15</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588"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8</w:t>
            </w:r>
            <w:r w:rsidR="00FA6926" w:rsidRPr="001A1DFF">
              <w:rPr>
                <w:rFonts w:eastAsia="Times New Roman" w:cstheme="minorHAnsi"/>
                <w:lang w:eastAsia="sl-SI"/>
              </w:rPr>
              <w:t>.2</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Načrtovani stroški operacije so delno skladni z vsebino/rezultati, viri financiranja so delno jasno določeni</w:t>
            </w:r>
          </w:p>
        </w:tc>
        <w:tc>
          <w:tcPr>
            <w:tcW w:w="1559" w:type="dxa"/>
            <w:vAlign w:val="center"/>
          </w:tcPr>
          <w:p w:rsidR="00FA6926" w:rsidRPr="001A1DFF" w:rsidRDefault="00D34C7D"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FA6926" w:rsidRPr="001A1DFF" w:rsidTr="00D34C7D">
        <w:tc>
          <w:tcPr>
            <w:tcW w:w="588" w:type="dxa"/>
          </w:tcPr>
          <w:p w:rsidR="00FA6926" w:rsidRPr="001A1DFF" w:rsidRDefault="00FA6926" w:rsidP="00C06BCC">
            <w:pPr>
              <w:spacing w:after="0"/>
              <w:jc w:val="both"/>
              <w:rPr>
                <w:rFonts w:eastAsia="Times New Roman" w:cstheme="minorHAnsi"/>
                <w:b/>
                <w:lang w:eastAsia="sl-SI"/>
              </w:rPr>
            </w:pP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b/>
                <w:lang w:eastAsia="sl-SI"/>
              </w:rPr>
              <w:t>Skupaj največ (točke se NE seštevajo!)</w:t>
            </w:r>
          </w:p>
        </w:tc>
        <w:tc>
          <w:tcPr>
            <w:tcW w:w="1559" w:type="dxa"/>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15</w:t>
            </w:r>
          </w:p>
        </w:tc>
        <w:tc>
          <w:tcPr>
            <w:tcW w:w="1417" w:type="dxa"/>
          </w:tcPr>
          <w:p w:rsidR="00FA6926" w:rsidRPr="001A1DFF" w:rsidRDefault="00FA6926" w:rsidP="00C06BCC">
            <w:pPr>
              <w:spacing w:after="0"/>
              <w:jc w:val="center"/>
              <w:rPr>
                <w:rFonts w:eastAsia="Times New Roman" w:cstheme="minorHAnsi"/>
                <w:b/>
                <w:lang w:eastAsia="sl-SI"/>
              </w:rPr>
            </w:pPr>
          </w:p>
        </w:tc>
      </w:tr>
    </w:tbl>
    <w:p w:rsidR="00C22BE3" w:rsidRPr="001A1DFF" w:rsidRDefault="00C22BE3" w:rsidP="00FA6926">
      <w:pPr>
        <w:spacing w:after="0"/>
        <w:contextualSpacing/>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183"/>
        <w:gridCol w:w="1559"/>
        <w:gridCol w:w="1417"/>
      </w:tblGrid>
      <w:tr w:rsidR="001A1DFF" w:rsidRPr="001A1DFF" w:rsidTr="00B0207B">
        <w:trPr>
          <w:trHeight w:val="569"/>
        </w:trPr>
        <w:tc>
          <w:tcPr>
            <w:tcW w:w="588"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09</w:t>
            </w:r>
          </w:p>
        </w:tc>
        <w:tc>
          <w:tcPr>
            <w:tcW w:w="6183"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Trajnost projektnih rezultatov</w:t>
            </w:r>
          </w:p>
        </w:tc>
        <w:tc>
          <w:tcPr>
            <w:tcW w:w="1559"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rPr>
          <w:trHeight w:val="756"/>
        </w:trPr>
        <w:tc>
          <w:tcPr>
            <w:tcW w:w="588" w:type="dxa"/>
          </w:tcPr>
          <w:p w:rsidR="00FA6926" w:rsidRPr="001A1DFF" w:rsidRDefault="005E2C66" w:rsidP="005E2C66">
            <w:pPr>
              <w:spacing w:after="0"/>
              <w:jc w:val="both"/>
              <w:rPr>
                <w:rFonts w:eastAsia="Times New Roman" w:cstheme="minorHAnsi"/>
                <w:lang w:eastAsia="sl-SI"/>
              </w:rPr>
            </w:pPr>
            <w:r w:rsidRPr="001A1DFF">
              <w:rPr>
                <w:rFonts w:eastAsia="Times New Roman" w:cstheme="minorHAnsi"/>
                <w:lang w:eastAsia="sl-SI"/>
              </w:rPr>
              <w:t>9</w:t>
            </w:r>
            <w:r w:rsidR="00FA6926" w:rsidRPr="001A1DFF">
              <w:rPr>
                <w:rFonts w:eastAsia="Times New Roman" w:cstheme="minorHAnsi"/>
                <w:lang w:eastAsia="sl-SI"/>
              </w:rPr>
              <w:t>.1</w:t>
            </w:r>
          </w:p>
        </w:tc>
        <w:tc>
          <w:tcPr>
            <w:tcW w:w="6183" w:type="dxa"/>
          </w:tcPr>
          <w:p w:rsidR="00FA6926" w:rsidRPr="001A1DFF" w:rsidRDefault="00FA6926" w:rsidP="00B76570">
            <w:pPr>
              <w:spacing w:after="0" w:line="240" w:lineRule="auto"/>
              <w:jc w:val="both"/>
              <w:rPr>
                <w:rFonts w:eastAsia="Times New Roman" w:cstheme="minorHAnsi"/>
                <w:lang w:eastAsia="sl-SI"/>
              </w:rPr>
            </w:pPr>
            <w:r w:rsidRPr="001A1DFF">
              <w:rPr>
                <w:rFonts w:eastAsia="Times New Roman" w:cstheme="minorHAnsi"/>
                <w:lang w:eastAsia="sl-SI"/>
              </w:rPr>
              <w:t>Rezultati operacije se bodo v celoti uporabljali tudi po  zaključku sofinanciranja – izvajanje bo omogočeno tudi po zaključku operacije</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588"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9</w:t>
            </w:r>
            <w:r w:rsidR="00FA6926" w:rsidRPr="001A1DFF">
              <w:rPr>
                <w:rFonts w:eastAsia="Times New Roman" w:cstheme="minorHAnsi"/>
                <w:lang w:eastAsia="sl-SI"/>
              </w:rPr>
              <w:t>.2</w:t>
            </w:r>
          </w:p>
        </w:tc>
        <w:tc>
          <w:tcPr>
            <w:tcW w:w="6183" w:type="dxa"/>
          </w:tcPr>
          <w:p w:rsidR="00FA6926" w:rsidRPr="001A1DFF" w:rsidRDefault="00FA6926" w:rsidP="00B76570">
            <w:pPr>
              <w:spacing w:after="0" w:line="240" w:lineRule="auto"/>
              <w:rPr>
                <w:rFonts w:eastAsia="Times New Roman" w:cstheme="minorHAnsi"/>
                <w:lang w:eastAsia="sl-SI"/>
              </w:rPr>
            </w:pPr>
            <w:r w:rsidRPr="001A1DFF">
              <w:rPr>
                <w:rFonts w:eastAsia="Times New Roman" w:cstheme="minorHAnsi"/>
                <w:lang w:eastAsia="sl-SI"/>
              </w:rPr>
              <w:t>Rezultati operacije se bodo delno uporabljali tudi po  zaključku sofinanciranja – izvajanje bo delno omogočeno tudi po zaključku operacije</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3</w:t>
            </w:r>
          </w:p>
        </w:tc>
        <w:tc>
          <w:tcPr>
            <w:tcW w:w="1417" w:type="dxa"/>
          </w:tcPr>
          <w:p w:rsidR="00FA6926" w:rsidRPr="001A1DFF" w:rsidRDefault="00FA6926" w:rsidP="00C06BCC">
            <w:pPr>
              <w:spacing w:after="0"/>
              <w:jc w:val="center"/>
              <w:rPr>
                <w:rFonts w:eastAsia="Times New Roman" w:cstheme="minorHAnsi"/>
                <w:lang w:eastAsia="sl-SI"/>
              </w:rPr>
            </w:pPr>
          </w:p>
        </w:tc>
      </w:tr>
      <w:tr w:rsidR="00FA6926" w:rsidRPr="001A1DFF" w:rsidTr="00D34C7D">
        <w:tc>
          <w:tcPr>
            <w:tcW w:w="588" w:type="dxa"/>
          </w:tcPr>
          <w:p w:rsidR="00FA6926" w:rsidRPr="001A1DFF" w:rsidRDefault="00FA6926" w:rsidP="00C06BCC">
            <w:pPr>
              <w:spacing w:after="0"/>
              <w:jc w:val="both"/>
              <w:rPr>
                <w:rFonts w:eastAsia="Times New Roman" w:cstheme="minorHAnsi"/>
                <w:b/>
                <w:lang w:eastAsia="sl-SI"/>
              </w:rPr>
            </w:pPr>
          </w:p>
        </w:tc>
        <w:tc>
          <w:tcPr>
            <w:tcW w:w="6183" w:type="dxa"/>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Skupaj največ (točke se NE seštevajo!)</w:t>
            </w:r>
          </w:p>
        </w:tc>
        <w:tc>
          <w:tcPr>
            <w:tcW w:w="1559" w:type="dxa"/>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5</w:t>
            </w:r>
          </w:p>
        </w:tc>
        <w:tc>
          <w:tcPr>
            <w:tcW w:w="1417" w:type="dxa"/>
          </w:tcPr>
          <w:p w:rsidR="00FA6926" w:rsidRPr="001A1DFF" w:rsidRDefault="00FA6926" w:rsidP="00C06BCC">
            <w:pPr>
              <w:spacing w:after="0"/>
              <w:jc w:val="center"/>
              <w:rPr>
                <w:rFonts w:eastAsia="Times New Roman" w:cstheme="minorHAnsi"/>
                <w:b/>
                <w:lang w:eastAsia="sl-SI"/>
              </w:rPr>
            </w:pPr>
          </w:p>
        </w:tc>
      </w:tr>
    </w:tbl>
    <w:p w:rsidR="00FA6926" w:rsidRPr="001A1DFF" w:rsidRDefault="00FA6926" w:rsidP="00FA6926">
      <w:pPr>
        <w:spacing w:after="0"/>
        <w:contextualSpacing/>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6164"/>
        <w:gridCol w:w="1559"/>
        <w:gridCol w:w="1417"/>
      </w:tblGrid>
      <w:tr w:rsidR="001A1DFF" w:rsidRPr="001A1DFF" w:rsidTr="00D34C7D">
        <w:tc>
          <w:tcPr>
            <w:tcW w:w="607"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10</w:t>
            </w:r>
          </w:p>
        </w:tc>
        <w:tc>
          <w:tcPr>
            <w:tcW w:w="6164"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Upravljanje operacije</w:t>
            </w:r>
          </w:p>
        </w:tc>
        <w:tc>
          <w:tcPr>
            <w:tcW w:w="1559"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c>
          <w:tcPr>
            <w:tcW w:w="607"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10</w:t>
            </w:r>
            <w:r w:rsidR="00FA6926" w:rsidRPr="001A1DFF">
              <w:rPr>
                <w:rFonts w:eastAsia="Times New Roman" w:cstheme="minorHAnsi"/>
                <w:lang w:eastAsia="sl-SI"/>
              </w:rPr>
              <w:t>.1</w:t>
            </w:r>
          </w:p>
        </w:tc>
        <w:tc>
          <w:tcPr>
            <w:tcW w:w="6164"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Vlagatelj in partnerji imajo izkušnje z izvajanjem operacij (reference)</w:t>
            </w:r>
            <w:r w:rsidR="00BD4A21" w:rsidRPr="001A1DFF">
              <w:rPr>
                <w:rFonts w:eastAsia="Times New Roman" w:cstheme="minorHAnsi"/>
                <w:lang w:eastAsia="sl-SI"/>
              </w:rPr>
              <w:t>.</w:t>
            </w:r>
          </w:p>
        </w:tc>
        <w:tc>
          <w:tcPr>
            <w:tcW w:w="1559" w:type="dxa"/>
          </w:tcPr>
          <w:p w:rsidR="00FA6926" w:rsidRPr="001A1DFF" w:rsidRDefault="00773BD1"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607"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10</w:t>
            </w:r>
            <w:r w:rsidR="00FA6926" w:rsidRPr="001A1DFF">
              <w:rPr>
                <w:rFonts w:eastAsia="Times New Roman" w:cstheme="minorHAnsi"/>
                <w:lang w:eastAsia="sl-SI"/>
              </w:rPr>
              <w:t>.2</w:t>
            </w:r>
          </w:p>
        </w:tc>
        <w:tc>
          <w:tcPr>
            <w:tcW w:w="6164"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Vlagatelj ima izkušnje z izvajanjem operacij (reference).</w:t>
            </w:r>
          </w:p>
        </w:tc>
        <w:tc>
          <w:tcPr>
            <w:tcW w:w="1559" w:type="dxa"/>
          </w:tcPr>
          <w:p w:rsidR="00FA6926" w:rsidRPr="001A1DFF" w:rsidRDefault="00773BD1" w:rsidP="00C06BCC">
            <w:pPr>
              <w:spacing w:after="0"/>
              <w:jc w:val="center"/>
              <w:rPr>
                <w:rFonts w:eastAsia="Times New Roman" w:cstheme="minorHAnsi"/>
                <w:lang w:eastAsia="sl-SI"/>
              </w:rPr>
            </w:pPr>
            <w:r w:rsidRPr="001A1DFF">
              <w:rPr>
                <w:rFonts w:eastAsia="Times New Roman" w:cstheme="minorHAnsi"/>
                <w:lang w:eastAsia="sl-SI"/>
              </w:rPr>
              <w:t>3</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607"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10</w:t>
            </w:r>
            <w:r w:rsidR="00FA6926" w:rsidRPr="001A1DFF">
              <w:rPr>
                <w:rFonts w:eastAsia="Times New Roman" w:cstheme="minorHAnsi"/>
                <w:lang w:eastAsia="sl-SI"/>
              </w:rPr>
              <w:t>.3</w:t>
            </w:r>
          </w:p>
        </w:tc>
        <w:tc>
          <w:tcPr>
            <w:tcW w:w="6164"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Vlagatelj in partnerji (če so) nimajo izkušenj z izvajanjem operacij.</w:t>
            </w:r>
          </w:p>
        </w:tc>
        <w:tc>
          <w:tcPr>
            <w:tcW w:w="1559" w:type="dxa"/>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1</w:t>
            </w:r>
          </w:p>
        </w:tc>
        <w:tc>
          <w:tcPr>
            <w:tcW w:w="1417" w:type="dxa"/>
          </w:tcPr>
          <w:p w:rsidR="00FA6926" w:rsidRPr="001A1DFF" w:rsidRDefault="00FA6926" w:rsidP="00C06BCC">
            <w:pPr>
              <w:spacing w:after="0"/>
              <w:jc w:val="center"/>
              <w:rPr>
                <w:rFonts w:eastAsia="Times New Roman" w:cstheme="minorHAnsi"/>
                <w:lang w:eastAsia="sl-SI"/>
              </w:rPr>
            </w:pPr>
          </w:p>
        </w:tc>
      </w:tr>
      <w:tr w:rsidR="00FA6926" w:rsidRPr="001A1DFF" w:rsidTr="00D34C7D">
        <w:tc>
          <w:tcPr>
            <w:tcW w:w="607" w:type="dxa"/>
          </w:tcPr>
          <w:p w:rsidR="00FA6926" w:rsidRPr="001A1DFF" w:rsidRDefault="00FA6926" w:rsidP="00C06BCC">
            <w:pPr>
              <w:spacing w:after="0"/>
              <w:jc w:val="both"/>
              <w:rPr>
                <w:rFonts w:eastAsia="Times New Roman" w:cstheme="minorHAnsi"/>
                <w:b/>
                <w:lang w:eastAsia="sl-SI"/>
              </w:rPr>
            </w:pPr>
          </w:p>
        </w:tc>
        <w:tc>
          <w:tcPr>
            <w:tcW w:w="6164" w:type="dxa"/>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Skupaj največ (točke se NE seštevajo)</w:t>
            </w:r>
          </w:p>
        </w:tc>
        <w:tc>
          <w:tcPr>
            <w:tcW w:w="1559" w:type="dxa"/>
          </w:tcPr>
          <w:p w:rsidR="00FA6926" w:rsidRPr="001A1DFF" w:rsidRDefault="00773BD1" w:rsidP="00C06BCC">
            <w:pPr>
              <w:spacing w:after="0"/>
              <w:jc w:val="center"/>
              <w:rPr>
                <w:rFonts w:eastAsia="Times New Roman" w:cstheme="minorHAnsi"/>
                <w:b/>
                <w:lang w:eastAsia="sl-SI"/>
              </w:rPr>
            </w:pPr>
            <w:r w:rsidRPr="001A1DFF">
              <w:rPr>
                <w:rFonts w:eastAsia="Times New Roman" w:cstheme="minorHAnsi"/>
                <w:b/>
                <w:lang w:eastAsia="sl-SI"/>
              </w:rPr>
              <w:t>5</w:t>
            </w:r>
          </w:p>
        </w:tc>
        <w:tc>
          <w:tcPr>
            <w:tcW w:w="1417" w:type="dxa"/>
          </w:tcPr>
          <w:p w:rsidR="00FA6926" w:rsidRPr="001A1DFF" w:rsidRDefault="00FA6926" w:rsidP="00C06BCC">
            <w:pPr>
              <w:spacing w:after="0"/>
              <w:jc w:val="center"/>
              <w:rPr>
                <w:rFonts w:eastAsia="Times New Roman" w:cstheme="minorHAnsi"/>
                <w:b/>
                <w:lang w:eastAsia="sl-SI"/>
              </w:rPr>
            </w:pPr>
          </w:p>
        </w:tc>
      </w:tr>
    </w:tbl>
    <w:p w:rsidR="00C22BE3" w:rsidRPr="001A1DFF" w:rsidRDefault="00C22BE3" w:rsidP="00FA6926">
      <w:pPr>
        <w:contextualSpacing/>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6198"/>
        <w:gridCol w:w="1559"/>
        <w:gridCol w:w="1417"/>
      </w:tblGrid>
      <w:tr w:rsidR="001A1DFF" w:rsidRPr="001A1DFF" w:rsidTr="0028107B">
        <w:trPr>
          <w:trHeight w:val="567"/>
        </w:trPr>
        <w:tc>
          <w:tcPr>
            <w:tcW w:w="573" w:type="dxa"/>
          </w:tcPr>
          <w:p w:rsidR="00FA6926" w:rsidRPr="001A1DFF" w:rsidRDefault="00FA6926" w:rsidP="00C06BCC">
            <w:pPr>
              <w:spacing w:after="0"/>
              <w:jc w:val="both"/>
              <w:rPr>
                <w:rFonts w:eastAsia="Times New Roman" w:cstheme="minorHAnsi"/>
                <w:b/>
                <w:lang w:eastAsia="sl-SI"/>
              </w:rPr>
            </w:pPr>
          </w:p>
        </w:tc>
        <w:tc>
          <w:tcPr>
            <w:tcW w:w="6198" w:type="dxa"/>
          </w:tcPr>
          <w:p w:rsidR="00FA6926" w:rsidRPr="001A1DFF" w:rsidRDefault="00FA6926" w:rsidP="00C06BCC">
            <w:pPr>
              <w:spacing w:after="0"/>
              <w:jc w:val="both"/>
              <w:rPr>
                <w:rFonts w:eastAsia="Times New Roman" w:cstheme="minorHAnsi"/>
                <w:b/>
                <w:lang w:eastAsia="sl-SI"/>
              </w:rPr>
            </w:pPr>
          </w:p>
        </w:tc>
        <w:tc>
          <w:tcPr>
            <w:tcW w:w="1559" w:type="dxa"/>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231CA1" w:rsidRPr="001A1DFF" w:rsidTr="0028107B">
        <w:trPr>
          <w:trHeight w:val="343"/>
        </w:trPr>
        <w:tc>
          <w:tcPr>
            <w:tcW w:w="573" w:type="dxa"/>
          </w:tcPr>
          <w:p w:rsidR="00FA6926" w:rsidRPr="001A1DFF" w:rsidRDefault="00FA6926" w:rsidP="00C06BCC">
            <w:pPr>
              <w:spacing w:after="0"/>
              <w:jc w:val="both"/>
              <w:rPr>
                <w:rFonts w:eastAsia="Times New Roman" w:cstheme="minorHAnsi"/>
                <w:b/>
                <w:lang w:eastAsia="sl-SI"/>
              </w:rPr>
            </w:pPr>
          </w:p>
        </w:tc>
        <w:tc>
          <w:tcPr>
            <w:tcW w:w="6198" w:type="dxa"/>
          </w:tcPr>
          <w:p w:rsidR="00FA6926" w:rsidRPr="001A1DFF" w:rsidRDefault="00FA6926" w:rsidP="0028107B">
            <w:pPr>
              <w:spacing w:after="0"/>
              <w:jc w:val="right"/>
              <w:rPr>
                <w:rFonts w:eastAsia="Times New Roman" w:cstheme="minorHAnsi"/>
                <w:b/>
                <w:lang w:eastAsia="sl-SI"/>
              </w:rPr>
            </w:pPr>
            <w:r w:rsidRPr="001A1DFF">
              <w:rPr>
                <w:rFonts w:eastAsia="Times New Roman" w:cstheme="minorHAnsi"/>
                <w:b/>
                <w:lang w:eastAsia="sl-SI"/>
              </w:rPr>
              <w:t>Število točk ocenjene operacije</w:t>
            </w:r>
          </w:p>
        </w:tc>
        <w:tc>
          <w:tcPr>
            <w:tcW w:w="1559" w:type="dxa"/>
          </w:tcPr>
          <w:p w:rsidR="00FA6926" w:rsidRPr="001A1DFF" w:rsidRDefault="00C22BE3" w:rsidP="00C06BCC">
            <w:pPr>
              <w:spacing w:after="0"/>
              <w:jc w:val="center"/>
              <w:rPr>
                <w:rFonts w:eastAsia="Times New Roman" w:cstheme="minorHAnsi"/>
                <w:b/>
                <w:lang w:eastAsia="sl-SI"/>
              </w:rPr>
            </w:pPr>
            <w:r w:rsidRPr="001A1DFF">
              <w:rPr>
                <w:rFonts w:eastAsia="Times New Roman" w:cstheme="minorHAnsi"/>
                <w:b/>
                <w:lang w:eastAsia="sl-SI"/>
              </w:rPr>
              <w:t>11</w:t>
            </w:r>
            <w:r w:rsidR="00FA6926" w:rsidRPr="001A1DFF">
              <w:rPr>
                <w:rFonts w:eastAsia="Times New Roman" w:cstheme="minorHAnsi"/>
                <w:b/>
                <w:lang w:eastAsia="sl-SI"/>
              </w:rPr>
              <w:t>0</w:t>
            </w:r>
          </w:p>
        </w:tc>
        <w:tc>
          <w:tcPr>
            <w:tcW w:w="1417" w:type="dxa"/>
          </w:tcPr>
          <w:p w:rsidR="00FA6926" w:rsidRPr="001A1DFF" w:rsidRDefault="00FA6926" w:rsidP="00C06BCC">
            <w:pPr>
              <w:spacing w:after="0"/>
              <w:jc w:val="center"/>
              <w:rPr>
                <w:rFonts w:eastAsia="Times New Roman" w:cstheme="minorHAnsi"/>
                <w:b/>
                <w:lang w:eastAsia="sl-SI"/>
              </w:rPr>
            </w:pPr>
          </w:p>
        </w:tc>
      </w:tr>
    </w:tbl>
    <w:p w:rsidR="006F3C28" w:rsidRPr="001A1DFF" w:rsidRDefault="006F3C28" w:rsidP="006F3C28">
      <w:pPr>
        <w:tabs>
          <w:tab w:val="left" w:leader="underscore" w:pos="6840"/>
        </w:tabs>
        <w:spacing w:after="0"/>
        <w:rPr>
          <w:rFonts w:cstheme="minorHAnsi"/>
          <w:b/>
          <w:bCs/>
          <w:u w:val="single"/>
        </w:rPr>
      </w:pPr>
    </w:p>
    <w:p w:rsidR="00D34C7D" w:rsidRDefault="00D34C7D" w:rsidP="006F3C28">
      <w:pPr>
        <w:tabs>
          <w:tab w:val="left" w:leader="underscore" w:pos="6840"/>
        </w:tabs>
        <w:spacing w:after="0"/>
        <w:rPr>
          <w:rFonts w:cstheme="minorHAnsi"/>
          <w:b/>
          <w:bCs/>
          <w:u w:val="single"/>
        </w:rPr>
      </w:pPr>
    </w:p>
    <w:p w:rsidR="00D62FC9" w:rsidRDefault="00D62FC9" w:rsidP="006F3C28">
      <w:pPr>
        <w:tabs>
          <w:tab w:val="left" w:leader="underscore" w:pos="6840"/>
        </w:tabs>
        <w:spacing w:after="0"/>
        <w:rPr>
          <w:rFonts w:cstheme="minorHAnsi"/>
          <w:b/>
          <w:bCs/>
          <w:u w:val="single"/>
        </w:rPr>
      </w:pPr>
    </w:p>
    <w:p w:rsidR="00D62FC9" w:rsidRDefault="00D62FC9" w:rsidP="006F3C28">
      <w:pPr>
        <w:tabs>
          <w:tab w:val="left" w:leader="underscore" w:pos="6840"/>
        </w:tabs>
        <w:spacing w:after="0"/>
        <w:rPr>
          <w:rFonts w:cstheme="minorHAnsi"/>
          <w:b/>
          <w:bCs/>
          <w:u w:val="single"/>
        </w:rPr>
      </w:pPr>
    </w:p>
    <w:p w:rsidR="00D62FC9" w:rsidRPr="001A1DFF" w:rsidRDefault="00D62FC9" w:rsidP="006F3C28">
      <w:pPr>
        <w:tabs>
          <w:tab w:val="left" w:leader="underscore" w:pos="6840"/>
        </w:tabs>
        <w:spacing w:after="0"/>
        <w:rPr>
          <w:rFonts w:cstheme="minorHAnsi"/>
          <w:b/>
          <w:bCs/>
          <w:u w:val="single"/>
        </w:rPr>
      </w:pPr>
    </w:p>
    <w:p w:rsidR="006F3C28" w:rsidRPr="001A1DFF" w:rsidRDefault="006F3C28" w:rsidP="006F3C28">
      <w:pPr>
        <w:widowControl w:val="0"/>
        <w:numPr>
          <w:ilvl w:val="1"/>
          <w:numId w:val="3"/>
        </w:numPr>
        <w:autoSpaceDE w:val="0"/>
        <w:autoSpaceDN w:val="0"/>
        <w:adjustRightInd w:val="0"/>
        <w:spacing w:after="0"/>
        <w:ind w:left="284" w:hanging="284"/>
        <w:jc w:val="both"/>
        <w:rPr>
          <w:rFonts w:cstheme="minorHAnsi"/>
          <w:b/>
          <w:u w:val="single"/>
        </w:rPr>
      </w:pPr>
      <w:r w:rsidRPr="001A1DFF">
        <w:rPr>
          <w:rFonts w:cstheme="minorHAnsi"/>
          <w:b/>
          <w:u w:val="single"/>
        </w:rPr>
        <w:t>Pregled prijav z vidika pogojev za upravičenost</w:t>
      </w:r>
    </w:p>
    <w:p w:rsidR="00D34C7D" w:rsidRPr="001A1DFF" w:rsidRDefault="00D34C7D" w:rsidP="00D34C7D">
      <w:pPr>
        <w:tabs>
          <w:tab w:val="left" w:leader="underscore" w:pos="6840"/>
        </w:tabs>
        <w:spacing w:after="0"/>
        <w:jc w:val="both"/>
        <w:rPr>
          <w:rFonts w:cstheme="minorHAnsi"/>
        </w:rPr>
      </w:pPr>
      <w:r w:rsidRPr="001A1DFF">
        <w:rPr>
          <w:rFonts w:cstheme="minorHAnsi"/>
        </w:rPr>
        <w:t>Ocenjevalna komisija ob podpori vodilnega partnerja v roku največ petih (5) dni od poteka roka za prijavo na javni poziv odpre prispele prijave in jih preveri z vidika izpolnjevanja pogojev upravičenosti.</w:t>
      </w:r>
    </w:p>
    <w:p w:rsidR="00D34C7D" w:rsidRPr="001A1DFF" w:rsidRDefault="00D34C7D" w:rsidP="00D34C7D">
      <w:pPr>
        <w:tabs>
          <w:tab w:val="left" w:leader="underscore" w:pos="6840"/>
        </w:tabs>
        <w:spacing w:after="0"/>
        <w:jc w:val="both"/>
        <w:rPr>
          <w:rFonts w:cstheme="minorHAnsi"/>
        </w:rPr>
      </w:pPr>
    </w:p>
    <w:p w:rsidR="00D34C7D" w:rsidRPr="001A1DFF" w:rsidRDefault="00D34C7D" w:rsidP="00D34C7D">
      <w:pPr>
        <w:tabs>
          <w:tab w:val="left" w:leader="underscore" w:pos="6840"/>
        </w:tabs>
        <w:spacing w:after="0"/>
        <w:jc w:val="both"/>
        <w:rPr>
          <w:rFonts w:cstheme="minorHAnsi"/>
        </w:rPr>
      </w:pPr>
      <w:r w:rsidRPr="001A1DFF">
        <w:rPr>
          <w:rFonts w:cstheme="minorHAnsi"/>
        </w:rPr>
        <w:t>O pregledu vlog z vidika izpolnjevanja pogojev upravičenosti Ocenjevalna komisija pripravi poročilo za vodilnega partnerja LAS v katerem navede:</w:t>
      </w:r>
    </w:p>
    <w:p w:rsidR="00D34C7D" w:rsidRPr="001A1DFF" w:rsidRDefault="00D34C7D" w:rsidP="00D34C7D">
      <w:pPr>
        <w:pStyle w:val="Odstavekseznama"/>
        <w:numPr>
          <w:ilvl w:val="0"/>
          <w:numId w:val="9"/>
        </w:numPr>
        <w:tabs>
          <w:tab w:val="left" w:leader="underscore" w:pos="6840"/>
        </w:tabs>
        <w:spacing w:after="0"/>
        <w:jc w:val="both"/>
        <w:rPr>
          <w:rFonts w:cstheme="minorHAnsi"/>
        </w:rPr>
      </w:pPr>
      <w:r w:rsidRPr="001A1DFF">
        <w:rPr>
          <w:rFonts w:cstheme="minorHAnsi"/>
        </w:rPr>
        <w:t>seznam prijav, ki izpolnjujejo vse pogoje za upravičenost,</w:t>
      </w:r>
    </w:p>
    <w:p w:rsidR="00D34C7D" w:rsidRPr="001A1DFF" w:rsidRDefault="00D34C7D" w:rsidP="00D34C7D">
      <w:pPr>
        <w:pStyle w:val="Odstavekseznama"/>
        <w:numPr>
          <w:ilvl w:val="0"/>
          <w:numId w:val="9"/>
        </w:numPr>
        <w:tabs>
          <w:tab w:val="left" w:leader="underscore" w:pos="6840"/>
        </w:tabs>
        <w:spacing w:after="0"/>
        <w:jc w:val="both"/>
        <w:rPr>
          <w:rFonts w:cstheme="minorHAnsi"/>
        </w:rPr>
      </w:pPr>
      <w:r w:rsidRPr="001A1DFF">
        <w:rPr>
          <w:rFonts w:cstheme="minorHAnsi"/>
        </w:rPr>
        <w:t xml:space="preserve">seznam prijav, ki ne izpolnjujejo pogoja za upravičenost z navedbo, kako je posamezno prijavo mogoče dopolniti in v kakšnem roku, ki ne sme biti krajši od treh (3) dni in ne daljši od deset (10) dni, </w:t>
      </w:r>
    </w:p>
    <w:p w:rsidR="00D34C7D" w:rsidRPr="001A1DFF" w:rsidRDefault="00D34C7D" w:rsidP="00D34C7D">
      <w:pPr>
        <w:pStyle w:val="Odstavekseznama"/>
        <w:numPr>
          <w:ilvl w:val="0"/>
          <w:numId w:val="9"/>
        </w:numPr>
        <w:tabs>
          <w:tab w:val="left" w:leader="underscore" w:pos="6840"/>
        </w:tabs>
        <w:spacing w:after="0"/>
        <w:jc w:val="both"/>
        <w:rPr>
          <w:rFonts w:cstheme="minorHAnsi"/>
        </w:rPr>
      </w:pPr>
      <w:r w:rsidRPr="001A1DFF">
        <w:rPr>
          <w:rFonts w:cstheme="minorHAnsi"/>
        </w:rPr>
        <w:t>seznam prijav, ki ne izpolnjujejo pogoja za upravičenost z obrazložitvijo na kakšen način posamezna prijava ne izpolnjuje splošnega merila pogoja za upravičenost.</w:t>
      </w:r>
    </w:p>
    <w:p w:rsidR="00D34C7D" w:rsidRPr="001A1DFF" w:rsidRDefault="00D34C7D" w:rsidP="00D34C7D">
      <w:pPr>
        <w:tabs>
          <w:tab w:val="left" w:leader="underscore" w:pos="6840"/>
        </w:tabs>
        <w:spacing w:after="0"/>
        <w:jc w:val="both"/>
        <w:rPr>
          <w:rFonts w:cstheme="minorHAnsi"/>
        </w:rPr>
      </w:pPr>
    </w:p>
    <w:p w:rsidR="00D34C7D" w:rsidRPr="001A1DFF" w:rsidRDefault="00D34C7D" w:rsidP="00D34C7D">
      <w:pPr>
        <w:tabs>
          <w:tab w:val="left" w:leader="underscore" w:pos="6840"/>
        </w:tabs>
        <w:spacing w:after="0"/>
        <w:jc w:val="both"/>
        <w:rPr>
          <w:rFonts w:cstheme="minorHAnsi"/>
        </w:rPr>
      </w:pPr>
      <w:r w:rsidRPr="001A1DFF">
        <w:rPr>
          <w:rFonts w:cstheme="minorHAnsi"/>
        </w:rPr>
        <w:t>Vodilni partner LAS najkasneje v treh (3) dneh od prejetja poročila Ocenjevalne komisije pozove prijavitelja, ki je oddal prijavo in ki ne izpolnjujejo pogoja za upravičenost iz druge ali tretje alineje pogojev upravičenosti iz tega poziva, da jo dopolni v roku, kot ga je določila Ocenjevalna komisija. Poziv iz te točke se pošlje na elektronski naslov, kot ga je prijavitelj navedel v prijavi. V pozivu se navede tudi obvestilo, da bo prijava zavržena in s tem izločena iz nadaljnjega postopka, če ne bo dopolnjena v določenem roku.</w:t>
      </w:r>
    </w:p>
    <w:p w:rsidR="00D34C7D" w:rsidRPr="001A1DFF" w:rsidRDefault="00D34C7D" w:rsidP="00D34C7D">
      <w:pPr>
        <w:tabs>
          <w:tab w:val="left" w:leader="underscore" w:pos="6840"/>
        </w:tabs>
        <w:spacing w:after="0"/>
        <w:jc w:val="both"/>
        <w:rPr>
          <w:rFonts w:cstheme="minorHAnsi"/>
        </w:rPr>
      </w:pPr>
    </w:p>
    <w:p w:rsidR="00D34C7D" w:rsidRPr="001A1DFF" w:rsidRDefault="00D34C7D" w:rsidP="00D34C7D">
      <w:pPr>
        <w:tabs>
          <w:tab w:val="left" w:leader="underscore" w:pos="6840"/>
        </w:tabs>
        <w:spacing w:after="0"/>
        <w:jc w:val="both"/>
        <w:rPr>
          <w:rFonts w:cstheme="minorHAnsi"/>
        </w:rPr>
      </w:pPr>
      <w:r w:rsidRPr="001A1DFF">
        <w:rPr>
          <w:rFonts w:cstheme="minorHAnsi"/>
        </w:rPr>
        <w:t>Ocenjevalna komisija v roku največ petih (5) dni od poteka zadnjega roka za dopolnitev prijave pregleda prejete dopolnitve in o tem pripravi poročilo. V poročilu navede seznam prijav, ki so bile ustrezno dopolnjene in izpolnjujejo vsa pogoje za upravičenost in seznam prijav, ki niso bile ustrezno dopolnjene z obrazložitvijo katerega pogoja ne izpolnjujejo.</w:t>
      </w:r>
    </w:p>
    <w:p w:rsidR="00D34C7D" w:rsidRPr="001A1DFF" w:rsidRDefault="00D34C7D" w:rsidP="00D34C7D">
      <w:pPr>
        <w:tabs>
          <w:tab w:val="left" w:leader="underscore" w:pos="6840"/>
        </w:tabs>
        <w:spacing w:after="0"/>
        <w:jc w:val="both"/>
        <w:rPr>
          <w:rFonts w:cstheme="minorHAnsi"/>
        </w:rPr>
      </w:pPr>
      <w:r w:rsidRPr="001A1DFF">
        <w:rPr>
          <w:rFonts w:cstheme="minorHAnsi"/>
        </w:rPr>
        <w:t xml:space="preserve">Poročila podpišejo vsi člani Ocenjevalne komisije, ki so bili prisotni na seji, kjer se je ocenjevalo prijave. </w:t>
      </w:r>
    </w:p>
    <w:p w:rsidR="00D34C7D" w:rsidRPr="001A1DFF" w:rsidRDefault="00D34C7D" w:rsidP="00D34C7D">
      <w:pPr>
        <w:tabs>
          <w:tab w:val="left" w:leader="underscore" w:pos="6840"/>
        </w:tabs>
        <w:spacing w:after="0"/>
        <w:jc w:val="both"/>
        <w:rPr>
          <w:rFonts w:cstheme="minorHAnsi"/>
        </w:rPr>
      </w:pPr>
    </w:p>
    <w:p w:rsidR="00C93632" w:rsidRDefault="00D34C7D" w:rsidP="00C93632">
      <w:pPr>
        <w:tabs>
          <w:tab w:val="left" w:leader="underscore" w:pos="6840"/>
        </w:tabs>
        <w:spacing w:after="0"/>
        <w:jc w:val="both"/>
        <w:rPr>
          <w:rFonts w:cstheme="minorHAnsi"/>
        </w:rPr>
      </w:pPr>
      <w:r w:rsidRPr="001A1DFF">
        <w:rPr>
          <w:rFonts w:cstheme="minorHAnsi"/>
        </w:rPr>
        <w:t xml:space="preserve">Vodilni partner na podlagi poročil Ocenjevalne komisije obvesti prijavitelja, ki ni ustrezno dopolnil prijave, in prijavitelja, ki je oddal prijavo, ki ne izpolnjuje pogoja za upravičenost, da je njegova prijava zavržena in s tem izločena iz nadaljnjega postopka. </w:t>
      </w:r>
      <w:r w:rsidR="000445B7" w:rsidRPr="000445B7">
        <w:rPr>
          <w:rFonts w:cstheme="minorHAnsi"/>
        </w:rPr>
        <w:t>Obvestilo se posreduje po e-pošti na način, ki izkazuje,  kdaj ga je prijavitelj prejel.</w:t>
      </w:r>
    </w:p>
    <w:p w:rsidR="000445B7" w:rsidRPr="001A1DFF" w:rsidRDefault="000445B7" w:rsidP="00C93632">
      <w:pPr>
        <w:tabs>
          <w:tab w:val="left" w:leader="underscore" w:pos="6840"/>
        </w:tabs>
        <w:spacing w:after="0"/>
        <w:jc w:val="both"/>
        <w:rPr>
          <w:rFonts w:eastAsia="Times New Roman" w:cstheme="minorHAnsi"/>
          <w:bCs/>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t>Pregled prijav z vidika specifičnih meril</w:t>
      </w:r>
    </w:p>
    <w:p w:rsidR="00BB3A76" w:rsidRPr="001A1DFF" w:rsidRDefault="00BB3A76" w:rsidP="00C93632">
      <w:pPr>
        <w:spacing w:after="0"/>
        <w:jc w:val="both"/>
        <w:rPr>
          <w:rFonts w:eastAsia="Times New Roman" w:cstheme="minorHAnsi"/>
          <w:lang w:eastAsia="sl-SI"/>
        </w:rPr>
      </w:pPr>
      <w:bookmarkStart w:id="3" w:name="_Ref437730671"/>
    </w:p>
    <w:p w:rsidR="00C93632" w:rsidRPr="001A1DFF" w:rsidRDefault="00C93632" w:rsidP="00C93632">
      <w:pPr>
        <w:spacing w:after="0"/>
        <w:jc w:val="both"/>
        <w:rPr>
          <w:rFonts w:eastAsia="Times New Roman" w:cstheme="minorHAnsi"/>
          <w:lang w:eastAsia="sl-SI"/>
        </w:rPr>
      </w:pPr>
      <w:r w:rsidRPr="001A1DFF">
        <w:rPr>
          <w:rFonts w:eastAsia="Times New Roman" w:cstheme="minorHAnsi"/>
          <w:lang w:eastAsia="sl-SI"/>
        </w:rPr>
        <w:t>Ocenjevalna komisija vse prijave, ki izpolnjujejo splošne pogoje, oceni z vidika specifičnih meril in o pregledu pripravi poročilo za vodilnega partnerja v katerem navede za vsako prijavo:</w:t>
      </w:r>
      <w:bookmarkEnd w:id="3"/>
    </w:p>
    <w:p w:rsidR="00C93632" w:rsidRPr="001A1DFF" w:rsidRDefault="00C93632" w:rsidP="00C93632">
      <w:pPr>
        <w:numPr>
          <w:ilvl w:val="0"/>
          <w:numId w:val="4"/>
        </w:numPr>
        <w:spacing w:after="0"/>
        <w:ind w:left="360"/>
        <w:jc w:val="both"/>
        <w:rPr>
          <w:rFonts w:eastAsia="Times New Roman" w:cstheme="minorHAnsi"/>
          <w:lang w:eastAsia="sl-SI"/>
        </w:rPr>
      </w:pPr>
      <w:r w:rsidRPr="001A1DFF">
        <w:rPr>
          <w:rFonts w:eastAsia="Times New Roman" w:cstheme="minorHAnsi"/>
          <w:lang w:eastAsia="sl-SI"/>
        </w:rPr>
        <w:t>število doseženih točk pri vsakem posameznem specifičnem merilu, ki je lahko samo celo število,</w:t>
      </w:r>
    </w:p>
    <w:p w:rsidR="00C93632" w:rsidRPr="001A1DFF" w:rsidRDefault="00C93632" w:rsidP="00C93632">
      <w:pPr>
        <w:numPr>
          <w:ilvl w:val="0"/>
          <w:numId w:val="4"/>
        </w:numPr>
        <w:spacing w:after="0"/>
        <w:ind w:left="360"/>
        <w:jc w:val="both"/>
        <w:rPr>
          <w:rFonts w:eastAsia="Times New Roman" w:cstheme="minorHAnsi"/>
          <w:lang w:eastAsia="sl-SI"/>
        </w:rPr>
      </w:pPr>
      <w:r w:rsidRPr="001A1DFF">
        <w:rPr>
          <w:rFonts w:eastAsia="Times New Roman" w:cstheme="minorHAnsi"/>
          <w:lang w:eastAsia="sl-SI"/>
        </w:rPr>
        <w:t>skupno število točk po vseh specifičnih merilih in</w:t>
      </w:r>
    </w:p>
    <w:p w:rsidR="00C93632" w:rsidRPr="001A1DFF" w:rsidRDefault="00C93632" w:rsidP="00C93632">
      <w:pPr>
        <w:numPr>
          <w:ilvl w:val="0"/>
          <w:numId w:val="4"/>
        </w:numPr>
        <w:spacing w:after="0"/>
        <w:ind w:left="360"/>
        <w:jc w:val="both"/>
        <w:rPr>
          <w:rFonts w:eastAsia="Times New Roman" w:cstheme="minorHAnsi"/>
          <w:lang w:eastAsia="sl-SI"/>
        </w:rPr>
      </w:pPr>
      <w:r w:rsidRPr="001A1DFF">
        <w:rPr>
          <w:rFonts w:eastAsia="Times New Roman" w:cstheme="minorHAnsi"/>
          <w:lang w:eastAsia="sl-SI"/>
        </w:rPr>
        <w:t xml:space="preserve">obrazložitev števila točk kjer je to potrebno in smiselno </w:t>
      </w:r>
    </w:p>
    <w:p w:rsidR="00C93632" w:rsidRPr="001A1DFF" w:rsidRDefault="00C93632" w:rsidP="00C93632">
      <w:pPr>
        <w:spacing w:after="0"/>
        <w:jc w:val="both"/>
        <w:rPr>
          <w:rFonts w:eastAsia="Times New Roman" w:cstheme="minorHAnsi"/>
          <w:lang w:eastAsia="sl-SI"/>
        </w:rPr>
      </w:pPr>
    </w:p>
    <w:p w:rsidR="00BB3A76" w:rsidRPr="001A1DFF" w:rsidRDefault="00BB3A76" w:rsidP="00BB3A76">
      <w:pPr>
        <w:tabs>
          <w:tab w:val="left" w:leader="underscore" w:pos="6840"/>
        </w:tabs>
        <w:spacing w:after="0"/>
        <w:jc w:val="both"/>
        <w:rPr>
          <w:rFonts w:eastAsia="Times New Roman" w:cstheme="minorHAnsi"/>
          <w:lang w:eastAsia="sl-SI"/>
        </w:rPr>
      </w:pPr>
      <w:r w:rsidRPr="001A1DFF">
        <w:rPr>
          <w:rFonts w:eastAsia="Times New Roman" w:cstheme="minorHAnsi"/>
          <w:lang w:eastAsia="sl-SI"/>
        </w:rPr>
        <w:t>Ocenjevalna komisija lahko v primeru nejasnosti v vlogi pozove prijavitelja, da v danem roku, ki ne sme biti krajši od treh (3) dni in daljši od sedem (7) dni, predloži dodatna pojasnila ali dokazila v zvezi s predlagano operacijo. Če prijavitelj pojasnil in (ali) dokazil ne posreduje, Ocenjevalna komisija presodi vlogo glede na  podatke, s katerimi razpolaga.</w:t>
      </w:r>
    </w:p>
    <w:p w:rsidR="00BB3A76" w:rsidRPr="001A1DFF" w:rsidRDefault="00BB3A76" w:rsidP="00BB3A76">
      <w:pPr>
        <w:tabs>
          <w:tab w:val="left" w:leader="underscore" w:pos="6840"/>
        </w:tabs>
        <w:spacing w:after="0"/>
        <w:jc w:val="both"/>
        <w:rPr>
          <w:rFonts w:eastAsia="Times New Roman" w:cstheme="minorHAnsi"/>
          <w:lang w:eastAsia="sl-SI"/>
        </w:rPr>
      </w:pPr>
    </w:p>
    <w:p w:rsidR="00C93632" w:rsidRPr="001A1DFF" w:rsidRDefault="00BB3A76" w:rsidP="00BB3A76">
      <w:pPr>
        <w:tabs>
          <w:tab w:val="left" w:leader="underscore" w:pos="6840"/>
        </w:tabs>
        <w:spacing w:after="0"/>
        <w:jc w:val="both"/>
        <w:rPr>
          <w:rFonts w:eastAsia="Times New Roman" w:cstheme="minorHAnsi"/>
          <w:lang w:eastAsia="sl-SI"/>
        </w:rPr>
      </w:pPr>
      <w:r w:rsidRPr="001A1DFF">
        <w:rPr>
          <w:rFonts w:eastAsia="Times New Roman" w:cstheme="minorHAnsi"/>
          <w:lang w:eastAsia="sl-SI"/>
        </w:rPr>
        <w:t>Ocenjevalna komisija posreduje dokončno poročilo vodilnemu partnerju najkasneje v 30 dneh od poteka roka za prijavo na javni poziv.</w:t>
      </w:r>
    </w:p>
    <w:p w:rsidR="00BB3A76" w:rsidRPr="001A1DFF" w:rsidRDefault="00BB3A76" w:rsidP="00BB3A76">
      <w:pPr>
        <w:tabs>
          <w:tab w:val="left" w:leader="underscore" w:pos="6840"/>
        </w:tabs>
        <w:spacing w:after="0"/>
        <w:jc w:val="both"/>
        <w:rPr>
          <w:rFonts w:eastAsia="Times New Roman" w:cstheme="minorHAnsi"/>
          <w:bCs/>
          <w:lang w:eastAsia="sl-SI"/>
        </w:rPr>
      </w:pPr>
    </w:p>
    <w:p w:rsidR="00BB3A76" w:rsidRPr="001A1DFF" w:rsidRDefault="00BB3A76" w:rsidP="00BB3A76">
      <w:pPr>
        <w:tabs>
          <w:tab w:val="left" w:leader="underscore" w:pos="6840"/>
        </w:tabs>
        <w:spacing w:after="0"/>
        <w:jc w:val="both"/>
        <w:rPr>
          <w:rFonts w:eastAsia="Times New Roman" w:cstheme="minorHAnsi"/>
          <w:bCs/>
          <w:lang w:eastAsia="sl-SI"/>
        </w:rPr>
      </w:pPr>
    </w:p>
    <w:p w:rsidR="00C93632"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t>ODLOČANJE O SOFINANCIRANJU OPERACIJ</w:t>
      </w:r>
    </w:p>
    <w:p w:rsidR="00BC007F" w:rsidRPr="001A1DFF" w:rsidRDefault="00BC007F" w:rsidP="00BC007F">
      <w:pPr>
        <w:widowControl w:val="0"/>
        <w:autoSpaceDE w:val="0"/>
        <w:autoSpaceDN w:val="0"/>
        <w:adjustRightInd w:val="0"/>
        <w:spacing w:after="0"/>
        <w:ind w:left="360"/>
        <w:contextualSpacing/>
        <w:jc w:val="both"/>
        <w:rPr>
          <w:rFonts w:eastAsia="Times New Roman" w:cstheme="minorHAnsi"/>
          <w:b/>
          <w:bCs/>
          <w:u w:val="single"/>
          <w:lang w:eastAsia="sl-SI"/>
        </w:rPr>
      </w:pP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Odločanje o sofinanciranju operacij je v pristojnosti organa upravljanja LAS, ki je Upravni odbor LAS Sožitje med mestom in podeželjem (v nadaljevanju UO LAS). </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Upravni odbor LAS Sožitje med mestom in podeželjem (UO LAS) na podlagi poročila Ocenjevalne komisije za vsako operacijo odloči, ali se bo sofinancirala, pri čemer mora za veljavnost takšne odločitve glasovati najmanj polovica članov Upravnega odbora, ki niso predstavniki javnega sektorja.</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p>
    <w:p w:rsidR="00583E62" w:rsidRPr="001A1DFF" w:rsidRDefault="00583E62" w:rsidP="00307818">
      <w:pPr>
        <w:widowControl w:val="0"/>
        <w:autoSpaceDE w:val="0"/>
        <w:autoSpaceDN w:val="0"/>
        <w:adjustRightInd w:val="0"/>
        <w:spacing w:after="0"/>
        <w:jc w:val="both"/>
        <w:rPr>
          <w:rFonts w:eastAsia="Times New Roman" w:cstheme="minorHAnsi"/>
          <w:strike/>
          <w:lang w:eastAsia="sl-SI"/>
        </w:rPr>
      </w:pPr>
      <w:r w:rsidRPr="001A1DFF">
        <w:rPr>
          <w:rFonts w:eastAsia="Times New Roman" w:cstheme="minorHAnsi"/>
          <w:lang w:eastAsia="sl-SI"/>
        </w:rPr>
        <w:t>Upravni odbor izbere za sofinanciranje predloge operacij, ki so dosegli najvišje število skupnih točk po specifičnih merilih</w:t>
      </w:r>
      <w:r w:rsidR="00976835" w:rsidRPr="001A1DFF">
        <w:rPr>
          <w:rFonts w:eastAsia="Times New Roman" w:cstheme="minorHAnsi"/>
          <w:lang w:eastAsia="sl-SI"/>
        </w:rPr>
        <w:t xml:space="preserve"> do porabe predvidenih sredstev.</w:t>
      </w:r>
      <w:r w:rsidRPr="001A1DFF">
        <w:rPr>
          <w:rFonts w:eastAsia="Times New Roman" w:cstheme="minorHAnsi"/>
          <w:lang w:eastAsia="sl-SI"/>
        </w:rPr>
        <w:t xml:space="preserve"> </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p>
    <w:p w:rsidR="00583E62" w:rsidRPr="001A1DFF" w:rsidRDefault="00583E62" w:rsidP="00583E62">
      <w:pPr>
        <w:widowControl w:val="0"/>
        <w:autoSpaceDE w:val="0"/>
        <w:autoSpaceDN w:val="0"/>
        <w:adjustRightInd w:val="0"/>
        <w:spacing w:after="0"/>
        <w:jc w:val="both"/>
        <w:rPr>
          <w:rFonts w:eastAsia="Times New Roman" w:cstheme="minorHAnsi"/>
          <w:b/>
          <w:lang w:eastAsia="sl-SI"/>
        </w:rPr>
      </w:pPr>
      <w:r w:rsidRPr="001A1DFF">
        <w:rPr>
          <w:rFonts w:eastAsia="Times New Roman" w:cstheme="minorHAnsi"/>
          <w:b/>
          <w:lang w:eastAsia="sl-SI"/>
        </w:rPr>
        <w:t>Prijavitelj ne more biti izbran za sofinanciranje, če njegova prijava ne doseže skupaj vsaj 60</w:t>
      </w:r>
      <w:r w:rsidR="008E45F6" w:rsidRPr="001A1DFF">
        <w:rPr>
          <w:rFonts w:eastAsia="Times New Roman" w:cstheme="minorHAnsi"/>
          <w:b/>
          <w:lang w:eastAsia="sl-SI"/>
        </w:rPr>
        <w:t xml:space="preserve"> </w:t>
      </w:r>
      <w:r w:rsidRPr="001A1DFF">
        <w:rPr>
          <w:rFonts w:eastAsia="Times New Roman" w:cstheme="minorHAnsi"/>
          <w:b/>
          <w:lang w:eastAsia="sl-SI"/>
        </w:rPr>
        <w:t>% točk po specifičnih merilih.</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Če ima na zadnjem mestu za sofinanciranje več predlogov operacij enako število skupnih točk, ima prednost predlog operacije, ki ima večje doseženo število točk pri naslednjih merilih:</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w:t>
      </w:r>
      <w:r w:rsidRPr="001A1DFF">
        <w:rPr>
          <w:rFonts w:eastAsia="Times New Roman" w:cstheme="minorHAnsi"/>
          <w:lang w:eastAsia="sl-SI"/>
        </w:rPr>
        <w:tab/>
        <w:t xml:space="preserve">skladnost operacije s SLR, </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w:t>
      </w:r>
      <w:r w:rsidRPr="001A1DFF">
        <w:rPr>
          <w:rFonts w:eastAsia="Times New Roman" w:cstheme="minorHAnsi"/>
          <w:lang w:eastAsia="sl-SI"/>
        </w:rPr>
        <w:tab/>
        <w:t>ekonomska in družbena upravičenost operacije in</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w:t>
      </w:r>
      <w:r w:rsidRPr="001A1DFF">
        <w:rPr>
          <w:rFonts w:eastAsia="Times New Roman" w:cstheme="minorHAnsi"/>
          <w:lang w:eastAsia="sl-SI"/>
        </w:rPr>
        <w:tab/>
        <w:t xml:space="preserve">finančna preglednost in stroškovna učinkovitost. </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Če je na zadnjem mestu za sofinanciranje predlog operacije, katerega zaprošena sredstva za sofinanciranje presegajo sredstva, ki so še na voljo, lahko UO LAS predlaga prijavitelju, da se operacija spremeni tako, da jo je mogoče izvesti z znižanimi sredstvi. Če prijavitelj sprejme predlagani predlog, se operacijo izbere za sofinanciranje, pri čemer se stopnja sofinanciranja ne zniža in je v višini 80% upravičenih stroškov.</w:t>
      </w:r>
    </w:p>
    <w:p w:rsidR="00583E62" w:rsidRDefault="00583E62" w:rsidP="00583E62">
      <w:pPr>
        <w:widowControl w:val="0"/>
        <w:autoSpaceDE w:val="0"/>
        <w:autoSpaceDN w:val="0"/>
        <w:adjustRightInd w:val="0"/>
        <w:spacing w:after="0"/>
        <w:jc w:val="both"/>
        <w:rPr>
          <w:rFonts w:eastAsia="Times New Roman" w:cstheme="minorHAnsi"/>
          <w:lang w:eastAsia="sl-SI"/>
        </w:rPr>
      </w:pP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Če prijavitelj, izbran za sofinanciranje sporoči, da predlagane operacije ne bo izvedel ali če ne sprejme izvedbe operacije z nižjimi sredstvi, se šteje, da njegova prijava ni bila vložena in se za sofinanciranje izbere naslednjega prijavitelja, glede na dosežen skupen znesek točk po specifičnih merilih.</w:t>
      </w:r>
    </w:p>
    <w:p w:rsidR="00583E62" w:rsidRPr="001A1DFF" w:rsidRDefault="00583E62" w:rsidP="00583E62">
      <w:pPr>
        <w:widowControl w:val="0"/>
        <w:autoSpaceDE w:val="0"/>
        <w:autoSpaceDN w:val="0"/>
        <w:adjustRightInd w:val="0"/>
        <w:spacing w:after="0"/>
        <w:jc w:val="both"/>
        <w:rPr>
          <w:rFonts w:cstheme="minorHAnsi"/>
        </w:rPr>
      </w:pPr>
    </w:p>
    <w:p w:rsidR="00BC007F" w:rsidRDefault="00BC007F" w:rsidP="00BC007F">
      <w:pPr>
        <w:widowControl w:val="0"/>
        <w:autoSpaceDE w:val="0"/>
        <w:autoSpaceDN w:val="0"/>
        <w:adjustRightInd w:val="0"/>
        <w:spacing w:after="0"/>
        <w:jc w:val="both"/>
        <w:rPr>
          <w:rFonts w:eastAsia="Times New Roman" w:cstheme="minorHAnsi"/>
          <w:lang w:eastAsia="sl-SI"/>
        </w:rPr>
      </w:pPr>
      <w:r w:rsidRPr="00BC007F">
        <w:rPr>
          <w:rFonts w:eastAsia="Times New Roman" w:cstheme="minorHAnsi"/>
          <w:lang w:eastAsia="sl-SI"/>
        </w:rPr>
        <w:t>Vodilni partner v imenu LAS, na podlagi poročila in odločitve UO LAS v petih (5) dneh od poteka seje UO LAS obvesti prijavitelje o odločitvi glede njihove prijave. Obvestilo se posreduje po e-pošti na način, ki izkazuje, kdaj ga je prijavitelj prejel.</w:t>
      </w:r>
    </w:p>
    <w:p w:rsidR="00BC007F" w:rsidRPr="00BC007F" w:rsidRDefault="00BC007F" w:rsidP="00BC007F">
      <w:pPr>
        <w:widowControl w:val="0"/>
        <w:autoSpaceDE w:val="0"/>
        <w:autoSpaceDN w:val="0"/>
        <w:adjustRightInd w:val="0"/>
        <w:spacing w:after="0"/>
        <w:jc w:val="both"/>
        <w:rPr>
          <w:rFonts w:eastAsia="Times New Roman" w:cstheme="minorHAnsi"/>
          <w:lang w:eastAsia="sl-SI"/>
        </w:rPr>
      </w:pPr>
    </w:p>
    <w:p w:rsidR="005D1381" w:rsidRPr="00C356B0" w:rsidRDefault="005D1381" w:rsidP="005D1381">
      <w:pPr>
        <w:widowControl w:val="0"/>
        <w:autoSpaceDE w:val="0"/>
        <w:autoSpaceDN w:val="0"/>
        <w:adjustRightInd w:val="0"/>
        <w:spacing w:after="0"/>
        <w:jc w:val="both"/>
        <w:rPr>
          <w:rFonts w:eastAsia="Times New Roman" w:cstheme="minorHAnsi"/>
          <w:lang w:eastAsia="sl-SI"/>
        </w:rPr>
      </w:pPr>
      <w:r w:rsidRPr="00C356B0">
        <w:rPr>
          <w:rFonts w:eastAsia="Times New Roman" w:cstheme="minorHAnsi"/>
          <w:lang w:eastAsia="sl-SI"/>
        </w:rPr>
        <w:t xml:space="preserve">Vlagatelj ima v osmih dneh od prejema sklepa o odločitvi glede izbire oz. ne izbire operacije pravico vložiti prošnjo za razgovor in vpogled v dokumentacijo na Upravni odbor LAS. V svojem dopisu mora natančno opredeliti in utemeljiti razloge, zaradi katerih podaja svoje nestrinjanje z izborom.  Razgovor se opravi s predsednikom LAS, ki zastopa LAS in predstavnikom Vodilnega partnerja, ki pripravi zapis o pogovoru, v </w:t>
      </w:r>
      <w:r w:rsidRPr="00C356B0">
        <w:rPr>
          <w:rFonts w:eastAsia="Times New Roman" w:cstheme="minorHAnsi"/>
          <w:lang w:eastAsia="sl-SI"/>
        </w:rPr>
        <w:lastRenderedPageBreak/>
        <w:t xml:space="preserve">roku 15 (petnajst) dni od prejema prošnje. Na razgovoru  je možen vpogled v skupne ocene po posameznem specifičnem merilu prijavljene operacije, pri čemer dokumenta ni dovoljeno kopirati ali fotografirati. Vpogled v ocenjevalne liste ostalih prijaviteljev ni možen. </w:t>
      </w:r>
    </w:p>
    <w:p w:rsidR="005D1381" w:rsidRPr="00C356B0" w:rsidRDefault="005D1381" w:rsidP="005D1381">
      <w:pPr>
        <w:widowControl w:val="0"/>
        <w:autoSpaceDE w:val="0"/>
        <w:autoSpaceDN w:val="0"/>
        <w:adjustRightInd w:val="0"/>
        <w:spacing w:after="0"/>
        <w:jc w:val="both"/>
        <w:rPr>
          <w:rFonts w:eastAsia="Times New Roman" w:cstheme="minorHAnsi"/>
          <w:lang w:eastAsia="sl-SI"/>
        </w:rPr>
      </w:pPr>
    </w:p>
    <w:p w:rsidR="005D1381" w:rsidRPr="00C356B0" w:rsidRDefault="005D1381" w:rsidP="005D1381">
      <w:pPr>
        <w:widowControl w:val="0"/>
        <w:autoSpaceDE w:val="0"/>
        <w:autoSpaceDN w:val="0"/>
        <w:adjustRightInd w:val="0"/>
        <w:spacing w:after="0"/>
        <w:jc w:val="both"/>
        <w:rPr>
          <w:rFonts w:eastAsia="Times New Roman" w:cstheme="minorHAnsi"/>
          <w:lang w:eastAsia="sl-SI"/>
        </w:rPr>
      </w:pPr>
      <w:r w:rsidRPr="00C356B0">
        <w:rPr>
          <w:rFonts w:eastAsia="Times New Roman" w:cstheme="minorHAnsi"/>
          <w:lang w:eastAsia="sl-SI"/>
        </w:rPr>
        <w:t>Vlagatelj ima v osmih dneh od prejema sklepa o odločitvi glede izbire oz. ne izbire operacije pravico vložiti ugovor  na sklep. Vložen ugovor ne zadrži nadaljnjih postopkov do dokončne potrditve izbranih operacij z izbranimi prijavitelji.</w:t>
      </w:r>
    </w:p>
    <w:p w:rsidR="005D1381" w:rsidRPr="00C356B0" w:rsidRDefault="005D1381" w:rsidP="00BC007F">
      <w:pPr>
        <w:widowControl w:val="0"/>
        <w:autoSpaceDE w:val="0"/>
        <w:autoSpaceDN w:val="0"/>
        <w:adjustRightInd w:val="0"/>
        <w:spacing w:after="0"/>
        <w:jc w:val="both"/>
        <w:rPr>
          <w:rFonts w:eastAsia="Times New Roman" w:cstheme="minorHAnsi"/>
          <w:lang w:eastAsia="sl-SI"/>
        </w:rPr>
      </w:pPr>
    </w:p>
    <w:p w:rsidR="009C0558" w:rsidRPr="00C356B0" w:rsidRDefault="009C0558" w:rsidP="009C0558">
      <w:pPr>
        <w:widowControl w:val="0"/>
        <w:autoSpaceDE w:val="0"/>
        <w:autoSpaceDN w:val="0"/>
        <w:adjustRightInd w:val="0"/>
        <w:spacing w:after="0"/>
        <w:jc w:val="both"/>
        <w:rPr>
          <w:rFonts w:eastAsia="Times New Roman" w:cstheme="minorHAnsi"/>
          <w:lang w:eastAsia="sl-SI"/>
        </w:rPr>
      </w:pPr>
      <w:r w:rsidRPr="00C356B0">
        <w:rPr>
          <w:rFonts w:eastAsia="Times New Roman" w:cstheme="minorHAnsi"/>
          <w:lang w:eastAsia="sl-SI"/>
        </w:rPr>
        <w:t>Ko je odločitev o izboru posamezne operacije za sofinanciranje s strani  LAS dokončna, vodilni partner pošlje predlog operacije v potrditev organu, pristojnemu za končno odobritev operacije (MGRT), ki o svoji odločitvi obvesti LAS in z prijaviteljem sklene pogodbo o sofinanciranju.</w:t>
      </w:r>
    </w:p>
    <w:p w:rsidR="004E583F" w:rsidRPr="00C356B0" w:rsidRDefault="004E583F"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Seznam operacij, izbranih za sofinanciranje se objav</w:t>
      </w:r>
      <w:r w:rsidR="00B76570" w:rsidRPr="001A1DFF">
        <w:rPr>
          <w:rFonts w:eastAsia="Times New Roman" w:cstheme="minorHAnsi"/>
          <w:lang w:eastAsia="sl-SI"/>
        </w:rPr>
        <w:t>ijo na spletni strani LAS</w:t>
      </w:r>
      <w:r w:rsidRPr="001A1DFF">
        <w:rPr>
          <w:rFonts w:eastAsia="Times New Roman" w:cstheme="minorHAnsi"/>
          <w:lang w:eastAsia="sl-SI"/>
        </w:rPr>
        <w:t>.</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p>
    <w:p w:rsidR="004E583F" w:rsidRPr="001A1DFF" w:rsidRDefault="004E583F"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t>ROKI IN NAČIN PRIJAVE</w:t>
      </w:r>
    </w:p>
    <w:p w:rsidR="004E583F" w:rsidRPr="001A1DFF" w:rsidRDefault="004E583F" w:rsidP="00D07FA0">
      <w:pPr>
        <w:widowControl w:val="0"/>
        <w:overflowPunct w:val="0"/>
        <w:autoSpaceDE w:val="0"/>
        <w:autoSpaceDN w:val="0"/>
        <w:adjustRightInd w:val="0"/>
        <w:spacing w:after="0"/>
        <w:jc w:val="both"/>
        <w:rPr>
          <w:rFonts w:eastAsia="Times New Roman" w:cstheme="minorHAnsi"/>
          <w:lang w:eastAsia="sl-SI"/>
        </w:rPr>
      </w:pPr>
    </w:p>
    <w:p w:rsidR="004E583F" w:rsidRPr="001A1DFF" w:rsidRDefault="004E583F" w:rsidP="004E583F">
      <w:pPr>
        <w:widowControl w:val="0"/>
        <w:overflowPunct w:val="0"/>
        <w:autoSpaceDE w:val="0"/>
        <w:autoSpaceDN w:val="0"/>
        <w:adjustRightInd w:val="0"/>
        <w:spacing w:after="0"/>
        <w:ind w:left="7"/>
        <w:jc w:val="both"/>
        <w:rPr>
          <w:rFonts w:cstheme="minorHAnsi"/>
        </w:rPr>
      </w:pPr>
      <w:bookmarkStart w:id="4" w:name="page13"/>
      <w:bookmarkEnd w:id="4"/>
      <w:r w:rsidRPr="001A1DFF">
        <w:rPr>
          <w:rFonts w:cstheme="minorHAnsi"/>
        </w:rPr>
        <w:t xml:space="preserve">Vlogo na javni poziv je potrebno poslati </w:t>
      </w:r>
      <w:r w:rsidRPr="001A1DFF">
        <w:rPr>
          <w:rFonts w:cstheme="minorHAnsi"/>
          <w:u w:val="single"/>
        </w:rPr>
        <w:t>priporočeno po pošti</w:t>
      </w:r>
      <w:r w:rsidRPr="001A1DFF">
        <w:rPr>
          <w:rFonts w:cstheme="minorHAnsi"/>
        </w:rPr>
        <w:t xml:space="preserve">, na naslov: </w:t>
      </w:r>
    </w:p>
    <w:p w:rsidR="000445B7" w:rsidRPr="000445B7" w:rsidRDefault="000445B7" w:rsidP="000445B7">
      <w:pPr>
        <w:widowControl w:val="0"/>
        <w:overflowPunct w:val="0"/>
        <w:autoSpaceDE w:val="0"/>
        <w:autoSpaceDN w:val="0"/>
        <w:adjustRightInd w:val="0"/>
        <w:spacing w:after="0"/>
        <w:ind w:left="7"/>
        <w:jc w:val="both"/>
        <w:rPr>
          <w:rFonts w:cstheme="minorHAnsi"/>
        </w:rPr>
      </w:pPr>
      <w:r w:rsidRPr="000445B7">
        <w:rPr>
          <w:rFonts w:cstheme="minorHAnsi"/>
          <w:u w:val="single"/>
        </w:rPr>
        <w:t xml:space="preserve">CIZA, zavod za razvoj podeželja; LAS Sožitje med mestom in podeželjem, Šmartinska 134 a, 1000 Ljubljana, </w:t>
      </w:r>
      <w:r w:rsidRPr="000445B7">
        <w:rPr>
          <w:rFonts w:cstheme="minorHAnsi"/>
        </w:rPr>
        <w:t xml:space="preserve">pri čemer so opredeljeni naslednji presečni rok za sprejem vlog: </w:t>
      </w:r>
    </w:p>
    <w:p w:rsidR="00D62FC9" w:rsidRPr="00C356B0" w:rsidRDefault="00D62FC9" w:rsidP="00D62FC9">
      <w:pPr>
        <w:pStyle w:val="Odstavekseznama"/>
        <w:widowControl w:val="0"/>
        <w:numPr>
          <w:ilvl w:val="0"/>
          <w:numId w:val="10"/>
        </w:numPr>
        <w:autoSpaceDE w:val="0"/>
        <w:autoSpaceDN w:val="0"/>
        <w:adjustRightInd w:val="0"/>
        <w:spacing w:after="0"/>
        <w:rPr>
          <w:rFonts w:cstheme="minorHAnsi"/>
          <w:bCs/>
          <w:szCs w:val="24"/>
        </w:rPr>
      </w:pPr>
      <w:r w:rsidRPr="00C356B0">
        <w:rPr>
          <w:rFonts w:cstheme="minorHAnsi"/>
          <w:bCs/>
          <w:szCs w:val="24"/>
        </w:rPr>
        <w:t>Prvi rok za sprejem vlog  je</w:t>
      </w:r>
      <w:r w:rsidR="00C356B0">
        <w:rPr>
          <w:rFonts w:cstheme="minorHAnsi"/>
          <w:bCs/>
          <w:szCs w:val="24"/>
        </w:rPr>
        <w:t>:</w:t>
      </w:r>
      <w:r w:rsidRPr="00C356B0">
        <w:rPr>
          <w:rFonts w:cstheme="minorHAnsi"/>
          <w:bCs/>
          <w:szCs w:val="24"/>
        </w:rPr>
        <w:t xml:space="preserve"> </w:t>
      </w:r>
      <w:r w:rsidRPr="00C356B0">
        <w:rPr>
          <w:rFonts w:cstheme="minorHAnsi"/>
          <w:bCs/>
          <w:szCs w:val="24"/>
          <w:u w:val="single"/>
        </w:rPr>
        <w:t>30.4.2020</w:t>
      </w:r>
      <w:r w:rsidRPr="00C356B0">
        <w:rPr>
          <w:rFonts w:cstheme="minorHAnsi"/>
          <w:bCs/>
          <w:szCs w:val="24"/>
        </w:rPr>
        <w:t xml:space="preserve"> do 24.00 ure.</w:t>
      </w:r>
    </w:p>
    <w:p w:rsidR="00D62FC9" w:rsidRPr="00C356B0" w:rsidRDefault="00D62FC9" w:rsidP="00D62FC9">
      <w:pPr>
        <w:pStyle w:val="Odstavekseznama"/>
        <w:widowControl w:val="0"/>
        <w:numPr>
          <w:ilvl w:val="0"/>
          <w:numId w:val="10"/>
        </w:numPr>
        <w:autoSpaceDE w:val="0"/>
        <w:autoSpaceDN w:val="0"/>
        <w:adjustRightInd w:val="0"/>
        <w:spacing w:after="0"/>
        <w:rPr>
          <w:rFonts w:cstheme="minorHAnsi"/>
          <w:bCs/>
          <w:szCs w:val="24"/>
        </w:rPr>
      </w:pPr>
      <w:r w:rsidRPr="00C356B0">
        <w:rPr>
          <w:rFonts w:cstheme="minorHAnsi"/>
          <w:bCs/>
          <w:szCs w:val="24"/>
        </w:rPr>
        <w:t>Drugi rok za sprejem vlog  je</w:t>
      </w:r>
      <w:r w:rsidR="00C356B0">
        <w:rPr>
          <w:rFonts w:cstheme="minorHAnsi"/>
          <w:bCs/>
          <w:szCs w:val="24"/>
        </w:rPr>
        <w:t xml:space="preserve">: </w:t>
      </w:r>
      <w:r w:rsidRPr="00C356B0">
        <w:rPr>
          <w:rFonts w:cstheme="minorHAnsi"/>
          <w:bCs/>
          <w:szCs w:val="24"/>
          <w:u w:val="single"/>
        </w:rPr>
        <w:t>30.9.2020</w:t>
      </w:r>
      <w:r w:rsidRPr="00C356B0">
        <w:rPr>
          <w:rFonts w:cstheme="minorHAnsi"/>
          <w:bCs/>
          <w:szCs w:val="24"/>
        </w:rPr>
        <w:t xml:space="preserve"> do 24.00 ure.</w:t>
      </w:r>
    </w:p>
    <w:p w:rsidR="000445B7" w:rsidRPr="000445B7" w:rsidRDefault="000445B7" w:rsidP="000445B7">
      <w:pPr>
        <w:widowControl w:val="0"/>
        <w:overflowPunct w:val="0"/>
        <w:autoSpaceDE w:val="0"/>
        <w:autoSpaceDN w:val="0"/>
        <w:adjustRightInd w:val="0"/>
        <w:spacing w:after="0"/>
        <w:ind w:left="7"/>
        <w:jc w:val="both"/>
        <w:rPr>
          <w:rFonts w:cstheme="minorHAnsi"/>
          <w:u w:val="single"/>
        </w:rPr>
      </w:pPr>
    </w:p>
    <w:p w:rsidR="004E583F" w:rsidRPr="001A1DFF" w:rsidRDefault="000445B7" w:rsidP="000445B7">
      <w:pPr>
        <w:widowControl w:val="0"/>
        <w:overflowPunct w:val="0"/>
        <w:autoSpaceDE w:val="0"/>
        <w:autoSpaceDN w:val="0"/>
        <w:adjustRightInd w:val="0"/>
        <w:spacing w:after="0"/>
        <w:ind w:left="7"/>
        <w:jc w:val="both"/>
        <w:rPr>
          <w:rFonts w:cstheme="minorHAnsi"/>
        </w:rPr>
      </w:pPr>
      <w:r w:rsidRPr="000445B7">
        <w:rPr>
          <w:rFonts w:cstheme="minorHAnsi"/>
          <w:u w:val="single"/>
        </w:rPr>
        <w:t>Šteje, da je vloga pravočasna, če je po pošti oddana priporočeno na pošti, do 24.00 ure opredeljenega posameznega roka.  V kolikor vloga prispe po opredeljenem roku, se bo le-ta obravnavala v naslednjem roku.</w:t>
      </w:r>
    </w:p>
    <w:p w:rsidR="000445B7" w:rsidRDefault="000445B7" w:rsidP="004E583F">
      <w:pPr>
        <w:widowControl w:val="0"/>
        <w:overflowPunct w:val="0"/>
        <w:autoSpaceDE w:val="0"/>
        <w:autoSpaceDN w:val="0"/>
        <w:adjustRightInd w:val="0"/>
        <w:spacing w:after="0"/>
        <w:ind w:left="7"/>
        <w:jc w:val="both"/>
        <w:rPr>
          <w:rFonts w:cstheme="minorHAnsi"/>
        </w:rPr>
      </w:pPr>
    </w:p>
    <w:p w:rsidR="004E583F" w:rsidRPr="001A1DFF" w:rsidRDefault="004E583F" w:rsidP="004E583F">
      <w:pPr>
        <w:widowControl w:val="0"/>
        <w:overflowPunct w:val="0"/>
        <w:autoSpaceDE w:val="0"/>
        <w:autoSpaceDN w:val="0"/>
        <w:adjustRightInd w:val="0"/>
        <w:spacing w:after="0"/>
        <w:ind w:left="7"/>
        <w:jc w:val="both"/>
        <w:rPr>
          <w:rFonts w:cstheme="minorHAnsi"/>
        </w:rPr>
      </w:pPr>
      <w:r w:rsidRPr="001A1DFF">
        <w:rPr>
          <w:rFonts w:cstheme="minorHAnsi"/>
          <w:b/>
        </w:rPr>
        <w:t>Vloga se vlaga pisno in v elektronski obliki</w:t>
      </w:r>
      <w:r w:rsidRPr="001A1DFF">
        <w:rPr>
          <w:rFonts w:cstheme="minorHAnsi"/>
        </w:rPr>
        <w:t xml:space="preserve"> na </w:t>
      </w:r>
      <w:r w:rsidRPr="001A1DFF">
        <w:rPr>
          <w:rFonts w:cstheme="minorHAnsi"/>
          <w:b/>
        </w:rPr>
        <w:t>Prijavnem obrazcu ESRR</w:t>
      </w:r>
      <w:r w:rsidRPr="001A1DFF">
        <w:rPr>
          <w:rFonts w:cstheme="minorHAnsi"/>
        </w:rPr>
        <w:t xml:space="preserve">, ki je sestavni del razpisne dokumentacije in je dostopen na spletni strani </w:t>
      </w:r>
      <w:hyperlink r:id="rId15" w:history="1">
        <w:r w:rsidRPr="001A1DFF">
          <w:rPr>
            <w:rStyle w:val="Hiperpovezava"/>
            <w:rFonts w:cstheme="minorHAnsi"/>
            <w:color w:val="auto"/>
          </w:rPr>
          <w:t>http://www.las-smp.si</w:t>
        </w:r>
      </w:hyperlink>
      <w:r w:rsidRPr="001A1DFF">
        <w:rPr>
          <w:rFonts w:cstheme="minorHAnsi"/>
        </w:rPr>
        <w:t xml:space="preserve">. </w:t>
      </w:r>
    </w:p>
    <w:p w:rsidR="004E583F" w:rsidRPr="001A1DFF" w:rsidRDefault="004E583F" w:rsidP="004E583F">
      <w:pPr>
        <w:widowControl w:val="0"/>
        <w:overflowPunct w:val="0"/>
        <w:autoSpaceDE w:val="0"/>
        <w:autoSpaceDN w:val="0"/>
        <w:adjustRightInd w:val="0"/>
        <w:spacing w:after="0"/>
        <w:ind w:left="7"/>
        <w:jc w:val="both"/>
        <w:rPr>
          <w:rFonts w:cstheme="minorHAnsi"/>
        </w:rPr>
      </w:pPr>
      <w:r w:rsidRPr="001A1DFF">
        <w:rPr>
          <w:rFonts w:cstheme="minorHAnsi"/>
        </w:rPr>
        <w:t>Elektronska različica vloge (oddana na CD-ju ali USB ključu) mora biti enaka vlogi v papirnati obliki.</w:t>
      </w:r>
    </w:p>
    <w:p w:rsidR="00BC007F" w:rsidRDefault="00BC007F" w:rsidP="004E583F">
      <w:pPr>
        <w:widowControl w:val="0"/>
        <w:overflowPunct w:val="0"/>
        <w:autoSpaceDE w:val="0"/>
        <w:autoSpaceDN w:val="0"/>
        <w:adjustRightInd w:val="0"/>
        <w:spacing w:after="0"/>
        <w:ind w:left="7"/>
        <w:jc w:val="both"/>
        <w:rPr>
          <w:rFonts w:cstheme="minorHAnsi"/>
        </w:rPr>
      </w:pPr>
    </w:p>
    <w:p w:rsidR="004E583F" w:rsidRPr="001A1DFF" w:rsidRDefault="004E583F" w:rsidP="004E583F">
      <w:pPr>
        <w:widowControl w:val="0"/>
        <w:overflowPunct w:val="0"/>
        <w:autoSpaceDE w:val="0"/>
        <w:autoSpaceDN w:val="0"/>
        <w:adjustRightInd w:val="0"/>
        <w:spacing w:after="0"/>
        <w:ind w:left="7"/>
        <w:jc w:val="both"/>
        <w:rPr>
          <w:rFonts w:cstheme="minorHAnsi"/>
        </w:rPr>
      </w:pPr>
      <w:r w:rsidRPr="001A1DFF">
        <w:rPr>
          <w:rFonts w:cstheme="minorHAnsi"/>
        </w:rPr>
        <w:t xml:space="preserve">V kolikor se vloga v pisni obliki in elektronski obliki razlikujete, se prijavitelja se pozove k uskladitvi vloge in v kolikor prijavitelj v opredeljenem roku ne uskladi prijave, se pri ocenjevanju upošteva pisna prijava.  Opredeljen rok za tovrstno dopolnitev, uskladitev, vloge je 3 dni. Poziv za dopolnitev vloge se pošlje po e-pošti na e-poštni naslov vlagatelja, kot ga je navedel v vlogi. </w:t>
      </w:r>
    </w:p>
    <w:p w:rsidR="004E583F" w:rsidRPr="001A1DFF" w:rsidRDefault="004E583F" w:rsidP="004E583F">
      <w:pPr>
        <w:widowControl w:val="0"/>
        <w:overflowPunct w:val="0"/>
        <w:autoSpaceDE w:val="0"/>
        <w:autoSpaceDN w:val="0"/>
        <w:adjustRightInd w:val="0"/>
        <w:spacing w:after="0"/>
        <w:ind w:left="7"/>
        <w:jc w:val="both"/>
        <w:rPr>
          <w:rFonts w:cstheme="minorHAnsi"/>
        </w:rPr>
      </w:pPr>
      <w:r w:rsidRPr="001A1DFF">
        <w:rPr>
          <w:rFonts w:cstheme="minorHAnsi"/>
        </w:rPr>
        <w:t>V kolikor vloga ni dopolnjena v predvidenem roku se pri ocenjevanju in odločanju o izboru operacije upošteva prejeta pisna vloga.</w:t>
      </w:r>
    </w:p>
    <w:p w:rsidR="004E583F" w:rsidRPr="001A1DFF" w:rsidRDefault="004E583F" w:rsidP="004E583F">
      <w:pPr>
        <w:widowControl w:val="0"/>
        <w:overflowPunct w:val="0"/>
        <w:autoSpaceDE w:val="0"/>
        <w:autoSpaceDN w:val="0"/>
        <w:adjustRightInd w:val="0"/>
        <w:spacing w:after="0"/>
        <w:ind w:left="7"/>
        <w:jc w:val="both"/>
        <w:rPr>
          <w:rFonts w:cstheme="minorHAnsi"/>
        </w:rPr>
      </w:pPr>
    </w:p>
    <w:p w:rsidR="004E583F" w:rsidRPr="001A1DFF" w:rsidRDefault="004E583F" w:rsidP="004E583F">
      <w:pPr>
        <w:widowControl w:val="0"/>
        <w:overflowPunct w:val="0"/>
        <w:autoSpaceDE w:val="0"/>
        <w:autoSpaceDN w:val="0"/>
        <w:adjustRightInd w:val="0"/>
        <w:spacing w:after="0"/>
        <w:ind w:left="7"/>
        <w:jc w:val="both"/>
        <w:rPr>
          <w:rFonts w:cstheme="minorHAnsi"/>
        </w:rPr>
      </w:pPr>
      <w:r w:rsidRPr="001A1DFF">
        <w:rPr>
          <w:rFonts w:cstheme="minorHAnsi"/>
        </w:rPr>
        <w:t>Sestavni deli vloge morajo biti speti ali vloženi v mapo po vrstnem redu. Na ovojnici vloge mora biti razvidno:</w:t>
      </w:r>
    </w:p>
    <w:p w:rsidR="004E583F" w:rsidRPr="001A1DFF" w:rsidRDefault="004E583F" w:rsidP="004E583F">
      <w:pPr>
        <w:widowControl w:val="0"/>
        <w:numPr>
          <w:ilvl w:val="0"/>
          <w:numId w:val="1"/>
        </w:numPr>
        <w:tabs>
          <w:tab w:val="clear" w:pos="720"/>
          <w:tab w:val="num" w:pos="427"/>
        </w:tabs>
        <w:overflowPunct w:val="0"/>
        <w:autoSpaceDE w:val="0"/>
        <w:autoSpaceDN w:val="0"/>
        <w:adjustRightInd w:val="0"/>
        <w:spacing w:after="0"/>
        <w:ind w:left="427" w:hanging="427"/>
        <w:jc w:val="both"/>
        <w:rPr>
          <w:rFonts w:cstheme="minorHAnsi"/>
        </w:rPr>
      </w:pPr>
      <w:r w:rsidRPr="001A1DFF">
        <w:rPr>
          <w:rFonts w:cstheme="minorHAnsi"/>
        </w:rPr>
        <w:t>naziv in naslov vlagatelja,</w:t>
      </w:r>
    </w:p>
    <w:p w:rsidR="004E583F" w:rsidRPr="001A1DFF" w:rsidRDefault="004E583F" w:rsidP="004E583F">
      <w:pPr>
        <w:widowControl w:val="0"/>
        <w:numPr>
          <w:ilvl w:val="0"/>
          <w:numId w:val="1"/>
        </w:numPr>
        <w:tabs>
          <w:tab w:val="clear" w:pos="720"/>
          <w:tab w:val="num" w:pos="427"/>
        </w:tabs>
        <w:overflowPunct w:val="0"/>
        <w:autoSpaceDE w:val="0"/>
        <w:autoSpaceDN w:val="0"/>
        <w:adjustRightInd w:val="0"/>
        <w:spacing w:after="0"/>
        <w:ind w:left="427" w:hanging="427"/>
        <w:jc w:val="both"/>
        <w:rPr>
          <w:rFonts w:cstheme="minorHAnsi"/>
        </w:rPr>
      </w:pPr>
      <w:r w:rsidRPr="001A1DFF">
        <w:rPr>
          <w:rFonts w:cstheme="minorHAnsi"/>
        </w:rPr>
        <w:t xml:space="preserve">datum in čas oddaje vloge, ki ga označi pošta </w:t>
      </w:r>
    </w:p>
    <w:p w:rsidR="004E583F" w:rsidRPr="001A1DFF" w:rsidRDefault="004E583F" w:rsidP="004E583F">
      <w:pPr>
        <w:widowControl w:val="0"/>
        <w:numPr>
          <w:ilvl w:val="0"/>
          <w:numId w:val="1"/>
        </w:numPr>
        <w:tabs>
          <w:tab w:val="clear" w:pos="720"/>
          <w:tab w:val="num" w:pos="427"/>
        </w:tabs>
        <w:overflowPunct w:val="0"/>
        <w:autoSpaceDE w:val="0"/>
        <w:autoSpaceDN w:val="0"/>
        <w:adjustRightInd w:val="0"/>
        <w:spacing w:after="0"/>
        <w:ind w:left="427" w:hanging="427"/>
        <w:jc w:val="both"/>
        <w:rPr>
          <w:rFonts w:cstheme="minorHAnsi"/>
        </w:rPr>
      </w:pPr>
      <w:r w:rsidRPr="001A1DFF">
        <w:rPr>
          <w:rFonts w:cstheme="minorHAnsi"/>
        </w:rPr>
        <w:t>oznaka, ki se glasi: »</w:t>
      </w:r>
      <w:r w:rsidR="00BC007F">
        <w:rPr>
          <w:rFonts w:cstheme="minorHAnsi"/>
          <w:b/>
          <w:bCs/>
        </w:rPr>
        <w:t>Ne odpiraj – vloga na 3</w:t>
      </w:r>
      <w:r w:rsidRPr="001A1DFF">
        <w:rPr>
          <w:rFonts w:cstheme="minorHAnsi"/>
          <w:b/>
          <w:bCs/>
        </w:rPr>
        <w:t>. javni poziv</w:t>
      </w:r>
      <w:r w:rsidR="000445B7">
        <w:rPr>
          <w:rFonts w:cstheme="minorHAnsi"/>
          <w:b/>
          <w:bCs/>
        </w:rPr>
        <w:t xml:space="preserve"> LAS SMP iz</w:t>
      </w:r>
      <w:r w:rsidRPr="001A1DFF">
        <w:rPr>
          <w:rFonts w:cstheme="minorHAnsi"/>
          <w:b/>
          <w:bCs/>
        </w:rPr>
        <w:t xml:space="preserve"> ESRR.«</w:t>
      </w:r>
    </w:p>
    <w:p w:rsidR="004E583F" w:rsidRPr="001A1DFF" w:rsidRDefault="004E583F" w:rsidP="004E583F">
      <w:pPr>
        <w:widowControl w:val="0"/>
        <w:autoSpaceDE w:val="0"/>
        <w:autoSpaceDN w:val="0"/>
        <w:adjustRightInd w:val="0"/>
        <w:spacing w:after="0"/>
        <w:ind w:left="7"/>
        <w:jc w:val="both"/>
        <w:rPr>
          <w:rFonts w:cstheme="minorHAnsi"/>
        </w:rPr>
      </w:pPr>
    </w:p>
    <w:p w:rsidR="004E583F" w:rsidRPr="001A1DFF" w:rsidRDefault="004E583F" w:rsidP="004E583F">
      <w:pPr>
        <w:widowControl w:val="0"/>
        <w:autoSpaceDE w:val="0"/>
        <w:autoSpaceDN w:val="0"/>
        <w:adjustRightInd w:val="0"/>
        <w:spacing w:after="0"/>
        <w:ind w:left="7"/>
        <w:jc w:val="both"/>
        <w:rPr>
          <w:rFonts w:cstheme="minorHAnsi"/>
        </w:rPr>
      </w:pPr>
      <w:r w:rsidRPr="001A1DFF">
        <w:rPr>
          <w:rFonts w:cstheme="minorHAnsi"/>
        </w:rPr>
        <w:t>Vloga mora biti napisana v slovenskem jeziku, finančni izračuni pa morajo biti v evrih (EUR).</w:t>
      </w:r>
    </w:p>
    <w:p w:rsidR="004E583F" w:rsidRPr="001A1DFF" w:rsidRDefault="004E583F" w:rsidP="004E583F">
      <w:pPr>
        <w:widowControl w:val="0"/>
        <w:overflowPunct w:val="0"/>
        <w:autoSpaceDE w:val="0"/>
        <w:autoSpaceDN w:val="0"/>
        <w:adjustRightInd w:val="0"/>
        <w:spacing w:after="0"/>
        <w:ind w:right="20"/>
        <w:jc w:val="both"/>
        <w:rPr>
          <w:rFonts w:cstheme="minorHAnsi"/>
        </w:rPr>
      </w:pPr>
      <w:r w:rsidRPr="001A1DFF">
        <w:rPr>
          <w:rFonts w:cstheme="minorHAnsi"/>
        </w:rPr>
        <w:t xml:space="preserve">Vloga mora biti v skladu z zahtevami tega javnega poziva izpolnjena, podpisana in žigosana, kjer je to zahtevano. </w:t>
      </w:r>
    </w:p>
    <w:p w:rsidR="00C93632" w:rsidRPr="001A1DFF" w:rsidRDefault="00C93632" w:rsidP="00C93632">
      <w:pPr>
        <w:widowControl w:val="0"/>
        <w:autoSpaceDE w:val="0"/>
        <w:autoSpaceDN w:val="0"/>
        <w:adjustRightInd w:val="0"/>
        <w:spacing w:after="0"/>
        <w:jc w:val="both"/>
        <w:rPr>
          <w:rFonts w:eastAsia="Times New Roman" w:cstheme="minorHAnsi"/>
          <w:highlight w:val="yellow"/>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bookmarkStart w:id="5" w:name="_Ref433559381"/>
      <w:r w:rsidRPr="001A1DFF">
        <w:rPr>
          <w:rFonts w:eastAsia="Times New Roman" w:cstheme="minorHAnsi"/>
          <w:b/>
          <w:bCs/>
          <w:u w:val="single"/>
          <w:lang w:eastAsia="sl-SI"/>
        </w:rPr>
        <w:t>RAZPISNA DOKUMENTACIJA IN DODATNE INFORMACIJE</w:t>
      </w:r>
      <w:bookmarkEnd w:id="5"/>
    </w:p>
    <w:p w:rsidR="000445B7" w:rsidRDefault="000445B7" w:rsidP="00D07FA0">
      <w:pPr>
        <w:widowControl w:val="0"/>
        <w:autoSpaceDE w:val="0"/>
        <w:autoSpaceDN w:val="0"/>
        <w:adjustRightInd w:val="0"/>
        <w:spacing w:after="0"/>
        <w:jc w:val="both"/>
        <w:rPr>
          <w:rFonts w:eastAsia="Times New Roman" w:cstheme="minorHAnsi"/>
          <w:bCs/>
          <w:lang w:eastAsia="sl-SI"/>
        </w:rPr>
      </w:pPr>
    </w:p>
    <w:p w:rsidR="00C93632" w:rsidRPr="001A1DFF" w:rsidRDefault="00C93632" w:rsidP="00D07FA0">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Razpisna dokumentacija vsebuje:</w:t>
      </w:r>
    </w:p>
    <w:p w:rsidR="00C93632" w:rsidRPr="001A1DFF" w:rsidRDefault="00BC007F"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Pr>
          <w:rFonts w:eastAsia="Times New Roman" w:cstheme="minorHAnsi"/>
          <w:lang w:eastAsia="sl-SI"/>
        </w:rPr>
        <w:t>3</w:t>
      </w:r>
      <w:r w:rsidR="00ED609B">
        <w:rPr>
          <w:rFonts w:eastAsia="Times New Roman" w:cstheme="minorHAnsi"/>
          <w:lang w:eastAsia="sl-SI"/>
        </w:rPr>
        <w:t>. Javni poziv LAS SMP</w:t>
      </w:r>
      <w:r w:rsidR="00C93632" w:rsidRPr="001A1DFF">
        <w:rPr>
          <w:rFonts w:eastAsia="Times New Roman" w:cstheme="minorHAnsi"/>
          <w:lang w:eastAsia="sl-SI"/>
        </w:rPr>
        <w:t xml:space="preserve">, </w:t>
      </w:r>
    </w:p>
    <w:p w:rsidR="004E583F" w:rsidRPr="001A1DFF" w:rsidRDefault="00ED609B" w:rsidP="004E583F">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Pr>
          <w:rFonts w:eastAsia="Times New Roman" w:cstheme="minorHAnsi"/>
          <w:lang w:eastAsia="sl-SI"/>
        </w:rPr>
        <w:t>P</w:t>
      </w:r>
      <w:r w:rsidR="004E583F" w:rsidRPr="001A1DFF">
        <w:rPr>
          <w:rFonts w:eastAsia="Times New Roman" w:cstheme="minorHAnsi"/>
          <w:lang w:eastAsia="sl-SI"/>
        </w:rPr>
        <w:t>rijavni obrazec za prijavo operacije</w:t>
      </w:r>
      <w:r w:rsidR="00A90295" w:rsidRPr="001A1DFF">
        <w:rPr>
          <w:rFonts w:eastAsia="Times New Roman" w:cstheme="minorHAnsi"/>
          <w:lang w:eastAsia="sl-SI"/>
        </w:rPr>
        <w:t xml:space="preserve"> s stroškovnikom</w:t>
      </w:r>
      <w:r>
        <w:rPr>
          <w:rFonts w:eastAsia="Times New Roman" w:cstheme="minorHAnsi"/>
          <w:lang w:eastAsia="sl-SI"/>
        </w:rPr>
        <w:t xml:space="preserve"> (priloga 1)</w:t>
      </w:r>
      <w:r w:rsidR="004E583F" w:rsidRPr="001A1DFF">
        <w:rPr>
          <w:rFonts w:eastAsia="Times New Roman" w:cstheme="minorHAnsi"/>
          <w:lang w:eastAsia="sl-SI"/>
        </w:rPr>
        <w:t>,</w:t>
      </w:r>
    </w:p>
    <w:p w:rsidR="00ED609B" w:rsidRPr="001A1DFF" w:rsidRDefault="00ED609B" w:rsidP="00ED609B">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Pr>
          <w:rFonts w:eastAsia="Times New Roman" w:cstheme="minorHAnsi"/>
          <w:lang w:eastAsia="sl-SI"/>
        </w:rPr>
        <w:t>V</w:t>
      </w:r>
      <w:r w:rsidRPr="001A1DFF">
        <w:rPr>
          <w:rFonts w:eastAsia="Times New Roman" w:cstheme="minorHAnsi"/>
          <w:lang w:eastAsia="sl-SI"/>
        </w:rPr>
        <w:t xml:space="preserve">zorec </w:t>
      </w:r>
      <w:r>
        <w:rPr>
          <w:rFonts w:eastAsia="Times New Roman" w:cstheme="minorHAnsi"/>
          <w:lang w:eastAsia="sl-SI"/>
        </w:rPr>
        <w:t xml:space="preserve">konzorcijske </w:t>
      </w:r>
      <w:r w:rsidRPr="001A1DFF">
        <w:rPr>
          <w:rFonts w:eastAsia="Times New Roman" w:cstheme="minorHAnsi"/>
          <w:lang w:eastAsia="sl-SI"/>
        </w:rPr>
        <w:t xml:space="preserve">pogodbe o sodelovanju med </w:t>
      </w:r>
      <w:r>
        <w:rPr>
          <w:rFonts w:eastAsia="Times New Roman" w:cstheme="minorHAnsi"/>
          <w:lang w:eastAsia="sl-SI"/>
        </w:rPr>
        <w:t>vlagateljem</w:t>
      </w:r>
      <w:r w:rsidRPr="001A1DFF">
        <w:rPr>
          <w:rFonts w:eastAsia="Times New Roman" w:cstheme="minorHAnsi"/>
          <w:lang w:eastAsia="sl-SI"/>
        </w:rPr>
        <w:t xml:space="preserve"> (nosilcem operacije) in partnerji, </w:t>
      </w:r>
    </w:p>
    <w:p w:rsidR="004E583F" w:rsidRDefault="004E583F" w:rsidP="004E583F">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Navodila organa upravljanja o upravičenih stroških za sredstva evropske kohezijske politike  programskem obdobju 2014-2020,</w:t>
      </w:r>
    </w:p>
    <w:p w:rsidR="00ED609B" w:rsidRPr="001A1DFF" w:rsidRDefault="00ED609B" w:rsidP="004E583F">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Pr>
          <w:rFonts w:eastAsia="Times New Roman" w:cstheme="minorHAnsi"/>
          <w:lang w:eastAsia="sl-SI"/>
        </w:rPr>
        <w:t>Navodila organa upravljanja na področju komuniciranja vsebin kohezijske politike v programskem obdobju 2014 - 2020</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 xml:space="preserve">opremo ovojnice. </w:t>
      </w:r>
    </w:p>
    <w:p w:rsidR="00C93632" w:rsidRPr="001A1DFF" w:rsidRDefault="00C93632" w:rsidP="00C93632">
      <w:pPr>
        <w:widowControl w:val="0"/>
        <w:overflowPunct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overflowPunct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Vloga za prijavo operacije vsebuje:</w:t>
      </w:r>
    </w:p>
    <w:p w:rsidR="00C93632" w:rsidRPr="001A1DFF" w:rsidRDefault="00AB60FC"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osnovne podatke o upravičencu in partnerjih (če ti so),</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naziv operacije,</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opis operacije in načrtovane aktivnosti,</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območje (lokacija) izvajanja operacije,</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cilje, ki jih zasleduje operacija,</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dinamiko izvajanja in črpanja finančnih sredstev načrtovane operacije,</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finančni načrt oziroma zaprta finančna konstrukcija,</w:t>
      </w:r>
    </w:p>
    <w:p w:rsidR="00C93632" w:rsidRPr="001A1DFF" w:rsidRDefault="00AB60FC"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Splošno izjavo vlagatelja in partnerjev (če ti so),</w:t>
      </w:r>
    </w:p>
    <w:p w:rsidR="00AB60FC" w:rsidRPr="001A1DFF" w:rsidRDefault="00AB60FC" w:rsidP="0028107B">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cstheme="minorHAnsi"/>
        </w:rPr>
        <w:t>Posebno izjavo vlagatelja in partnerjev (če ti so) glede enotnega podjetja in kumulaciji pomoči ''de minimis''</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obvezne priloge, ki izhajajo iz predpisov Evropske unije ali nacionalne zakonodaje glede na tip operacije (npr. dovoljenja, soglasja).</w:t>
      </w:r>
    </w:p>
    <w:p w:rsidR="00C93632" w:rsidRPr="001A1DFF" w:rsidRDefault="00C93632" w:rsidP="00C93632">
      <w:pPr>
        <w:widowControl w:val="0"/>
        <w:autoSpaceDE w:val="0"/>
        <w:autoSpaceDN w:val="0"/>
        <w:adjustRightInd w:val="0"/>
        <w:spacing w:after="0"/>
        <w:jc w:val="both"/>
        <w:rPr>
          <w:rFonts w:eastAsia="Times New Roman" w:cstheme="minorHAnsi"/>
          <w:highlight w:val="yellow"/>
          <w:lang w:eastAsia="sl-SI"/>
        </w:rPr>
      </w:pPr>
    </w:p>
    <w:p w:rsidR="00C93632" w:rsidRPr="001A1DFF" w:rsidRDefault="00C93632" w:rsidP="00C93632">
      <w:pPr>
        <w:widowControl w:val="0"/>
        <w:overflowPunct w:val="0"/>
        <w:autoSpaceDE w:val="0"/>
        <w:autoSpaceDN w:val="0"/>
        <w:adjustRightInd w:val="0"/>
        <w:spacing w:after="0"/>
        <w:ind w:left="7"/>
        <w:jc w:val="both"/>
        <w:rPr>
          <w:rFonts w:eastAsia="Times New Roman" w:cstheme="minorHAnsi"/>
          <w:lang w:eastAsia="sl-SI"/>
        </w:rPr>
      </w:pPr>
      <w:r w:rsidRPr="001A1DFF">
        <w:rPr>
          <w:rFonts w:eastAsia="Times New Roman" w:cstheme="minorHAnsi"/>
          <w:lang w:eastAsia="sl-SI"/>
        </w:rPr>
        <w:t xml:space="preserve">Razpisna dokumentacija je dosegljiva na spletni strani </w:t>
      </w:r>
      <w:hyperlink r:id="rId16" w:history="1">
        <w:r w:rsidRPr="001A1DFF">
          <w:rPr>
            <w:rFonts w:eastAsia="Times New Roman" w:cstheme="minorHAnsi"/>
            <w:u w:val="single"/>
            <w:lang w:eastAsia="sl-SI"/>
          </w:rPr>
          <w:t>www.las-smp.si</w:t>
        </w:r>
      </w:hyperlink>
      <w:r w:rsidRPr="001A1DFF">
        <w:rPr>
          <w:rFonts w:eastAsia="Times New Roman" w:cstheme="minorHAnsi"/>
          <w:lang w:eastAsia="sl-SI"/>
        </w:rPr>
        <w:t xml:space="preserve">. </w:t>
      </w:r>
    </w:p>
    <w:p w:rsidR="000445B7" w:rsidRDefault="000445B7" w:rsidP="00C93632">
      <w:pPr>
        <w:widowControl w:val="0"/>
        <w:overflowPunct w:val="0"/>
        <w:autoSpaceDE w:val="0"/>
        <w:autoSpaceDN w:val="0"/>
        <w:adjustRightInd w:val="0"/>
        <w:spacing w:after="0"/>
        <w:ind w:left="7"/>
        <w:jc w:val="both"/>
        <w:rPr>
          <w:rFonts w:eastAsia="Times New Roman" w:cstheme="minorHAnsi"/>
          <w:lang w:eastAsia="sl-SI"/>
        </w:rPr>
      </w:pPr>
    </w:p>
    <w:p w:rsidR="00C93632" w:rsidRPr="001A1DFF" w:rsidRDefault="00C93632" w:rsidP="00C93632">
      <w:pPr>
        <w:widowControl w:val="0"/>
        <w:overflowPunct w:val="0"/>
        <w:autoSpaceDE w:val="0"/>
        <w:autoSpaceDN w:val="0"/>
        <w:adjustRightInd w:val="0"/>
        <w:spacing w:after="0"/>
        <w:ind w:left="7"/>
        <w:jc w:val="both"/>
        <w:rPr>
          <w:rFonts w:eastAsia="Times New Roman" w:cstheme="minorHAnsi"/>
          <w:lang w:eastAsia="sl-SI"/>
        </w:rPr>
      </w:pPr>
      <w:r w:rsidRPr="001A1DFF">
        <w:rPr>
          <w:rFonts w:eastAsia="Times New Roman" w:cstheme="minorHAnsi"/>
          <w:lang w:eastAsia="sl-SI"/>
        </w:rPr>
        <w:t>Dodatne informacije o javnem pozivu LAS daje vodilni partner LAS, in sicer:</w:t>
      </w:r>
    </w:p>
    <w:p w:rsidR="00C93632" w:rsidRPr="001A1DFF" w:rsidRDefault="00C93632" w:rsidP="00C93632">
      <w:pPr>
        <w:widowControl w:val="0"/>
        <w:numPr>
          <w:ilvl w:val="0"/>
          <w:numId w:val="1"/>
        </w:numPr>
        <w:overflowPunct w:val="0"/>
        <w:autoSpaceDE w:val="0"/>
        <w:autoSpaceDN w:val="0"/>
        <w:adjustRightInd w:val="0"/>
        <w:spacing w:after="0"/>
        <w:ind w:left="426" w:hanging="426"/>
        <w:jc w:val="both"/>
        <w:rPr>
          <w:rFonts w:eastAsia="Times New Roman" w:cstheme="minorHAnsi"/>
          <w:lang w:eastAsia="sl-SI"/>
        </w:rPr>
      </w:pPr>
      <w:r w:rsidRPr="001A1DFF">
        <w:rPr>
          <w:rFonts w:eastAsia="Times New Roman" w:cstheme="minorHAnsi"/>
          <w:lang w:eastAsia="sl-SI"/>
        </w:rPr>
        <w:t xml:space="preserve">po elektronski pošti: </w:t>
      </w:r>
      <w:hyperlink r:id="rId17" w:history="1">
        <w:r w:rsidR="004D243D">
          <w:rPr>
            <w:rFonts w:eastAsia="Times New Roman" w:cstheme="minorHAnsi"/>
            <w:u w:val="single"/>
            <w:lang w:eastAsia="sl-SI"/>
          </w:rPr>
          <w:t>info@ciza</w:t>
        </w:r>
        <w:r w:rsidRPr="001A1DFF">
          <w:rPr>
            <w:rFonts w:eastAsia="Times New Roman" w:cstheme="minorHAnsi"/>
            <w:u w:val="single"/>
            <w:lang w:eastAsia="sl-SI"/>
          </w:rPr>
          <w:t>.si</w:t>
        </w:r>
      </w:hyperlink>
      <w:r w:rsidRPr="001A1DFF">
        <w:rPr>
          <w:rFonts w:eastAsia="Times New Roman" w:cstheme="minorHAnsi"/>
          <w:lang w:eastAsia="sl-SI"/>
        </w:rPr>
        <w:t xml:space="preserve"> </w:t>
      </w:r>
    </w:p>
    <w:p w:rsidR="00C93632" w:rsidRPr="001A1DFF" w:rsidRDefault="00C93632" w:rsidP="00C93632">
      <w:pPr>
        <w:widowControl w:val="0"/>
        <w:numPr>
          <w:ilvl w:val="0"/>
          <w:numId w:val="1"/>
        </w:numPr>
        <w:overflowPunct w:val="0"/>
        <w:autoSpaceDE w:val="0"/>
        <w:autoSpaceDN w:val="0"/>
        <w:adjustRightInd w:val="0"/>
        <w:spacing w:after="0"/>
        <w:ind w:left="426" w:hanging="426"/>
        <w:jc w:val="both"/>
        <w:rPr>
          <w:rFonts w:eastAsia="Times New Roman" w:cstheme="minorHAnsi"/>
          <w:lang w:eastAsia="sl-SI"/>
        </w:rPr>
      </w:pPr>
      <w:r w:rsidRPr="001A1DFF">
        <w:rPr>
          <w:rFonts w:eastAsia="Times New Roman" w:cstheme="minorHAnsi"/>
          <w:lang w:eastAsia="sl-SI"/>
        </w:rPr>
        <w:t>osebno po predhodnem dogovoru.</w:t>
      </w:r>
    </w:p>
    <w:p w:rsidR="004D243D" w:rsidRDefault="0028107B" w:rsidP="0028107B">
      <w:pPr>
        <w:widowControl w:val="0"/>
        <w:autoSpaceDE w:val="0"/>
        <w:autoSpaceDN w:val="0"/>
        <w:adjustRightInd w:val="0"/>
        <w:spacing w:after="0"/>
        <w:jc w:val="both"/>
        <w:rPr>
          <w:rFonts w:cstheme="minorHAnsi"/>
          <w:szCs w:val="24"/>
          <w:u w:val="single"/>
        </w:rPr>
      </w:pPr>
      <w:r w:rsidRPr="001A1DFF">
        <w:rPr>
          <w:rFonts w:cstheme="minorHAnsi"/>
          <w:szCs w:val="24"/>
        </w:rPr>
        <w:t xml:space="preserve">Kontaktna oseba je: </w:t>
      </w:r>
      <w:r w:rsidR="004D243D">
        <w:rPr>
          <w:rFonts w:cstheme="minorHAnsi"/>
          <w:szCs w:val="24"/>
          <w:u w:val="single"/>
        </w:rPr>
        <w:t>Josip Pintar</w:t>
      </w:r>
    </w:p>
    <w:p w:rsidR="0028107B" w:rsidRPr="001A1DFF" w:rsidRDefault="004D243D" w:rsidP="0028107B">
      <w:pPr>
        <w:widowControl w:val="0"/>
        <w:autoSpaceDE w:val="0"/>
        <w:autoSpaceDN w:val="0"/>
        <w:adjustRightInd w:val="0"/>
        <w:spacing w:after="0"/>
        <w:jc w:val="both"/>
        <w:rPr>
          <w:rFonts w:cstheme="minorHAnsi"/>
          <w:szCs w:val="24"/>
          <w:u w:val="single"/>
        </w:rPr>
      </w:pPr>
      <w:r>
        <w:rPr>
          <w:rFonts w:cstheme="minorHAnsi"/>
          <w:szCs w:val="24"/>
          <w:u w:val="single"/>
        </w:rPr>
        <w:t xml:space="preserve">e-pošta: josip.pintar@ciza.si; </w:t>
      </w:r>
      <w:r w:rsidR="0028107B" w:rsidRPr="001A1DFF">
        <w:rPr>
          <w:rFonts w:cstheme="minorHAnsi"/>
          <w:szCs w:val="24"/>
          <w:u w:val="single"/>
        </w:rPr>
        <w:t xml:space="preserve"> tel: 01 544 5446; mobilni telefon: 031 515 875.</w:t>
      </w:r>
    </w:p>
    <w:p w:rsidR="00C93632" w:rsidRPr="001A1DFF" w:rsidRDefault="00C93632" w:rsidP="00C93632">
      <w:pPr>
        <w:widowControl w:val="0"/>
        <w:autoSpaceDE w:val="0"/>
        <w:autoSpaceDN w:val="0"/>
        <w:adjustRightInd w:val="0"/>
        <w:spacing w:after="0"/>
        <w:jc w:val="both"/>
        <w:rPr>
          <w:rFonts w:eastAsia="Times New Roman" w:cstheme="minorHAnsi"/>
          <w:highlight w:val="yellow"/>
          <w:lang w:eastAsia="sl-SI"/>
        </w:rPr>
      </w:pPr>
    </w:p>
    <w:p w:rsidR="0028107B" w:rsidRPr="001A1DFF" w:rsidRDefault="0028107B" w:rsidP="0028107B">
      <w:pPr>
        <w:widowControl w:val="0"/>
        <w:autoSpaceDE w:val="0"/>
        <w:autoSpaceDN w:val="0"/>
        <w:adjustRightInd w:val="0"/>
        <w:spacing w:after="0"/>
        <w:jc w:val="both"/>
        <w:rPr>
          <w:rFonts w:cstheme="minorHAnsi"/>
          <w:szCs w:val="24"/>
          <w:u w:val="single"/>
        </w:rPr>
      </w:pPr>
      <w:r w:rsidRPr="001A1DFF">
        <w:rPr>
          <w:rFonts w:cstheme="minorHAnsi"/>
          <w:szCs w:val="24"/>
        </w:rPr>
        <w:t xml:space="preserve">Vsa vprašanja in dani odgovori bodo sprotno objavljeni na spletni strani </w:t>
      </w:r>
      <w:hyperlink r:id="rId18" w:history="1">
        <w:r w:rsidRPr="001A1DFF">
          <w:rPr>
            <w:rStyle w:val="Hiperpovezava"/>
            <w:rFonts w:cstheme="minorHAnsi"/>
            <w:color w:val="auto"/>
            <w:szCs w:val="24"/>
          </w:rPr>
          <w:t>www.las-smp.si</w:t>
        </w:r>
      </w:hyperlink>
      <w:r w:rsidRPr="001A1DFF">
        <w:rPr>
          <w:rFonts w:cstheme="minorHAnsi"/>
          <w:szCs w:val="24"/>
        </w:rPr>
        <w:t>. Zadnja vprašanja bodo možna do treh (3) dni pred zaprtjem javnega poziva.</w:t>
      </w:r>
    </w:p>
    <w:p w:rsidR="00C93632" w:rsidRPr="001A1DFF" w:rsidRDefault="00C93632" w:rsidP="00C93632">
      <w:pPr>
        <w:widowControl w:val="0"/>
        <w:autoSpaceDE w:val="0"/>
        <w:autoSpaceDN w:val="0"/>
        <w:adjustRightInd w:val="0"/>
        <w:spacing w:after="0"/>
        <w:contextualSpacing/>
        <w:jc w:val="both"/>
        <w:rPr>
          <w:rFonts w:eastAsia="Times New Roman" w:cstheme="minorHAnsi"/>
          <w:b/>
          <w:bCs/>
          <w:lang w:eastAsia="sl-SI"/>
        </w:rPr>
      </w:pPr>
    </w:p>
    <w:p w:rsidR="0028107B" w:rsidRPr="001A1DFF" w:rsidRDefault="0028107B" w:rsidP="00C93632">
      <w:pPr>
        <w:widowControl w:val="0"/>
        <w:autoSpaceDE w:val="0"/>
        <w:autoSpaceDN w:val="0"/>
        <w:adjustRightInd w:val="0"/>
        <w:spacing w:after="0"/>
        <w:contextualSpacing/>
        <w:jc w:val="both"/>
        <w:rPr>
          <w:rFonts w:eastAsia="Times New Roman" w:cstheme="minorHAnsi"/>
          <w:b/>
          <w:bCs/>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lastRenderedPageBreak/>
        <w:t>PRAVICE LAS</w:t>
      </w:r>
    </w:p>
    <w:p w:rsidR="00D07FA0" w:rsidRPr="001A1DFF" w:rsidRDefault="00D07FA0" w:rsidP="00D07FA0">
      <w:pPr>
        <w:widowControl w:val="0"/>
        <w:autoSpaceDE w:val="0"/>
        <w:autoSpaceDN w:val="0"/>
        <w:adjustRightInd w:val="0"/>
        <w:spacing w:after="0"/>
        <w:jc w:val="both"/>
        <w:rPr>
          <w:rFonts w:cstheme="minorHAnsi"/>
        </w:rPr>
      </w:pPr>
      <w:r w:rsidRPr="001A1DFF">
        <w:rPr>
          <w:rFonts w:cstheme="minorHAnsi"/>
        </w:rPr>
        <w:t>LAS si pridržuje pravico, da:</w:t>
      </w:r>
    </w:p>
    <w:p w:rsidR="00D07FA0" w:rsidRPr="001A1DFF" w:rsidRDefault="00D07FA0" w:rsidP="00D07FA0">
      <w:pPr>
        <w:widowControl w:val="0"/>
        <w:numPr>
          <w:ilvl w:val="0"/>
          <w:numId w:val="1"/>
        </w:numPr>
        <w:tabs>
          <w:tab w:val="clear" w:pos="720"/>
          <w:tab w:val="num" w:pos="427"/>
        </w:tabs>
        <w:overflowPunct w:val="0"/>
        <w:autoSpaceDE w:val="0"/>
        <w:autoSpaceDN w:val="0"/>
        <w:adjustRightInd w:val="0"/>
        <w:spacing w:after="0"/>
        <w:ind w:left="427" w:hanging="427"/>
        <w:jc w:val="both"/>
        <w:rPr>
          <w:rFonts w:cstheme="minorHAnsi"/>
        </w:rPr>
      </w:pPr>
      <w:r w:rsidRPr="001A1DFF">
        <w:rPr>
          <w:rFonts w:cstheme="minorHAnsi"/>
        </w:rPr>
        <w:t>ne razdeli kvote vseh razpisanih sredstev iz</w:t>
      </w:r>
      <w:r w:rsidR="0028107B" w:rsidRPr="001A1DFF">
        <w:rPr>
          <w:rFonts w:cstheme="minorHAnsi"/>
        </w:rPr>
        <w:t xml:space="preserve"> </w:t>
      </w:r>
      <w:r w:rsidR="004D243D">
        <w:rPr>
          <w:rFonts w:cstheme="minorHAnsi"/>
        </w:rPr>
        <w:t>3</w:t>
      </w:r>
      <w:r w:rsidR="0028107B" w:rsidRPr="001A1DFF">
        <w:rPr>
          <w:rFonts w:cstheme="minorHAnsi"/>
        </w:rPr>
        <w:t>.</w:t>
      </w:r>
      <w:r w:rsidR="003024B1">
        <w:rPr>
          <w:rFonts w:cstheme="minorHAnsi"/>
        </w:rPr>
        <w:t xml:space="preserve"> </w:t>
      </w:r>
      <w:r w:rsidR="004D243D">
        <w:rPr>
          <w:rFonts w:cstheme="minorHAnsi"/>
        </w:rPr>
        <w:t>javnega poziva</w:t>
      </w:r>
      <w:r w:rsidRPr="001A1DFF">
        <w:rPr>
          <w:rFonts w:cstheme="minorHAnsi"/>
        </w:rPr>
        <w:t xml:space="preserve">, </w:t>
      </w:r>
    </w:p>
    <w:p w:rsidR="0028107B" w:rsidRPr="001A1DFF" w:rsidRDefault="00D07FA0" w:rsidP="0028107B">
      <w:pPr>
        <w:widowControl w:val="0"/>
        <w:numPr>
          <w:ilvl w:val="0"/>
          <w:numId w:val="1"/>
        </w:numPr>
        <w:tabs>
          <w:tab w:val="clear" w:pos="720"/>
          <w:tab w:val="num" w:pos="427"/>
        </w:tabs>
        <w:overflowPunct w:val="0"/>
        <w:autoSpaceDE w:val="0"/>
        <w:autoSpaceDN w:val="0"/>
        <w:adjustRightInd w:val="0"/>
        <w:spacing w:after="0"/>
        <w:ind w:left="427" w:hanging="427"/>
        <w:jc w:val="both"/>
        <w:rPr>
          <w:rFonts w:cstheme="minorHAnsi"/>
        </w:rPr>
      </w:pPr>
      <w:r w:rsidRPr="001A1DFF">
        <w:rPr>
          <w:rFonts w:cstheme="minorHAnsi"/>
        </w:rPr>
        <w:t>v kolikor podatki o vlagateljih in partnerjih niso dosegljivi v javnih evidencah, od prijaviteljev/partnerjev zahteva dodatna dokazila kot so: dok</w:t>
      </w:r>
      <w:r w:rsidR="00FA6926" w:rsidRPr="001A1DFF">
        <w:rPr>
          <w:rFonts w:cstheme="minorHAnsi"/>
        </w:rPr>
        <w:t>azila o registraciji, statut ….</w:t>
      </w:r>
    </w:p>
    <w:p w:rsidR="0028107B" w:rsidRPr="001A1DFF" w:rsidRDefault="0028107B" w:rsidP="0028107B">
      <w:pPr>
        <w:widowControl w:val="0"/>
        <w:overflowPunct w:val="0"/>
        <w:autoSpaceDE w:val="0"/>
        <w:autoSpaceDN w:val="0"/>
        <w:adjustRightInd w:val="0"/>
        <w:spacing w:after="0"/>
        <w:jc w:val="both"/>
        <w:rPr>
          <w:rFonts w:cstheme="minorHAnsi"/>
        </w:rPr>
      </w:pPr>
    </w:p>
    <w:p w:rsidR="0028107B" w:rsidRPr="001A1DFF" w:rsidRDefault="0028107B" w:rsidP="0028107B">
      <w:pPr>
        <w:widowControl w:val="0"/>
        <w:overflowPunct w:val="0"/>
        <w:autoSpaceDE w:val="0"/>
        <w:autoSpaceDN w:val="0"/>
        <w:adjustRightInd w:val="0"/>
        <w:spacing w:after="0"/>
        <w:jc w:val="both"/>
        <w:rPr>
          <w:rFonts w:cstheme="minorHAnsi"/>
        </w:rPr>
      </w:pPr>
    </w:p>
    <w:p w:rsidR="0028107B" w:rsidRPr="001A1DFF" w:rsidRDefault="0028107B" w:rsidP="0028107B">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t>DRUGE DOLOČBE</w:t>
      </w:r>
    </w:p>
    <w:p w:rsidR="0028107B" w:rsidRPr="001A1DFF" w:rsidRDefault="0028107B" w:rsidP="0028107B">
      <w:pPr>
        <w:widowControl w:val="0"/>
        <w:overflowPunct w:val="0"/>
        <w:autoSpaceDE w:val="0"/>
        <w:autoSpaceDN w:val="0"/>
        <w:adjustRightInd w:val="0"/>
        <w:spacing w:after="0"/>
        <w:jc w:val="both"/>
        <w:rPr>
          <w:rFonts w:cstheme="minorHAnsi"/>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rPr>
      </w:pPr>
      <w:r w:rsidRPr="001A1DFF">
        <w:rPr>
          <w:rFonts w:cstheme="minorHAnsi"/>
        </w:rPr>
        <w:t>Rezultati tega javnega poziva predstavljajo informacije javnega značaja ter bodo po</w:t>
      </w:r>
      <w:r w:rsidR="004D243D">
        <w:rPr>
          <w:rFonts w:cstheme="minorHAnsi"/>
        </w:rPr>
        <w:t xml:space="preserve"> dokončni potrditvi </w:t>
      </w:r>
      <w:r w:rsidRPr="001A1DFF">
        <w:rPr>
          <w:rFonts w:cstheme="minorHAnsi"/>
        </w:rPr>
        <w:t xml:space="preserve">o sofinanciranju odobrenih projektov objavljeni na spletni strani </w:t>
      </w:r>
      <w:hyperlink r:id="rId19" w:history="1">
        <w:r w:rsidRPr="001A1DFF">
          <w:rPr>
            <w:rStyle w:val="Hiperpovezava"/>
            <w:rFonts w:cstheme="minorHAnsi"/>
            <w:color w:val="auto"/>
          </w:rPr>
          <w:t>www.las-smp.si</w:t>
        </w:r>
      </w:hyperlink>
      <w:r w:rsidRPr="001A1DFF">
        <w:rPr>
          <w:rStyle w:val="Hiperpovezava"/>
          <w:rFonts w:cstheme="minorHAnsi"/>
          <w:color w:val="auto"/>
        </w:rPr>
        <w:t xml:space="preserve">. </w:t>
      </w: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b/>
          <w:color w:val="auto"/>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rPr>
      </w:pPr>
    </w:p>
    <w:p w:rsidR="0028107B" w:rsidRPr="00C356B0" w:rsidRDefault="003024B1" w:rsidP="0028107B">
      <w:pPr>
        <w:widowControl w:val="0"/>
        <w:overflowPunct w:val="0"/>
        <w:autoSpaceDE w:val="0"/>
        <w:autoSpaceDN w:val="0"/>
        <w:adjustRightInd w:val="0"/>
        <w:spacing w:after="0"/>
        <w:jc w:val="both"/>
        <w:rPr>
          <w:rStyle w:val="Hiperpovezava"/>
          <w:rFonts w:cstheme="minorHAnsi"/>
          <w:color w:val="auto"/>
        </w:rPr>
      </w:pPr>
      <w:r w:rsidRPr="00C356B0">
        <w:rPr>
          <w:rStyle w:val="Hiperpovezava"/>
          <w:rFonts w:cstheme="minorHAnsi"/>
          <w:color w:val="auto"/>
        </w:rPr>
        <w:t xml:space="preserve">Ljubljana, </w:t>
      </w:r>
      <w:r w:rsidR="00C356B0" w:rsidRPr="00C356B0">
        <w:rPr>
          <w:rStyle w:val="Hiperpovezava"/>
          <w:rFonts w:cstheme="minorHAnsi"/>
          <w:color w:val="auto"/>
        </w:rPr>
        <w:t>10</w:t>
      </w:r>
      <w:r w:rsidR="00D62FC9" w:rsidRPr="00C356B0">
        <w:rPr>
          <w:rStyle w:val="Hiperpovezava"/>
          <w:rFonts w:cstheme="minorHAnsi"/>
          <w:color w:val="auto"/>
        </w:rPr>
        <w:t>.12.2019</w:t>
      </w: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rPr>
      </w:pPr>
      <w:bookmarkStart w:id="6" w:name="_GoBack"/>
      <w:bookmarkEnd w:id="6"/>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r w:rsidRPr="001A1DFF">
        <w:rPr>
          <w:rStyle w:val="Hiperpovezava"/>
          <w:rFonts w:cstheme="minorHAnsi"/>
          <w:color w:val="auto"/>
          <w:u w:val="none"/>
        </w:rPr>
        <w:t>Marjana Marn, predsednica LAS Sožitje med mestom in podeželjem</w:t>
      </w: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r w:rsidRPr="001A1DFF">
        <w:rPr>
          <w:rStyle w:val="Hiperpovezava"/>
          <w:rFonts w:cstheme="minorHAnsi"/>
          <w:color w:val="auto"/>
          <w:u w:val="none"/>
        </w:rPr>
        <w:t>Vodilni partner LAS Sožitje med mestom in podeželjem</w:t>
      </w: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r w:rsidRPr="001A1DFF">
        <w:rPr>
          <w:rStyle w:val="Hiperpovezava"/>
          <w:rFonts w:cstheme="minorHAnsi"/>
          <w:color w:val="auto"/>
          <w:u w:val="none"/>
        </w:rPr>
        <w:t>CIZA, Zavod za razvoj podeželja</w:t>
      </w: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r w:rsidRPr="001A1DFF">
        <w:rPr>
          <w:rStyle w:val="Hiperpovezava"/>
          <w:rFonts w:cstheme="minorHAnsi"/>
          <w:color w:val="auto"/>
          <w:u w:val="none"/>
        </w:rPr>
        <w:t>Josip Pintar</w:t>
      </w:r>
    </w:p>
    <w:sectPr w:rsidR="0028107B" w:rsidRPr="001A1DFF" w:rsidSect="00DA5415">
      <w:headerReference w:type="default" r:id="rId20"/>
      <w:footerReference w:type="default" r:id="rId21"/>
      <w:pgSz w:w="11906" w:h="16838"/>
      <w:pgMar w:top="1440" w:right="1120" w:bottom="1276" w:left="1140" w:header="708" w:footer="708" w:gutter="0"/>
      <w:cols w:space="708" w:equalWidth="0">
        <w:col w:w="96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211" w:rsidRDefault="00CF1211" w:rsidP="00C93632">
      <w:pPr>
        <w:spacing w:after="0" w:line="240" w:lineRule="auto"/>
      </w:pPr>
      <w:r>
        <w:separator/>
      </w:r>
    </w:p>
  </w:endnote>
  <w:endnote w:type="continuationSeparator" w:id="0">
    <w:p w:rsidR="00CF1211" w:rsidRDefault="00CF1211" w:rsidP="00C9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950506"/>
      <w:docPartObj>
        <w:docPartGallery w:val="Page Numbers (Bottom of Page)"/>
        <w:docPartUnique/>
      </w:docPartObj>
    </w:sdtPr>
    <w:sdtEndPr/>
    <w:sdtContent>
      <w:p w:rsidR="00BA437F" w:rsidRDefault="00BA437F" w:rsidP="008E45F6">
        <w:pPr>
          <w:pStyle w:val="Noga"/>
          <w:pBdr>
            <w:top w:val="single" w:sz="4" w:space="1" w:color="auto"/>
          </w:pBdr>
        </w:pPr>
        <w:r>
          <w:t>3</w:t>
        </w:r>
        <w:r>
          <w:rPr>
            <w:sz w:val="20"/>
          </w:rPr>
          <w:t>. javni poziv LAS SMP za izbor operacij iz ESRR</w:t>
        </w:r>
      </w:p>
      <w:p w:rsidR="00BA437F" w:rsidRPr="008E45F6" w:rsidRDefault="00BA437F" w:rsidP="008E45F6">
        <w:pPr>
          <w:pStyle w:val="Noga"/>
          <w:pBdr>
            <w:top w:val="single" w:sz="4" w:space="1" w:color="auto"/>
          </w:pBdr>
          <w:jc w:val="right"/>
          <w:rPr>
            <w:b/>
            <w:bCs/>
            <w:szCs w:val="24"/>
          </w:rPr>
        </w:pPr>
        <w:r w:rsidRPr="008E45F6">
          <w:rPr>
            <w:sz w:val="20"/>
          </w:rPr>
          <w:t xml:space="preserve"> Stran </w:t>
        </w:r>
        <w:r w:rsidRPr="008E45F6">
          <w:rPr>
            <w:b/>
            <w:bCs/>
            <w:szCs w:val="24"/>
          </w:rPr>
          <w:fldChar w:fldCharType="begin"/>
        </w:r>
        <w:r w:rsidRPr="008E45F6">
          <w:rPr>
            <w:b/>
            <w:bCs/>
            <w:sz w:val="20"/>
          </w:rPr>
          <w:instrText>PAGE</w:instrText>
        </w:r>
        <w:r w:rsidRPr="008E45F6">
          <w:rPr>
            <w:b/>
            <w:bCs/>
            <w:szCs w:val="24"/>
          </w:rPr>
          <w:fldChar w:fldCharType="separate"/>
        </w:r>
        <w:r w:rsidR="00C356B0">
          <w:rPr>
            <w:b/>
            <w:bCs/>
            <w:noProof/>
            <w:sz w:val="20"/>
          </w:rPr>
          <w:t>17</w:t>
        </w:r>
        <w:r w:rsidRPr="008E45F6">
          <w:rPr>
            <w:b/>
            <w:bCs/>
            <w:szCs w:val="24"/>
          </w:rPr>
          <w:fldChar w:fldCharType="end"/>
        </w:r>
        <w:r w:rsidRPr="008E45F6">
          <w:rPr>
            <w:sz w:val="20"/>
          </w:rPr>
          <w:t xml:space="preserve"> od </w:t>
        </w:r>
        <w:r w:rsidRPr="008E45F6">
          <w:rPr>
            <w:b/>
            <w:bCs/>
            <w:szCs w:val="24"/>
          </w:rPr>
          <w:fldChar w:fldCharType="begin"/>
        </w:r>
        <w:r w:rsidRPr="008E45F6">
          <w:rPr>
            <w:b/>
            <w:bCs/>
            <w:sz w:val="20"/>
          </w:rPr>
          <w:instrText>NUMPAGES</w:instrText>
        </w:r>
        <w:r w:rsidRPr="008E45F6">
          <w:rPr>
            <w:b/>
            <w:bCs/>
            <w:szCs w:val="24"/>
          </w:rPr>
          <w:fldChar w:fldCharType="separate"/>
        </w:r>
        <w:r w:rsidR="00C356B0">
          <w:rPr>
            <w:b/>
            <w:bCs/>
            <w:noProof/>
            <w:sz w:val="20"/>
          </w:rPr>
          <w:t>17</w:t>
        </w:r>
        <w:r w:rsidRPr="008E45F6">
          <w:rPr>
            <w:b/>
            <w:bCs/>
            <w:szCs w:val="24"/>
          </w:rPr>
          <w:fldChar w:fldCharType="end"/>
        </w:r>
      </w:p>
    </w:sdtContent>
  </w:sdt>
  <w:p w:rsidR="00BA437F" w:rsidRDefault="00BA437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211" w:rsidRDefault="00CF1211" w:rsidP="00C93632">
      <w:pPr>
        <w:spacing w:after="0" w:line="240" w:lineRule="auto"/>
      </w:pPr>
      <w:r>
        <w:separator/>
      </w:r>
    </w:p>
  </w:footnote>
  <w:footnote w:type="continuationSeparator" w:id="0">
    <w:p w:rsidR="00CF1211" w:rsidRDefault="00CF1211" w:rsidP="00C93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7F" w:rsidRPr="00B31FD8" w:rsidRDefault="00BA437F" w:rsidP="00B0207B">
    <w:pPr>
      <w:pStyle w:val="Glava"/>
      <w:pBdr>
        <w:bottom w:val="single" w:sz="4" w:space="1" w:color="auto"/>
      </w:pBdr>
      <w:jc w:val="center"/>
      <w:rPr>
        <w:sz w:val="18"/>
        <w:szCs w:val="18"/>
      </w:rPr>
    </w:pPr>
    <w:r>
      <w:rPr>
        <w:noProof/>
      </w:rPr>
      <w:drawing>
        <wp:inline distT="0" distB="0" distL="0" distR="0" wp14:anchorId="644256AD" wp14:editId="60040762">
          <wp:extent cx="1628775" cy="656909"/>
          <wp:effectExtent l="0" t="0" r="0" b="0"/>
          <wp:docPr id="2" name="Slika 2" descr="L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LOGO"/>
                  <pic:cNvPicPr>
                    <a:picLocks noChangeAspect="1" noChangeArrowheads="1"/>
                  </pic:cNvPicPr>
                </pic:nvPicPr>
                <pic:blipFill>
                  <a:blip r:embed="rId1">
                    <a:extLst>
                      <a:ext uri="{28A0092B-C50C-407E-A947-70E740481C1C}">
                        <a14:useLocalDpi xmlns:a14="http://schemas.microsoft.com/office/drawing/2010/main" val="0"/>
                      </a:ext>
                    </a:extLst>
                  </a:blip>
                  <a:srcRect t="5614" b="10336"/>
                  <a:stretch>
                    <a:fillRect/>
                  </a:stretch>
                </pic:blipFill>
                <pic:spPr bwMode="auto">
                  <a:xfrm>
                    <a:off x="0" y="0"/>
                    <a:ext cx="1636916" cy="660192"/>
                  </a:xfrm>
                  <a:prstGeom prst="rect">
                    <a:avLst/>
                  </a:prstGeom>
                  <a:noFill/>
                  <a:ln>
                    <a:noFill/>
                  </a:ln>
                </pic:spPr>
              </pic:pic>
            </a:graphicData>
          </a:graphic>
        </wp:inline>
      </w:drawing>
    </w:r>
    <w:r>
      <w:rPr>
        <w:noProof/>
      </w:rPr>
      <w:drawing>
        <wp:inline distT="0" distB="0" distL="0" distR="0" wp14:anchorId="159C20F5" wp14:editId="21A90F21">
          <wp:extent cx="1495425" cy="587945"/>
          <wp:effectExtent l="0" t="0" r="0" b="3175"/>
          <wp:docPr id="1" name="Slika 1" descr="C:\Users\Josip\Desktop\LOGOTIPI\Logo_EKP_sklad_za_regionalni_razvoj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p\Desktop\LOGOTIPI\Logo_EKP_sklad_za_regionalni_razvoj_SLO_slogan.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182" t="18391" r="8787" b="18965"/>
                  <a:stretch/>
                </pic:blipFill>
                <pic:spPr bwMode="auto">
                  <a:xfrm>
                    <a:off x="0" y="0"/>
                    <a:ext cx="1495425" cy="58794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6BB"/>
    <w:multiLevelType w:val="hybridMultilevel"/>
    <w:tmpl w:val="0000428B"/>
    <w:lvl w:ilvl="0" w:tplc="000026A6">
      <w:start w:val="1"/>
      <w:numFmt w:val="bullet"/>
      <w:lvlText w:val="-"/>
      <w:lvlJc w:val="left"/>
      <w:pPr>
        <w:tabs>
          <w:tab w:val="num" w:pos="720"/>
        </w:tabs>
        <w:ind w:left="720" w:hanging="360"/>
      </w:pPr>
    </w:lvl>
    <w:lvl w:ilvl="1" w:tplc="000070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B2D5BF1"/>
    <w:multiLevelType w:val="hybridMultilevel"/>
    <w:tmpl w:val="B2E46D24"/>
    <w:lvl w:ilvl="0" w:tplc="B38A3800">
      <w:start w:val="2"/>
      <w:numFmt w:val="bullet"/>
      <w:lvlText w:val="-"/>
      <w:lvlJc w:val="left"/>
      <w:pPr>
        <w:tabs>
          <w:tab w:val="num" w:pos="720"/>
        </w:tabs>
        <w:ind w:left="720" w:hanging="360"/>
      </w:pPr>
      <w:rPr>
        <w:rFonts w:ascii="Calibri" w:eastAsia="Times New Roman" w:hAnsi="Calibri"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1144E70"/>
    <w:multiLevelType w:val="hybridMultilevel"/>
    <w:tmpl w:val="D13A51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CE7AED"/>
    <w:multiLevelType w:val="multilevel"/>
    <w:tmpl w:val="B22AA55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4C66BAE"/>
    <w:multiLevelType w:val="hybridMultilevel"/>
    <w:tmpl w:val="9A58AD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7A77D54"/>
    <w:multiLevelType w:val="hybridMultilevel"/>
    <w:tmpl w:val="AB50B5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7BE646D"/>
    <w:multiLevelType w:val="hybridMultilevel"/>
    <w:tmpl w:val="11346E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2EB2F0F"/>
    <w:multiLevelType w:val="hybridMultilevel"/>
    <w:tmpl w:val="306E5126"/>
    <w:lvl w:ilvl="0" w:tplc="0000390C">
      <w:start w:val="1"/>
      <w:numFmt w:val="bullet"/>
      <w:lvlText w:val="-"/>
      <w:lvlJc w:val="left"/>
      <w:pPr>
        <w:tabs>
          <w:tab w:val="num" w:pos="720"/>
        </w:tabs>
        <w:ind w:left="720" w:hanging="360"/>
      </w:p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4BC3A57"/>
    <w:multiLevelType w:val="hybridMultilevel"/>
    <w:tmpl w:val="9D820F3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nsid w:val="6F55711C"/>
    <w:multiLevelType w:val="hybridMultilevel"/>
    <w:tmpl w:val="31A86502"/>
    <w:lvl w:ilvl="0" w:tplc="0424000F">
      <w:start w:val="1"/>
      <w:numFmt w:val="decimal"/>
      <w:lvlText w:val="%1."/>
      <w:lvlJc w:val="left"/>
      <w:pPr>
        <w:tabs>
          <w:tab w:val="num" w:pos="720"/>
        </w:tabs>
        <w:ind w:left="720" w:hanging="360"/>
      </w:p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5"/>
  </w:num>
  <w:num w:numId="6">
    <w:abstractNumId w:val="9"/>
  </w:num>
  <w:num w:numId="7">
    <w:abstractNumId w:val="2"/>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632"/>
    <w:rsid w:val="0000102A"/>
    <w:rsid w:val="00014FC8"/>
    <w:rsid w:val="000445B7"/>
    <w:rsid w:val="000554FF"/>
    <w:rsid w:val="00060841"/>
    <w:rsid w:val="00062104"/>
    <w:rsid w:val="000A406D"/>
    <w:rsid w:val="000A5D26"/>
    <w:rsid w:val="000B2082"/>
    <w:rsid w:val="000D12AF"/>
    <w:rsid w:val="000E61E8"/>
    <w:rsid w:val="00120A4B"/>
    <w:rsid w:val="0012210F"/>
    <w:rsid w:val="001325ED"/>
    <w:rsid w:val="00167CE1"/>
    <w:rsid w:val="00170D01"/>
    <w:rsid w:val="00171F12"/>
    <w:rsid w:val="001801C3"/>
    <w:rsid w:val="00186A82"/>
    <w:rsid w:val="0018748F"/>
    <w:rsid w:val="001A1DFF"/>
    <w:rsid w:val="001A6576"/>
    <w:rsid w:val="001B76C6"/>
    <w:rsid w:val="001C6AFB"/>
    <w:rsid w:val="001E7EE6"/>
    <w:rsid w:val="001F2788"/>
    <w:rsid w:val="001F3AD9"/>
    <w:rsid w:val="002020A0"/>
    <w:rsid w:val="00207369"/>
    <w:rsid w:val="00221443"/>
    <w:rsid w:val="002255E5"/>
    <w:rsid w:val="00231CA1"/>
    <w:rsid w:val="0023271E"/>
    <w:rsid w:val="00244B70"/>
    <w:rsid w:val="0024546E"/>
    <w:rsid w:val="00273E91"/>
    <w:rsid w:val="0028107B"/>
    <w:rsid w:val="00283E04"/>
    <w:rsid w:val="00294202"/>
    <w:rsid w:val="002B140B"/>
    <w:rsid w:val="002B4228"/>
    <w:rsid w:val="002B64A0"/>
    <w:rsid w:val="002C7B40"/>
    <w:rsid w:val="003024B1"/>
    <w:rsid w:val="00304798"/>
    <w:rsid w:val="00307818"/>
    <w:rsid w:val="0031688B"/>
    <w:rsid w:val="00343674"/>
    <w:rsid w:val="00352FDF"/>
    <w:rsid w:val="0035489C"/>
    <w:rsid w:val="00355BFF"/>
    <w:rsid w:val="00375E33"/>
    <w:rsid w:val="00377437"/>
    <w:rsid w:val="00377DD3"/>
    <w:rsid w:val="0038558E"/>
    <w:rsid w:val="0039777C"/>
    <w:rsid w:val="003B31C5"/>
    <w:rsid w:val="003B4877"/>
    <w:rsid w:val="003C2E25"/>
    <w:rsid w:val="00410982"/>
    <w:rsid w:val="00411603"/>
    <w:rsid w:val="00440196"/>
    <w:rsid w:val="004637EA"/>
    <w:rsid w:val="00476003"/>
    <w:rsid w:val="004B298C"/>
    <w:rsid w:val="004B7FE1"/>
    <w:rsid w:val="004C6BAA"/>
    <w:rsid w:val="004D243D"/>
    <w:rsid w:val="004D3883"/>
    <w:rsid w:val="004E583F"/>
    <w:rsid w:val="004E61AF"/>
    <w:rsid w:val="004E62FD"/>
    <w:rsid w:val="00500AFF"/>
    <w:rsid w:val="005402DD"/>
    <w:rsid w:val="00544EEF"/>
    <w:rsid w:val="00546639"/>
    <w:rsid w:val="00546CF3"/>
    <w:rsid w:val="00552FDE"/>
    <w:rsid w:val="00556EF6"/>
    <w:rsid w:val="00583E62"/>
    <w:rsid w:val="005A098B"/>
    <w:rsid w:val="005A1A8D"/>
    <w:rsid w:val="005A4156"/>
    <w:rsid w:val="005B1850"/>
    <w:rsid w:val="005C5E63"/>
    <w:rsid w:val="005D02B1"/>
    <w:rsid w:val="005D1381"/>
    <w:rsid w:val="005E2C66"/>
    <w:rsid w:val="00605F78"/>
    <w:rsid w:val="00622DFA"/>
    <w:rsid w:val="00634CD1"/>
    <w:rsid w:val="006355A1"/>
    <w:rsid w:val="00636C4F"/>
    <w:rsid w:val="00653E92"/>
    <w:rsid w:val="006579DA"/>
    <w:rsid w:val="00661482"/>
    <w:rsid w:val="00662E5F"/>
    <w:rsid w:val="0067720D"/>
    <w:rsid w:val="00680AAA"/>
    <w:rsid w:val="00683656"/>
    <w:rsid w:val="00686AA6"/>
    <w:rsid w:val="00690417"/>
    <w:rsid w:val="00691F6C"/>
    <w:rsid w:val="006B7453"/>
    <w:rsid w:val="006E7F00"/>
    <w:rsid w:val="006F3C28"/>
    <w:rsid w:val="007236DA"/>
    <w:rsid w:val="007403ED"/>
    <w:rsid w:val="007560E5"/>
    <w:rsid w:val="00760844"/>
    <w:rsid w:val="00773BD1"/>
    <w:rsid w:val="007871A3"/>
    <w:rsid w:val="007A68E4"/>
    <w:rsid w:val="007C0ED9"/>
    <w:rsid w:val="007E5BE2"/>
    <w:rsid w:val="00800A6A"/>
    <w:rsid w:val="00823BEF"/>
    <w:rsid w:val="00827152"/>
    <w:rsid w:val="008337E5"/>
    <w:rsid w:val="00846E32"/>
    <w:rsid w:val="00856C53"/>
    <w:rsid w:val="0087695C"/>
    <w:rsid w:val="00885EC2"/>
    <w:rsid w:val="008871C5"/>
    <w:rsid w:val="008954E0"/>
    <w:rsid w:val="008A09CA"/>
    <w:rsid w:val="008A6D2D"/>
    <w:rsid w:val="008C1C25"/>
    <w:rsid w:val="008C6C4E"/>
    <w:rsid w:val="008E45F6"/>
    <w:rsid w:val="0090048D"/>
    <w:rsid w:val="00907CC2"/>
    <w:rsid w:val="0092753D"/>
    <w:rsid w:val="00976835"/>
    <w:rsid w:val="00992FEA"/>
    <w:rsid w:val="009A1C1D"/>
    <w:rsid w:val="009C0558"/>
    <w:rsid w:val="009C2ABC"/>
    <w:rsid w:val="009F4422"/>
    <w:rsid w:val="00A14F39"/>
    <w:rsid w:val="00A2242B"/>
    <w:rsid w:val="00A42422"/>
    <w:rsid w:val="00A45CBE"/>
    <w:rsid w:val="00A51E82"/>
    <w:rsid w:val="00A610ED"/>
    <w:rsid w:val="00A62A38"/>
    <w:rsid w:val="00A90295"/>
    <w:rsid w:val="00A977F6"/>
    <w:rsid w:val="00AB60FC"/>
    <w:rsid w:val="00AD54A7"/>
    <w:rsid w:val="00B0207B"/>
    <w:rsid w:val="00B07F5C"/>
    <w:rsid w:val="00B5061B"/>
    <w:rsid w:val="00B66932"/>
    <w:rsid w:val="00B76570"/>
    <w:rsid w:val="00B81AF6"/>
    <w:rsid w:val="00BA1B8C"/>
    <w:rsid w:val="00BA437F"/>
    <w:rsid w:val="00BB3A76"/>
    <w:rsid w:val="00BB6AA5"/>
    <w:rsid w:val="00BC007F"/>
    <w:rsid w:val="00BC2E74"/>
    <w:rsid w:val="00BC4C61"/>
    <w:rsid w:val="00BD4A21"/>
    <w:rsid w:val="00BE6196"/>
    <w:rsid w:val="00BF351E"/>
    <w:rsid w:val="00C0088E"/>
    <w:rsid w:val="00C06BCC"/>
    <w:rsid w:val="00C105AB"/>
    <w:rsid w:val="00C22BE3"/>
    <w:rsid w:val="00C23630"/>
    <w:rsid w:val="00C341E0"/>
    <w:rsid w:val="00C356B0"/>
    <w:rsid w:val="00C52C92"/>
    <w:rsid w:val="00C93632"/>
    <w:rsid w:val="00CA0488"/>
    <w:rsid w:val="00CA7668"/>
    <w:rsid w:val="00CC5CA2"/>
    <w:rsid w:val="00CE43C3"/>
    <w:rsid w:val="00CF1211"/>
    <w:rsid w:val="00D07FA0"/>
    <w:rsid w:val="00D34C7D"/>
    <w:rsid w:val="00D62FC9"/>
    <w:rsid w:val="00D77168"/>
    <w:rsid w:val="00D83084"/>
    <w:rsid w:val="00D86F67"/>
    <w:rsid w:val="00DA5415"/>
    <w:rsid w:val="00DD4A27"/>
    <w:rsid w:val="00ED609B"/>
    <w:rsid w:val="00ED643D"/>
    <w:rsid w:val="00EE2A67"/>
    <w:rsid w:val="00EF7630"/>
    <w:rsid w:val="00F01D29"/>
    <w:rsid w:val="00F24F7F"/>
    <w:rsid w:val="00F40F6A"/>
    <w:rsid w:val="00F639C8"/>
    <w:rsid w:val="00FA6926"/>
    <w:rsid w:val="00FB000A"/>
    <w:rsid w:val="00FD449B"/>
    <w:rsid w:val="00FE45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rsid w:val="00C93632"/>
    <w:pPr>
      <w:tabs>
        <w:tab w:val="center" w:pos="4536"/>
        <w:tab w:val="right" w:pos="9072"/>
      </w:tabs>
      <w:spacing w:after="0" w:line="240" w:lineRule="auto"/>
    </w:pPr>
    <w:rPr>
      <w:rFonts w:ascii="Calibri" w:eastAsia="Times New Roman" w:hAnsi="Calibri" w:cs="Times New Roman"/>
      <w:lang w:eastAsia="sl-SI"/>
    </w:rPr>
  </w:style>
  <w:style w:type="character" w:customStyle="1" w:styleId="GlavaZnak">
    <w:name w:val="Glava Znak"/>
    <w:basedOn w:val="Privzetapisavaodstavka"/>
    <w:link w:val="Glava"/>
    <w:uiPriority w:val="99"/>
    <w:semiHidden/>
    <w:rsid w:val="00C93632"/>
    <w:rPr>
      <w:rFonts w:ascii="Calibri" w:eastAsia="Times New Roman" w:hAnsi="Calibri" w:cs="Times New Roman"/>
      <w:lang w:eastAsia="sl-SI"/>
    </w:rPr>
  </w:style>
  <w:style w:type="paragraph" w:styleId="Noga">
    <w:name w:val="footer"/>
    <w:basedOn w:val="Navaden"/>
    <w:link w:val="NogaZnak"/>
    <w:uiPriority w:val="99"/>
    <w:rsid w:val="00C93632"/>
    <w:pPr>
      <w:tabs>
        <w:tab w:val="center" w:pos="4536"/>
        <w:tab w:val="right" w:pos="9072"/>
      </w:tabs>
      <w:spacing w:after="0" w:line="240" w:lineRule="auto"/>
    </w:pPr>
    <w:rPr>
      <w:rFonts w:ascii="Calibri" w:eastAsia="Times New Roman" w:hAnsi="Calibri" w:cs="Times New Roman"/>
      <w:lang w:eastAsia="sl-SI"/>
    </w:rPr>
  </w:style>
  <w:style w:type="character" w:customStyle="1" w:styleId="NogaZnak">
    <w:name w:val="Noga Znak"/>
    <w:basedOn w:val="Privzetapisavaodstavka"/>
    <w:link w:val="Noga"/>
    <w:uiPriority w:val="99"/>
    <w:rsid w:val="00C93632"/>
    <w:rPr>
      <w:rFonts w:ascii="Calibri" w:eastAsia="Times New Roman" w:hAnsi="Calibri" w:cs="Times New Roman"/>
      <w:lang w:eastAsia="sl-SI"/>
    </w:rPr>
  </w:style>
  <w:style w:type="paragraph" w:styleId="Odstavekseznama">
    <w:name w:val="List Paragraph"/>
    <w:basedOn w:val="Navaden"/>
    <w:uiPriority w:val="99"/>
    <w:qFormat/>
    <w:rsid w:val="0067720D"/>
    <w:pPr>
      <w:ind w:left="720"/>
      <w:contextualSpacing/>
    </w:pPr>
    <w:rPr>
      <w:rFonts w:ascii="Calibri" w:eastAsia="Times New Roman" w:hAnsi="Calibri" w:cs="Times New Roman"/>
      <w:lang w:eastAsia="sl-SI"/>
    </w:rPr>
  </w:style>
  <w:style w:type="character" w:styleId="Krepko">
    <w:name w:val="Strong"/>
    <w:basedOn w:val="Privzetapisavaodstavka"/>
    <w:uiPriority w:val="22"/>
    <w:qFormat/>
    <w:rsid w:val="0067720D"/>
    <w:rPr>
      <w:b/>
      <w:bCs/>
    </w:rPr>
  </w:style>
  <w:style w:type="character" w:styleId="Hiperpovezava">
    <w:name w:val="Hyperlink"/>
    <w:basedOn w:val="Privzetapisavaodstavka"/>
    <w:uiPriority w:val="99"/>
    <w:rsid w:val="00D07FA0"/>
    <w:rPr>
      <w:rFonts w:cs="Times New Roman"/>
      <w:color w:val="0000FF"/>
      <w:u w:val="single"/>
    </w:rPr>
  </w:style>
  <w:style w:type="paragraph" w:styleId="Besedilooblaka">
    <w:name w:val="Balloon Text"/>
    <w:basedOn w:val="Navaden"/>
    <w:link w:val="BesedilooblakaZnak"/>
    <w:uiPriority w:val="99"/>
    <w:semiHidden/>
    <w:unhideWhenUsed/>
    <w:rsid w:val="005C5E6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C5E63"/>
    <w:rPr>
      <w:rFonts w:ascii="Tahoma" w:hAnsi="Tahoma" w:cs="Tahoma"/>
      <w:sz w:val="16"/>
      <w:szCs w:val="16"/>
    </w:rPr>
  </w:style>
  <w:style w:type="paragraph" w:styleId="Navadensplet">
    <w:name w:val="Normal (Web)"/>
    <w:basedOn w:val="Navaden"/>
    <w:uiPriority w:val="99"/>
    <w:semiHidden/>
    <w:unhideWhenUsed/>
    <w:rsid w:val="006E7F0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F01D29"/>
    <w:rPr>
      <w:color w:val="800080" w:themeColor="followedHyperlink"/>
      <w:u w:val="single"/>
    </w:rPr>
  </w:style>
  <w:style w:type="table" w:styleId="Tabelamrea">
    <w:name w:val="Table Grid"/>
    <w:basedOn w:val="Navadnatabela"/>
    <w:uiPriority w:val="59"/>
    <w:rsid w:val="00385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rsid w:val="00C93632"/>
    <w:pPr>
      <w:tabs>
        <w:tab w:val="center" w:pos="4536"/>
        <w:tab w:val="right" w:pos="9072"/>
      </w:tabs>
      <w:spacing w:after="0" w:line="240" w:lineRule="auto"/>
    </w:pPr>
    <w:rPr>
      <w:rFonts w:ascii="Calibri" w:eastAsia="Times New Roman" w:hAnsi="Calibri" w:cs="Times New Roman"/>
      <w:lang w:eastAsia="sl-SI"/>
    </w:rPr>
  </w:style>
  <w:style w:type="character" w:customStyle="1" w:styleId="GlavaZnak">
    <w:name w:val="Glava Znak"/>
    <w:basedOn w:val="Privzetapisavaodstavka"/>
    <w:link w:val="Glava"/>
    <w:uiPriority w:val="99"/>
    <w:semiHidden/>
    <w:rsid w:val="00C93632"/>
    <w:rPr>
      <w:rFonts w:ascii="Calibri" w:eastAsia="Times New Roman" w:hAnsi="Calibri" w:cs="Times New Roman"/>
      <w:lang w:eastAsia="sl-SI"/>
    </w:rPr>
  </w:style>
  <w:style w:type="paragraph" w:styleId="Noga">
    <w:name w:val="footer"/>
    <w:basedOn w:val="Navaden"/>
    <w:link w:val="NogaZnak"/>
    <w:uiPriority w:val="99"/>
    <w:rsid w:val="00C93632"/>
    <w:pPr>
      <w:tabs>
        <w:tab w:val="center" w:pos="4536"/>
        <w:tab w:val="right" w:pos="9072"/>
      </w:tabs>
      <w:spacing w:after="0" w:line="240" w:lineRule="auto"/>
    </w:pPr>
    <w:rPr>
      <w:rFonts w:ascii="Calibri" w:eastAsia="Times New Roman" w:hAnsi="Calibri" w:cs="Times New Roman"/>
      <w:lang w:eastAsia="sl-SI"/>
    </w:rPr>
  </w:style>
  <w:style w:type="character" w:customStyle="1" w:styleId="NogaZnak">
    <w:name w:val="Noga Znak"/>
    <w:basedOn w:val="Privzetapisavaodstavka"/>
    <w:link w:val="Noga"/>
    <w:uiPriority w:val="99"/>
    <w:rsid w:val="00C93632"/>
    <w:rPr>
      <w:rFonts w:ascii="Calibri" w:eastAsia="Times New Roman" w:hAnsi="Calibri" w:cs="Times New Roman"/>
      <w:lang w:eastAsia="sl-SI"/>
    </w:rPr>
  </w:style>
  <w:style w:type="paragraph" w:styleId="Odstavekseznama">
    <w:name w:val="List Paragraph"/>
    <w:basedOn w:val="Navaden"/>
    <w:uiPriority w:val="99"/>
    <w:qFormat/>
    <w:rsid w:val="0067720D"/>
    <w:pPr>
      <w:ind w:left="720"/>
      <w:contextualSpacing/>
    </w:pPr>
    <w:rPr>
      <w:rFonts w:ascii="Calibri" w:eastAsia="Times New Roman" w:hAnsi="Calibri" w:cs="Times New Roman"/>
      <w:lang w:eastAsia="sl-SI"/>
    </w:rPr>
  </w:style>
  <w:style w:type="character" w:styleId="Krepko">
    <w:name w:val="Strong"/>
    <w:basedOn w:val="Privzetapisavaodstavka"/>
    <w:uiPriority w:val="22"/>
    <w:qFormat/>
    <w:rsid w:val="0067720D"/>
    <w:rPr>
      <w:b/>
      <w:bCs/>
    </w:rPr>
  </w:style>
  <w:style w:type="character" w:styleId="Hiperpovezava">
    <w:name w:val="Hyperlink"/>
    <w:basedOn w:val="Privzetapisavaodstavka"/>
    <w:uiPriority w:val="99"/>
    <w:rsid w:val="00D07FA0"/>
    <w:rPr>
      <w:rFonts w:cs="Times New Roman"/>
      <w:color w:val="0000FF"/>
      <w:u w:val="single"/>
    </w:rPr>
  </w:style>
  <w:style w:type="paragraph" w:styleId="Besedilooblaka">
    <w:name w:val="Balloon Text"/>
    <w:basedOn w:val="Navaden"/>
    <w:link w:val="BesedilooblakaZnak"/>
    <w:uiPriority w:val="99"/>
    <w:semiHidden/>
    <w:unhideWhenUsed/>
    <w:rsid w:val="005C5E6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C5E63"/>
    <w:rPr>
      <w:rFonts w:ascii="Tahoma" w:hAnsi="Tahoma" w:cs="Tahoma"/>
      <w:sz w:val="16"/>
      <w:szCs w:val="16"/>
    </w:rPr>
  </w:style>
  <w:style w:type="paragraph" w:styleId="Navadensplet">
    <w:name w:val="Normal (Web)"/>
    <w:basedOn w:val="Navaden"/>
    <w:uiPriority w:val="99"/>
    <w:semiHidden/>
    <w:unhideWhenUsed/>
    <w:rsid w:val="006E7F0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F01D29"/>
    <w:rPr>
      <w:color w:val="800080" w:themeColor="followedHyperlink"/>
      <w:u w:val="single"/>
    </w:rPr>
  </w:style>
  <w:style w:type="table" w:styleId="Tabelamrea">
    <w:name w:val="Table Grid"/>
    <w:basedOn w:val="Navadnatabela"/>
    <w:uiPriority w:val="59"/>
    <w:rsid w:val="00385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54216">
      <w:bodyDiv w:val="1"/>
      <w:marLeft w:val="0"/>
      <w:marRight w:val="0"/>
      <w:marTop w:val="0"/>
      <w:marBottom w:val="0"/>
      <w:divBdr>
        <w:top w:val="none" w:sz="0" w:space="0" w:color="auto"/>
        <w:left w:val="none" w:sz="0" w:space="0" w:color="auto"/>
        <w:bottom w:val="none" w:sz="0" w:space="0" w:color="auto"/>
        <w:right w:val="none" w:sz="0" w:space="0" w:color="auto"/>
      </w:divBdr>
    </w:div>
    <w:div w:id="160834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skladi.si/sl/ekp/navodila" TargetMode="External"/><Relationship Id="rId18" Type="http://schemas.openxmlformats.org/officeDocument/2006/relationships/hyperlink" Target="http://www.las-smp.s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las-smp.si" TargetMode="External"/><Relationship Id="rId17" Type="http://schemas.openxmlformats.org/officeDocument/2006/relationships/hyperlink" Target="mailto:info@las-smp.si" TargetMode="External"/><Relationship Id="rId2" Type="http://schemas.openxmlformats.org/officeDocument/2006/relationships/numbering" Target="numbering.xml"/><Relationship Id="rId16" Type="http://schemas.openxmlformats.org/officeDocument/2006/relationships/hyperlink" Target="http://www.las-smp.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s-smp.si" TargetMode="External"/><Relationship Id="rId5" Type="http://schemas.openxmlformats.org/officeDocument/2006/relationships/settings" Target="settings.xml"/><Relationship Id="rId15" Type="http://schemas.openxmlformats.org/officeDocument/2006/relationships/hyperlink" Target="http://www.las-smp.si" TargetMode="External"/><Relationship Id="rId23" Type="http://schemas.openxmlformats.org/officeDocument/2006/relationships/theme" Target="theme/theme1.xml"/><Relationship Id="rId10" Type="http://schemas.openxmlformats.org/officeDocument/2006/relationships/hyperlink" Target="http://www.las-smp.si/" TargetMode="External"/><Relationship Id="rId19" Type="http://schemas.openxmlformats.org/officeDocument/2006/relationships/hyperlink" Target="http://www.las-smp.si/" TargetMode="External"/><Relationship Id="rId4" Type="http://schemas.microsoft.com/office/2007/relationships/stylesWithEffects" Target="stylesWithEffects.xml"/><Relationship Id="rId9" Type="http://schemas.openxmlformats.org/officeDocument/2006/relationships/hyperlink" Target="mailto:info@las-smp.si" TargetMode="External"/><Relationship Id="rId14" Type="http://schemas.openxmlformats.org/officeDocument/2006/relationships/hyperlink" Target="http://www.eu-skladi.si/ekp/navodil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A346FC0-5130-4C1F-97E2-6DA8D0268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5743</Words>
  <Characters>32739</Characters>
  <Application>Microsoft Office Word</Application>
  <DocSecurity>0</DocSecurity>
  <Lines>272</Lines>
  <Paragraphs>76</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38406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Josip</cp:lastModifiedBy>
  <cp:revision>2</cp:revision>
  <cp:lastPrinted>2017-03-02T12:25:00Z</cp:lastPrinted>
  <dcterms:created xsi:type="dcterms:W3CDTF">2019-12-08T08:04:00Z</dcterms:created>
  <dcterms:modified xsi:type="dcterms:W3CDTF">2019-12-08T08:04:00Z</dcterms:modified>
</cp:coreProperties>
</file>